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6D81E">
      <w:pPr>
        <w:pStyle w:val="4"/>
        <w:rPr>
          <w:rFonts w:hint="eastAsia" w:ascii="宋体" w:hAnsi="宋体" w:eastAsia="宋体"/>
          <w:lang w:val="en-US" w:eastAsia="zh-CN"/>
        </w:rPr>
      </w:pPr>
      <w:bookmarkStart w:id="0" w:name="_Toc169118284"/>
      <w:r>
        <w:rPr>
          <w:rFonts w:hint="eastAsia" w:ascii="宋体" w:hAnsi="宋体" w:eastAsia="宋体"/>
        </w:rPr>
        <w:t>江西师范大学人工智能学院学生实验报告</w:t>
      </w:r>
      <w:bookmarkEnd w:id="0"/>
      <w:r>
        <w:rPr>
          <w:rFonts w:hint="eastAsia" w:ascii="宋体" w:hAnsi="宋体" w:eastAsia="宋体"/>
          <w:lang w:val="en-US" w:eastAsia="zh-CN"/>
        </w:rPr>
        <w:t>三</w:t>
      </w:r>
    </w:p>
    <w:p w14:paraId="11BDE319">
      <w:pPr>
        <w:spacing w:before="312" w:beforeLines="100" w:after="156" w:afterLines="50"/>
        <w:rPr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专业</w:t>
      </w:r>
      <w:r>
        <w:rPr>
          <w:rFonts w:hint="eastAsia" w:ascii="宋体" w:hAnsi="宋体"/>
          <w:b/>
          <w:bCs/>
          <w:szCs w:val="21"/>
          <w:u w:val="single"/>
        </w:rPr>
        <w:t xml:space="preserve">  人工智能专业  </w:t>
      </w:r>
      <w:r>
        <w:rPr>
          <w:rFonts w:ascii="宋体" w:hAnsi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/>
          <w:b/>
          <w:bCs/>
          <w:szCs w:val="21"/>
        </w:rPr>
        <w:t xml:space="preserve">姓名 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王依倩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</w:rPr>
        <w:t>学号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202426203004</w:t>
      </w:r>
      <w:r>
        <w:rPr>
          <w:rFonts w:hint="eastAsia" w:ascii="宋体" w:hAnsi="宋体"/>
          <w:b/>
          <w:bCs/>
          <w:szCs w:val="21"/>
          <w:u w:val="single"/>
        </w:rPr>
        <w:t xml:space="preserve">      </w:t>
      </w:r>
      <w:r>
        <w:rPr>
          <w:rFonts w:hint="eastAsia" w:ascii="宋体" w:hAnsi="宋体"/>
          <w:b/>
          <w:bCs/>
          <w:szCs w:val="21"/>
        </w:rPr>
        <w:t>日期</w:t>
      </w:r>
      <w:r>
        <w:rPr>
          <w:rFonts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</w:rPr>
        <w:t>202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6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9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14</w:t>
      </w:r>
      <w:r>
        <w:rPr>
          <w:rFonts w:ascii="宋体" w:hAnsi="宋体"/>
          <w:b/>
          <w:bCs/>
          <w:szCs w:val="21"/>
          <w:u w:val="single"/>
        </w:rPr>
        <w:t xml:space="preserve">    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38"/>
        <w:gridCol w:w="1655"/>
        <w:gridCol w:w="2200"/>
      </w:tblGrid>
      <w:tr w14:paraId="56B5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595" w:type="dxa"/>
            <w:vAlign w:val="center"/>
          </w:tcPr>
          <w:p w14:paraId="3CBDF4A6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课程名称</w:t>
            </w:r>
          </w:p>
        </w:tc>
        <w:tc>
          <w:tcPr>
            <w:tcW w:w="3338" w:type="dxa"/>
            <w:vAlign w:val="center"/>
          </w:tcPr>
          <w:p w14:paraId="5E5F517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计算机视觉基础</w:t>
            </w:r>
          </w:p>
        </w:tc>
        <w:tc>
          <w:tcPr>
            <w:tcW w:w="1655" w:type="dxa"/>
            <w:vAlign w:val="center"/>
          </w:tcPr>
          <w:p w14:paraId="09C5B8F9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实验室名称</w:t>
            </w:r>
          </w:p>
        </w:tc>
        <w:tc>
          <w:tcPr>
            <w:tcW w:w="2200" w:type="dxa"/>
            <w:vAlign w:val="center"/>
          </w:tcPr>
          <w:p w14:paraId="0155E16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X3323</w:t>
            </w:r>
          </w:p>
        </w:tc>
      </w:tr>
      <w:tr w14:paraId="05DF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4" w:hRule="atLeast"/>
          <w:jc w:val="center"/>
        </w:trPr>
        <w:tc>
          <w:tcPr>
            <w:tcW w:w="1595" w:type="dxa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5B6D298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图像边缘检测算法的实现</w:t>
            </w:r>
          </w:p>
        </w:tc>
      </w:tr>
      <w:tr w14:paraId="4706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595" w:type="dxa"/>
            <w:vAlign w:val="center"/>
          </w:tcPr>
          <w:p w14:paraId="6012327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指导教师</w:t>
            </w:r>
          </w:p>
        </w:tc>
        <w:tc>
          <w:tcPr>
            <w:tcW w:w="3338" w:type="dxa"/>
            <w:vAlign w:val="center"/>
          </w:tcPr>
          <w:p w14:paraId="352640AB">
            <w:pPr>
              <w:pStyle w:val="11"/>
              <w:widowControl w:val="0"/>
              <w:spacing w:before="0" w:beforeAutospacing="0" w:after="0" w:afterAutospacing="0" w:line="320" w:lineRule="exact"/>
              <w:rPr>
                <w:rFonts w:hAnsi="华文中宋"/>
                <w:kern w:val="2"/>
              </w:rPr>
            </w:pPr>
            <w:r>
              <w:rPr>
                <w:rFonts w:hint="eastAsia" w:hAnsi="华文中宋"/>
                <w:kern w:val="2"/>
              </w:rPr>
              <w:t>刘飞强</w:t>
            </w:r>
          </w:p>
        </w:tc>
        <w:tc>
          <w:tcPr>
            <w:tcW w:w="1655" w:type="dxa"/>
            <w:vAlign w:val="center"/>
          </w:tcPr>
          <w:p w14:paraId="178BA04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成绩</w:t>
            </w:r>
          </w:p>
        </w:tc>
        <w:tc>
          <w:tcPr>
            <w:tcW w:w="2200" w:type="dxa"/>
            <w:vAlign w:val="center"/>
          </w:tcPr>
          <w:p w14:paraId="628FF065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</w:p>
        </w:tc>
      </w:tr>
      <w:tr w14:paraId="2078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8" w:hRule="atLeast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79788AF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  <w:p w14:paraId="20CBD53F">
            <w:pPr>
              <w:spacing w:after="6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1. 理解图像边缘的定义及边缘检测的基本原理，掌握基于一阶微分（梯度）和基于二阶微分的两类边缘检测方法。</w:t>
            </w:r>
          </w:p>
          <w:p w14:paraId="62FDD7F4">
            <w:pPr>
              <w:spacing w:after="6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2. 掌握 Roberts、Prewitt、Sobel、Laplacian 四种经典边缘检测算子的算法原理及其卷积模板。</w:t>
            </w:r>
          </w:p>
          <w:p w14:paraId="56D4C89B">
            <w:pPr>
              <w:spacing w:after="6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3. 通过编程实现上述算子，并在同一幅图像上对比各算子的检测效果，分析它们在抗噪能力、边缘定位精度、边缘连续性等方面的区别。</w:t>
            </w:r>
          </w:p>
          <w:p w14:paraId="5E0869F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</w:tc>
      </w:tr>
      <w:tr w14:paraId="6B5B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2" w:hRule="atLeast"/>
          <w:jc w:val="center"/>
        </w:trPr>
        <w:tc>
          <w:tcPr>
            <w:tcW w:w="8788" w:type="dxa"/>
            <w:gridSpan w:val="4"/>
          </w:tcPr>
          <w:p w14:paraId="3B909C5E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2.实验原理和内容</w:t>
            </w:r>
          </w:p>
          <w:p w14:paraId="550C53C1">
            <w:pPr>
              <w:spacing w:after="60" w:line="312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2.1 图像边缘与边缘检测</w:t>
            </w:r>
          </w:p>
          <w:p w14:paraId="7FEDB733">
            <w:pPr>
              <w:spacing w:after="12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边缘是图像中灰度发生急剧变化的像素集合，通常对应物体边界、纹理突变等位置，是图像最基本的特征之一。边缘检测的本质是求图像灰度的变化率，即对图像求导数：灰度变化平缓处导数小，变化剧烈处导数大，因此导数（微分）响应的极大值位置就是边缘所在位置。</w:t>
            </w:r>
          </w:p>
          <w:p w14:paraId="2FF16352">
            <w:pPr>
              <w:spacing w:after="60" w:line="312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2.2 一阶微分算子（梯度算子）</w:t>
            </w:r>
          </w:p>
          <w:p w14:paraId="1B2FF451">
            <w:pPr>
              <w:spacing w:after="8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对图像 f(x,y)，其梯度定义为 ∇f = [∂f/∂x, ∂f/∂y]ᵀ，梯度幅值为 |∇f| = √((∂f/∂x)² + (∂f/∂y)²)。在离散图像中用差分近似微分，通过小尺寸卷积模板与图像做相关运算实现。本次实验涉及三种一阶算子：</w:t>
            </w:r>
          </w:p>
          <w:p w14:paraId="22B36CC1">
            <w:pPr>
              <w:spacing w:after="4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（1）Roberts 算子：采用 2×2 模板，用对角线方向相邻像素之差近似梯度，定位较准但无平滑、对噪声敏感。</w:t>
            </w:r>
          </w:p>
          <w:p w14:paraId="659A23BE">
            <w:pPr>
              <w:spacing w:before="40" w:after="120" w:line="240" w:lineRule="auto"/>
            </w:pPr>
            <w:r>
              <w:rPr>
                <w:rFonts w:ascii="Consolas" w:hAnsi="Consolas" w:eastAsia="宋体"/>
                <w:b w:val="0"/>
                <w:sz w:val="18"/>
              </w:rPr>
              <w:t>Gx = [ 1   0 ]        Gy = [ 0   1 ]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[ 0  -1 ]             [ -1  0 ]</w:t>
            </w:r>
          </w:p>
          <w:p w14:paraId="6017631C">
            <w:pPr>
              <w:spacing w:after="4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（2）Prewitt 算子：采用 3×3 模板，在求差分的同时对垂直（或水平）方向的像素做平均，相当于先平滑再求梯度，具有一定抗噪能力。</w:t>
            </w:r>
          </w:p>
          <w:p w14:paraId="67C508CE">
            <w:pPr>
              <w:spacing w:before="40" w:after="120" w:line="240" w:lineRule="auto"/>
            </w:pPr>
            <w:r>
              <w:rPr>
                <w:rFonts w:ascii="Consolas" w:hAnsi="Consolas" w:eastAsia="宋体"/>
                <w:b w:val="0"/>
                <w:sz w:val="18"/>
              </w:rPr>
              <w:t>Gx = [ -1  0  1 ]      Gy = [  1  1  1 ]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[ -1  0  1 ]           [  0  0  0 ]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[ -1  0  1 ]           [ -1 -1 -1 ]</w:t>
            </w:r>
          </w:p>
          <w:p w14:paraId="618352B6">
            <w:pPr>
              <w:spacing w:after="4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（3）Sobel 算子：3×3 模板，中心像素权重取 2，加强靠近中心像素的作用，在 Prewitt 基础上进一步抑制噪声，检测出的边缘更连续平滑。</w:t>
            </w:r>
          </w:p>
          <w:p w14:paraId="3ADF05C4">
            <w:pPr>
              <w:spacing w:before="40" w:after="120" w:line="240" w:lineRule="auto"/>
            </w:pPr>
            <w:r>
              <w:rPr>
                <w:rFonts w:ascii="Consolas" w:hAnsi="Consolas" w:eastAsia="宋体"/>
                <w:b w:val="0"/>
                <w:sz w:val="18"/>
              </w:rPr>
              <w:t>Gx = [ -1  0  1 ]      Gy = [  1  2  1 ]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[ -2  0  2 ]           [  0  0  0 ]</w:t>
            </w:r>
            <w:r>
              <w:rPr>
                <w:rFonts w:ascii="Consolas" w:hAnsi="Consolas" w:eastAsia="宋体"/>
                <w:b w:val="0"/>
                <w:sz w:val="18"/>
              </w:rPr>
              <w:br w:type="textWrapping"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[ -1  0  1 ]           [ -1 -2 -1 ]</w:t>
            </w:r>
          </w:p>
          <w:p w14:paraId="44B65314">
            <w:pPr>
              <w:spacing w:after="60" w:line="312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2.3 二阶微分算子（Laplacian 算子）</w:t>
            </w:r>
          </w:p>
          <w:p w14:paraId="4635C9C7">
            <w:pPr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Laplacian 算子基于二阶导数，反映灰度变化的“变化率”。边缘处二阶导数过零（过零点检测）。本实验采用 4 邻域模板 [ [0,1,0],[1,-4,1],[0,1,0] ]。由于二阶微分对噪声极其敏感，实验先对图像做一次高斯平滑再求 Laplacian，并对结果取绝对值、截断到 [0,60] 后归一化显示。</w:t>
            </w:r>
          </w:p>
        </w:tc>
      </w:tr>
      <w:tr w14:paraId="3D12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9" w:hRule="atLeast"/>
          <w:jc w:val="center"/>
        </w:trPr>
        <w:tc>
          <w:tcPr>
            <w:tcW w:w="8788" w:type="dxa"/>
            <w:gridSpan w:val="4"/>
          </w:tcPr>
          <w:p w14:paraId="366F24FD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3.实验步骤</w:t>
            </w:r>
          </w:p>
          <w:p w14:paraId="2A63B7EC">
            <w:pPr>
              <w:spacing w:after="6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1. 读取图像 test1.jpg，并将其由 BGR 转换为灰度图（边缘检测通常在灰度图上进行）。</w:t>
            </w:r>
          </w:p>
          <w:p w14:paraId="3AD04EC1">
            <w:pPr>
              <w:spacing w:after="6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2. 分别定义 Roberts、Prewitt、Sobel、Laplacian 四种算子的卷积模板。</w:t>
            </w:r>
          </w:p>
          <w:p w14:paraId="53ED1E9D">
            <w:pPr>
              <w:spacing w:after="6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3. 对灰度图逐像素滑动模板，计算每个位置的梯度幅值（或二阶导响应），得到边缘强度图。</w:t>
            </w:r>
          </w:p>
          <w:p w14:paraId="4AEC2E10">
            <w:pPr>
              <w:spacing w:after="6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4. 用 matplotlib 将原图与四种算子的检测结果以 2×3 子图形式并排显示，直观对比。</w:t>
            </w:r>
          </w:p>
          <w:p w14:paraId="6F33AE3C">
            <w:pPr>
              <w:spacing w:line="320" w:lineRule="exact"/>
              <w:rPr>
                <w:rFonts w:ascii="宋体" w:hAnsi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5. 观察并分析各算子的检测效果差异。</w:t>
            </w:r>
            <w:bookmarkStart w:id="1" w:name="_GoBack"/>
            <w:bookmarkEnd w:id="1"/>
          </w:p>
        </w:tc>
      </w:tr>
      <w:tr w14:paraId="29B3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9" w:hRule="atLeast"/>
          <w:jc w:val="center"/>
        </w:trPr>
        <w:tc>
          <w:tcPr>
            <w:tcW w:w="8788" w:type="dxa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4A978C1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import cv2</w:t>
            </w:r>
          </w:p>
          <w:p w14:paraId="2C4BFFC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import numpy as np</w:t>
            </w:r>
          </w:p>
          <w:p w14:paraId="3CE26AA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import matplotlib.pyplot as plt</w:t>
            </w:r>
          </w:p>
          <w:p w14:paraId="3DD1CC7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3FD23FB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plt.rcParams["font.family"] = ["SimHei"]</w:t>
            </w:r>
          </w:p>
          <w:p w14:paraId="363EB8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plt.rcParams["axes.unicode_minus"] = False</w:t>
            </w:r>
          </w:p>
          <w:p w14:paraId="1E81793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03E012C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img = cv2.imread("test1.jpg")</w:t>
            </w:r>
          </w:p>
          <w:p w14:paraId="3864F79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gray = cv2.cvtColor(img, cv2.COLOR_BGR2GRAY)</w:t>
            </w:r>
          </w:p>
          <w:p w14:paraId="082F8C6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img_rgb = cv2.cvtColor(img, cv2.COLOR_BGR2RGB)</w:t>
            </w:r>
          </w:p>
          <w:p w14:paraId="2C16540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6E01DC4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3ECA087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# roberts算子</w:t>
            </w:r>
          </w:p>
          <w:p w14:paraId="4ACCC3A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def roberts(src):</w:t>
            </w:r>
          </w:p>
          <w:p w14:paraId="323C4CE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H, W = src.shape</w:t>
            </w:r>
          </w:p>
          <w:p w14:paraId="63816E5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Gx_kernel = np.array([[1, 0], [0, -1]])</w:t>
            </w:r>
          </w:p>
          <w:p w14:paraId="43C76A3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Gy_kernel = np.array([[0, 1], [-1, 0]])</w:t>
            </w:r>
          </w:p>
          <w:p w14:paraId="072F56A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result = np.zeros((H, W), dtype=np.float32)</w:t>
            </w:r>
          </w:p>
          <w:p w14:paraId="1BED981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7AAF303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for i in range(H - 2):</w:t>
            </w:r>
          </w:p>
          <w:p w14:paraId="57800FE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for j in range(W - 2):</w:t>
            </w:r>
          </w:p>
          <w:p w14:paraId="4CCED1D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p = src[i:i + 2, j:j + 2]</w:t>
            </w:r>
          </w:p>
          <w:p w14:paraId="29056F6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gx = np.sum(Gx_kernel * p)</w:t>
            </w:r>
          </w:p>
          <w:p w14:paraId="7A2FA9B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gy = np.sum(Gy_kernel * p)</w:t>
            </w:r>
          </w:p>
          <w:p w14:paraId="782EE2D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grad = np.sqrt(gx ** 2 + gy ** 2)</w:t>
            </w:r>
          </w:p>
          <w:p w14:paraId="314ABE5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result[i, j] = grad</w:t>
            </w:r>
          </w:p>
          <w:p w14:paraId="368FC02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return result</w:t>
            </w:r>
          </w:p>
          <w:p w14:paraId="3C288A6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#prewitt算子</w:t>
            </w:r>
          </w:p>
          <w:p w14:paraId="7A032AA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def prewitt(src):</w:t>
            </w:r>
          </w:p>
          <w:p w14:paraId="0B6E4E7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H, W = src.shape</w:t>
            </w:r>
          </w:p>
          <w:p w14:paraId="1B0C0BF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Gx_kernel = np.array([[-1, 0,1], [-1, 0,1],[-1, 0,1]])</w:t>
            </w:r>
          </w:p>
          <w:p w14:paraId="59A88D7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Gy_kernel = np.array([[1,1, 1], [0, 0,0],[-1,-1,-1]])</w:t>
            </w:r>
          </w:p>
          <w:p w14:paraId="4434F69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result = np.zeros((H, W), dtype=np.float32)</w:t>
            </w:r>
          </w:p>
          <w:p w14:paraId="254B550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for i in range(1,H - 1):</w:t>
            </w:r>
          </w:p>
          <w:p w14:paraId="1E722A7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for j in range(1,W - 1):</w:t>
            </w:r>
          </w:p>
          <w:p w14:paraId="4415FB4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p = src[i-1:i + 2, j-1:j + 2]</w:t>
            </w:r>
          </w:p>
          <w:p w14:paraId="272F60D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gx = np.sum(Gx_kernel * p)</w:t>
            </w:r>
          </w:p>
          <w:p w14:paraId="3986949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gy = np.sum(Gy_kernel * p)</w:t>
            </w:r>
          </w:p>
          <w:p w14:paraId="219A196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grad = np.sqrt(gx ** 2 + gy ** 2)</w:t>
            </w:r>
          </w:p>
          <w:p w14:paraId="1B9EFE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result[i, j] = grad</w:t>
            </w:r>
          </w:p>
          <w:p w14:paraId="1055A86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return result</w:t>
            </w:r>
          </w:p>
          <w:p w14:paraId="0EA1E00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#sobel算子</w:t>
            </w:r>
          </w:p>
          <w:p w14:paraId="5D22160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def sobel(src):</w:t>
            </w:r>
          </w:p>
          <w:p w14:paraId="23FDA47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H, W = src.shape</w:t>
            </w:r>
          </w:p>
          <w:p w14:paraId="08BDA9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Gx_kernel = np.array([[-1, 0,1], [-2, 0,2],[-1, 0,1]])</w:t>
            </w:r>
          </w:p>
          <w:p w14:paraId="53B2970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Gy_kernel = np.array([[1,2, 1], [0, 0,0],[-1,-2,-1]])</w:t>
            </w:r>
          </w:p>
          <w:p w14:paraId="054E1E4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result = np.zeros((H, W), dtype=np.float32)</w:t>
            </w:r>
          </w:p>
          <w:p w14:paraId="02D56F8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for i in range(1,H - 1):</w:t>
            </w:r>
          </w:p>
          <w:p w14:paraId="2E0379A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for j in range(1,W - 1):</w:t>
            </w:r>
          </w:p>
          <w:p w14:paraId="26AC78B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p = src[i-1:i + 2, j-1:j + 2]</w:t>
            </w:r>
          </w:p>
          <w:p w14:paraId="1004DA9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gx = np.sum(Gx_kernel * p)</w:t>
            </w:r>
          </w:p>
          <w:p w14:paraId="6B3CFEF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gy = np.sum(Gy_kernel * p)</w:t>
            </w:r>
          </w:p>
          <w:p w14:paraId="7AE7266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grad = np.sqrt(gx ** 2 + gy ** 2)</w:t>
            </w:r>
          </w:p>
          <w:p w14:paraId="6B967F0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result[i, j] = grad</w:t>
            </w:r>
          </w:p>
          <w:p w14:paraId="4C6A47E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return result</w:t>
            </w:r>
          </w:p>
          <w:p w14:paraId="17E9B0E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0184BA0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#laplacian</w:t>
            </w:r>
          </w:p>
          <w:p w14:paraId="766EF70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def laplacian(src):</w:t>
            </w:r>
          </w:p>
          <w:p w14:paraId="4BDADF6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H, W = src.shape</w:t>
            </w:r>
          </w:p>
          <w:p w14:paraId="217CD37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out = np.zeros((H, W), dtype=np.float32)</w:t>
            </w:r>
          </w:p>
          <w:p w14:paraId="0279C36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6A93433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6D8F184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src_blur = cv2.GaussianBlur(src, (3, 3), sigmaX=1)</w:t>
            </w:r>
          </w:p>
          <w:p w14:paraId="4C0B0CE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0FB6513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lap_kernel = np.array([</w:t>
            </w:r>
          </w:p>
          <w:p w14:paraId="49786E6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[0,  1, 0],</w:t>
            </w:r>
          </w:p>
          <w:p w14:paraId="768F6BB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[1, -4, 1],</w:t>
            </w:r>
          </w:p>
          <w:p w14:paraId="4EE2A4D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[0,  1, 0]</w:t>
            </w:r>
          </w:p>
          <w:p w14:paraId="0DBA09E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], dtype=np.float32)</w:t>
            </w:r>
          </w:p>
          <w:p w14:paraId="0B542BE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32C63F4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for i in range(1, H - 1):</w:t>
            </w:r>
          </w:p>
          <w:p w14:paraId="0F58B36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for j in range(1, W - 1):</w:t>
            </w:r>
          </w:p>
          <w:p w14:paraId="5F20CA0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patch = src_blur[i-1:i+2, j-1:j+2]</w:t>
            </w:r>
          </w:p>
          <w:p w14:paraId="3A51D55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val = np.sum(patch * lap_kernel)</w:t>
            </w:r>
          </w:p>
          <w:p w14:paraId="39171BF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        out[i, j] = val</w:t>
            </w:r>
          </w:p>
          <w:p w14:paraId="05F45BB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17C574E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out = np.abs(out)</w:t>
            </w:r>
          </w:p>
          <w:p w14:paraId="75B47BE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out = np.clip(out, 0, 60)</w:t>
            </w:r>
          </w:p>
          <w:p w14:paraId="562B446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6019B87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out = (out / 60) * 255</w:t>
            </w:r>
          </w:p>
          <w:p w14:paraId="49E2D94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out = out.astype(np.uint8)</w:t>
            </w:r>
          </w:p>
          <w:p w14:paraId="2AEE354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252206D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 xml:space="preserve">    return out</w:t>
            </w:r>
          </w:p>
          <w:p w14:paraId="4EC0804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4D3D2F7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img_roberts = roberts(gray)</w:t>
            </w:r>
          </w:p>
          <w:p w14:paraId="5413F01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img_prewitt = prewitt(gray)</w:t>
            </w:r>
          </w:p>
          <w:p w14:paraId="74D8BE5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img_sobel = sobel(gray)</w:t>
            </w:r>
          </w:p>
          <w:p w14:paraId="0F8462D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img_lap = laplacian(gray)</w:t>
            </w:r>
          </w:p>
          <w:p w14:paraId="6E0781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78F3C4D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1DAC4BB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plt.figure(figsize=[10, 10])</w:t>
            </w:r>
          </w:p>
          <w:p w14:paraId="3FE9F70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plt.subplot(2, 3, 1)</w:t>
            </w:r>
          </w:p>
          <w:p w14:paraId="506AD0C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plt.title("原图")</w:t>
            </w:r>
          </w:p>
          <w:p w14:paraId="6105418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plt.imshow(img_rgb)</w:t>
            </w:r>
          </w:p>
          <w:p w14:paraId="5711449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plt.axis("off")</w:t>
            </w:r>
          </w:p>
          <w:p w14:paraId="5B0D523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6DC3E09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plt.subplot(2, 3, 2)</w:t>
            </w:r>
          </w:p>
          <w:p w14:paraId="3BB04B0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plt.title("roberts")</w:t>
            </w:r>
          </w:p>
          <w:p w14:paraId="10F8DDC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plt.imshow(img_roberts, cmap="gray")</w:t>
            </w:r>
          </w:p>
          <w:p w14:paraId="4296E73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plt.axis("off")</w:t>
            </w:r>
          </w:p>
          <w:p w14:paraId="3D44713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175D275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plt.subplot(2, 3, 3)</w:t>
            </w:r>
          </w:p>
          <w:p w14:paraId="5235906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plt.title("prewitt")</w:t>
            </w:r>
          </w:p>
          <w:p w14:paraId="7E28B0A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plt.imshow(img_prewitt, cmap="gray")</w:t>
            </w:r>
          </w:p>
          <w:p w14:paraId="72ABCCC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plt.axis("off")</w:t>
            </w:r>
          </w:p>
          <w:p w14:paraId="0299115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7F1C56C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plt.subplot(2, 3, 4)</w:t>
            </w:r>
          </w:p>
          <w:p w14:paraId="4922556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plt.title("sobel")</w:t>
            </w:r>
          </w:p>
          <w:p w14:paraId="7ED4871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plt.imshow(img_sobel, cmap="gray")</w:t>
            </w:r>
          </w:p>
          <w:p w14:paraId="55997FA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plt.axis("off")</w:t>
            </w:r>
          </w:p>
          <w:p w14:paraId="15D36D9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</w:p>
          <w:p w14:paraId="7F01030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plt.subplot(2, 3, 5)</w:t>
            </w:r>
          </w:p>
          <w:p w14:paraId="5F4924A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plt.title("laplacian")</w:t>
            </w:r>
          </w:p>
          <w:p w14:paraId="51EDBEB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plt.imshow(img_lap, cmap="gray")</w:t>
            </w:r>
          </w:p>
          <w:p w14:paraId="10BEF98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plt.axis("off")</w:t>
            </w:r>
          </w:p>
          <w:p w14:paraId="4DFE23E1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i w:val="0"/>
                <w:iCs w:val="0"/>
                <w:sz w:val="18"/>
                <w:szCs w:val="18"/>
              </w:rPr>
              <w:t>plt.show()</w:t>
            </w:r>
            <w:r>
              <w:rPr>
                <w:rFonts w:ascii="宋体" w:hAnsi="华文中宋"/>
                <w:i/>
                <w:iCs/>
                <w:sz w:val="24"/>
              </w:rPr>
              <w:br w:type="textWrapping"/>
            </w:r>
            <w:r>
              <w:rPr>
                <w:rFonts w:ascii="宋体" w:hAnsi="华文中宋"/>
                <w:sz w:val="24"/>
              </w:rPr>
              <w:br w:type="textWrapping"/>
            </w:r>
          </w:p>
        </w:tc>
      </w:tr>
      <w:tr w14:paraId="2E97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42" w:hRule="atLeast"/>
          <w:jc w:val="center"/>
        </w:trPr>
        <w:tc>
          <w:tcPr>
            <w:tcW w:w="8788" w:type="dxa"/>
            <w:gridSpan w:val="4"/>
          </w:tcPr>
          <w:p w14:paraId="60BFE73C">
            <w:pPr>
              <w:tabs>
                <w:tab w:val="left" w:pos="720"/>
              </w:tabs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5.运行结果：</w:t>
            </w:r>
          </w:p>
          <w:p w14:paraId="45DE08D6">
            <w:pPr>
              <w:spacing w:after="12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运行结果如下图所示，从左到右、从上到下依次为：原图、Roberts 检测结果、Prewitt 检测结果、Sobel 检测结果、Laplacian 检测结果。</w:t>
            </w:r>
          </w:p>
          <w:p w14:paraId="24A2EDB9">
            <w:pPr>
              <w:jc w:val="center"/>
            </w:pPr>
            <w:r>
              <w:drawing>
                <wp:inline distT="0" distB="0" distL="114300" distR="114300">
                  <wp:extent cx="5579745" cy="3094990"/>
                  <wp:effectExtent l="0" t="0" r="127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09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74D34">
            <w:pPr>
              <w:spacing w:after="120" w:line="312" w:lineRule="auto"/>
              <w:jc w:val="center"/>
              <w:rPr>
                <w:rFonts w:ascii="宋体" w:hAnsi="华文中宋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图 1  边缘检测算法运行结果对比</w:t>
            </w:r>
          </w:p>
          <w:p w14:paraId="3D16CBDA">
            <w:pPr>
              <w:numPr>
                <w:ilvl w:val="0"/>
                <w:numId w:val="1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实验结果分析</w:t>
            </w:r>
          </w:p>
          <w:p w14:paraId="421EA8AC">
            <w:pPr>
              <w:spacing w:after="12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从运行结果可以直观看出四种算子的检测效果差异。总体而言，一阶微分算子（Roberts、Prewitt、Sobel）通过梯度幅值定位边缘，而二阶微分算子（Laplacian）通过二阶导数的过零点定位边缘，二者原理不同、对噪声和细节的响应也不同。各算子的具体区别如下：</w:t>
            </w:r>
          </w:p>
          <w:p w14:paraId="0E033947">
            <w:pPr>
              <w:spacing w:after="40" w:line="312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（1）Roberts 算子</w:t>
            </w:r>
          </w:p>
          <w:p w14:paraId="7798F9E7">
            <w:pPr>
              <w:spacing w:after="8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模板最小（2×2），计算最简单、速度最快；用对角线方向差分近似梯度，边缘定位较准确，但检测出的边缘较细、易断裂、连续性差；没有平滑处理，对噪声非常敏感，只适合边缘陡峭、噪声较低的图像。</w:t>
            </w:r>
          </w:p>
          <w:p w14:paraId="021D5901">
            <w:pPr>
              <w:spacing w:after="40" w:line="312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（2）Prewitt 算子</w:t>
            </w:r>
          </w:p>
          <w:p w14:paraId="5982DB29">
            <w:pPr>
              <w:spacing w:after="8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3×3 模板，在求差分的同时对邻域像素做了平均，相当于“先平滑、再求梯度”，因此具有一定抗噪能力；但各方向权重相等，平滑作用有限，检测出的边缘较粗、定位精度不如 Roberts。</w:t>
            </w:r>
          </w:p>
          <w:p w14:paraId="710BF4A3">
            <w:pPr>
              <w:spacing w:after="40" w:line="312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（3）Sobel 算子</w:t>
            </w:r>
          </w:p>
          <w:p w14:paraId="1787D150">
            <w:pPr>
              <w:spacing w:after="8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3×3 模板，中心像素权重取 2，加强了靠近中心像素的作用；在差分与平滑之间取得了更好的平衡，抗噪能力比 Prewitt 更强，检测出的边缘更连续、更平滑，是实际中最常用的一阶微分边缘检测算子。</w:t>
            </w:r>
          </w:p>
          <w:p w14:paraId="452E5C22">
            <w:pPr>
              <w:spacing w:after="40" w:line="312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（4）Laplacian 算子</w:t>
            </w:r>
          </w:p>
          <w:p w14:paraId="41CB74A9">
            <w:pPr>
              <w:spacing w:after="12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二阶微分算子，是标量算子、无方向性（各向同性）；对噪声极敏感，本实验先做高斯平滑才得到可用的结果；对细线和孤立点响应强烈，但会在边缘两侧产生双边缘，且无法给出边缘的方向信息，一般很少单独使用，常与高斯滤波结合构成 LoG 算子。</w:t>
            </w:r>
          </w:p>
          <w:p w14:paraId="0F088F53">
            <w:pPr>
              <w:spacing w:after="8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四种算子的主要区别归纳如下表：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 w14:paraId="608B28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4D1833A7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2"/>
                    </w:rPr>
                    <w:t>算子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42E2D36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2"/>
                    </w:rPr>
                    <w:t>模板尺寸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68035126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2"/>
                    </w:rPr>
                    <w:t>微分阶数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3359BFD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2"/>
                    </w:rPr>
                    <w:t>方向性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1D255A7C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2"/>
                    </w:rPr>
                    <w:t>抗噪能力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C3AB98A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2"/>
                    </w:rPr>
                    <w:t>边缘定位</w:t>
                  </w:r>
                </w:p>
              </w:tc>
            </w:tr>
            <w:tr w14:paraId="5B748C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F1072FB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Roberts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CD191DB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2×2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7762599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一阶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71CC339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有（Gx, Gy）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1B8220A9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弱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DE28B2B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较准确、边缘细</w:t>
                  </w:r>
                </w:p>
              </w:tc>
            </w:tr>
            <w:tr w14:paraId="164CE4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8433F42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Prewitt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D3F7DB8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3×3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195BB058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一阶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2F297DC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有（Gx, Gy）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4071A7A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中等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4316795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边缘较粗</w:t>
                  </w:r>
                </w:p>
              </w:tc>
            </w:tr>
            <w:tr w14:paraId="35A3E9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2B327AD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Sobel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875F3C2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3×3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ED483FC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一阶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6712DF70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有（Gx, Gy）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1E494F6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较强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A54AAC4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边缘连续平滑</w:t>
                  </w:r>
                </w:p>
              </w:tc>
            </w:tr>
            <w:tr w14:paraId="35A867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04F9B75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Laplacian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46F636D1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3×3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D962D77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二阶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4ED02BAC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无（各向同性）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6E5FA86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最弱（需平滑）</w:t>
                  </w:r>
                </w:p>
              </w:tc>
              <w:tc>
                <w:tcPr>
                  <w:tcW w:w="15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78B15F5">
                  <w:pPr>
                    <w:spacing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产生双边缘</w:t>
                  </w:r>
                </w:p>
              </w:tc>
            </w:tr>
          </w:tbl>
          <w:p w14:paraId="59292055">
            <w:pPr>
              <w:spacing w:after="40" w:line="312" w:lineRule="auto"/>
            </w:pPr>
          </w:p>
          <w:p w14:paraId="0EC64AEB">
            <w:pPr>
              <w:spacing w:after="120" w:line="312" w:lineRule="auto"/>
              <w:ind w:firstLine="440"/>
            </w:pPr>
            <w:r>
              <w:rPr>
                <w:rFonts w:ascii="Times New Roman" w:hAnsi="Times New Roman" w:eastAsia="宋体"/>
                <w:b w:val="0"/>
                <w:sz w:val="22"/>
              </w:rPr>
              <w:t>结论：一阶微分算子中，Sobel 算子凭借更强的抗噪能力和更连续平滑的边缘，综合表现最好、最常用；Roberts 算子定位准但对噪声敏感，适合低噪声图像；Prewitt 算子介于两者之间。二阶微分的 Laplacian 算子对噪声敏感，一般不单独使用，需与高斯平滑结合（LoG 算子）。实际应用中应根据图像的噪声水平和对边缘定位精度的要求，选择合适的边缘检测算子。</w:t>
            </w:r>
          </w:p>
          <w:p w14:paraId="2B10F184">
            <w:pPr>
              <w:numPr>
                <w:numId w:val="0"/>
              </w:numPr>
              <w:rPr>
                <w:rFonts w:hint="eastAsia" w:ascii="宋体" w:hAnsi="华文中宋"/>
                <w:sz w:val="24"/>
              </w:rPr>
            </w:pPr>
          </w:p>
        </w:tc>
      </w:tr>
    </w:tbl>
    <w:p w14:paraId="7CD79667">
      <w:pPr>
        <w:rPr>
          <w:b/>
          <w:bCs/>
          <w:color w:val="C00000"/>
          <w:sz w:val="32"/>
          <w:szCs w:val="32"/>
          <w:u w:val="single"/>
        </w:rPr>
      </w:pPr>
    </w:p>
    <w:p w14:paraId="481D52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B56A1"/>
    <w:multiLevelType w:val="singleLevel"/>
    <w:tmpl w:val="E02B56A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A3454"/>
    <w:rsid w:val="00612838"/>
    <w:rsid w:val="006166DB"/>
    <w:rsid w:val="006F3FA3"/>
    <w:rsid w:val="008D2E37"/>
    <w:rsid w:val="00A273D9"/>
    <w:rsid w:val="00A336DB"/>
    <w:rsid w:val="00A6590E"/>
    <w:rsid w:val="00B27EF3"/>
    <w:rsid w:val="00B55F65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11F4F63"/>
    <w:rsid w:val="0B9C02BF"/>
    <w:rsid w:val="1292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13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字符"/>
    <w:basedOn w:val="8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2"/>
    <w:qFormat/>
    <w:uiPriority w:val="99"/>
    <w:rPr>
      <w:sz w:val="18"/>
      <w:szCs w:val="18"/>
    </w:rPr>
  </w:style>
  <w:style w:type="paragraph" w:customStyle="1" w:styleId="11">
    <w:name w:val="xl22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副标题 字符"/>
    <w:basedOn w:val="8"/>
    <w:link w:val="4"/>
    <w:qFormat/>
    <w:uiPriority w:val="11"/>
    <w:rPr>
      <w:b/>
      <w:bCs/>
      <w:kern w:val="28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105</Words>
  <Characters>134</Characters>
  <Lines>1</Lines>
  <Paragraphs>1</Paragraphs>
  <TotalTime>1</TotalTime>
  <ScaleCrop>false</ScaleCrop>
  <LinksUpToDate>false</LinksUpToDate>
  <CharactersWithSpaces>161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2024-09-12T08:05:00Z</dcterms:created>
  <dc:creator>雅娇 邓</dc:creator>
  <cp:lastModifiedBy>王依倩</cp:lastModifiedBy>
  <dcterms:modified xsi:type="dcterms:W3CDTF">2026-09-14T09:05:52Z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D3E6F8B664994E69897E957E6C459258_13</vt:lpwstr>
  </property>
</Properties>
</file>