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098310C8"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6"/>
                    <a:srcRect/>
                    <a:stretch>
                      <a:fillRect/>
                    </a:stretch>
                  </pic:blipFill>
                  <pic:spPr>
                    <a:xfrm>
                      <a:off x="0" y="0"/>
                      <a:ext cx="692150" cy="1012190"/>
                    </a:xfrm>
                    <a:prstGeom prst="rect">
                      <a:avLst/>
                    </a:prstGeom>
                  </pic:spPr>
                </pic:pic>
              </a:graphicData>
            </a:graphic>
          </wp:anchor>
        </w:drawing>
      </w:r>
      <w:r w:rsidRPr="003D018A">
        <w:rPr>
          <w:rFonts w:hint="eastAsia"/>
        </w:rPr>
        <w:t>王一权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7"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19537838515</w:t>
      </w:r>
      <w:r w:rsidRPr="003D018A">
        <w:rPr>
          <w:rFonts w:hint="eastAsia"/>
        </w:rPr>
        <w:t>（微信同号）</w:t>
      </w:r>
      <w:r w:rsidRPr="003D018A">
        <w:rPr>
          <w:rFonts w:hint="eastAsia"/>
        </w:rPr>
        <w:t xml:space="preserve">       </w:t>
      </w:r>
    </w:p>
    <w:p w14:paraId="14EA2CAD" w14:textId="77777777" w:rsidR="002F742B" w:rsidRPr="003D018A" w:rsidRDefault="00000000">
      <w:r w:rsidRPr="003D018A">
        <w:rPr>
          <w:rFonts w:hint="eastAsia"/>
        </w:rPr>
        <w:t>个人主页：</w:t>
      </w:r>
      <w:hyperlink r:id="rId8" w:history="1">
        <w:r w:rsidRPr="003D018A">
          <w:rPr>
            <w:rStyle w:val="a4"/>
            <w:rFonts w:hint="eastAsia"/>
          </w:rPr>
          <w:t>https://wyqmath.cn/</w:t>
        </w:r>
      </w:hyperlink>
    </w:p>
    <w:p w14:paraId="76C0B293" w14:textId="77777777" w:rsidR="002F742B" w:rsidRPr="003D018A" w:rsidRDefault="00000000">
      <w:r w:rsidRPr="003D018A">
        <w:rPr>
          <w:rFonts w:hint="eastAsia"/>
        </w:rPr>
        <w:t>项目集地址：</w:t>
      </w:r>
      <w:hyperlink r:id="rId9" w:history="1">
        <w:r w:rsidRPr="003D018A">
          <w:rPr>
            <w:rStyle w:val="a4"/>
            <w:rFonts w:hint="eastAsia"/>
            <w:sz w:val="22"/>
            <w:szCs w:val="28"/>
          </w:rPr>
          <w:t>https://github.com/wyqmath</w:t>
        </w:r>
      </w:hyperlink>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Pr="003D018A" w:rsidRDefault="00000000">
      <w:pPr>
        <w:rPr>
          <w:sz w:val="20"/>
          <w:szCs w:val="22"/>
        </w:rPr>
      </w:pPr>
      <w:r w:rsidRPr="003D018A">
        <w:rPr>
          <w:rFonts w:hint="eastAsia"/>
          <w:b/>
          <w:bCs/>
          <w:sz w:val="20"/>
          <w:szCs w:val="22"/>
        </w:rPr>
        <w:t>联培：</w:t>
      </w:r>
      <w:r w:rsidRPr="003D018A">
        <w:rPr>
          <w:rFonts w:hint="eastAsia"/>
          <w:sz w:val="20"/>
          <w:szCs w:val="22"/>
        </w:rPr>
        <w:t>清华大学钱学森班暨深圳零一学院</w:t>
      </w:r>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0F8FA365" w14:textId="467EE8ED"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Pr="003D018A">
        <w:rPr>
          <w:rFonts w:hint="eastAsia"/>
          <w:sz w:val="20"/>
          <w:szCs w:val="22"/>
        </w:rPr>
        <w:t>，</w:t>
      </w:r>
      <w:r w:rsidRPr="003D018A">
        <w:rPr>
          <w:rFonts w:hint="eastAsia"/>
          <w:sz w:val="20"/>
          <w:szCs w:val="22"/>
        </w:rPr>
        <w:t>Python</w:t>
      </w:r>
      <w:r w:rsidRPr="003D018A">
        <w:rPr>
          <w:rFonts w:hint="eastAsia"/>
          <w:sz w:val="20"/>
          <w:szCs w:val="22"/>
        </w:rPr>
        <w:t>，</w:t>
      </w:r>
      <w:r w:rsidRPr="003D018A">
        <w:rPr>
          <w:rFonts w:hint="eastAsia"/>
          <w:sz w:val="20"/>
          <w:szCs w:val="22"/>
        </w:rPr>
        <w:t>Matlab</w:t>
      </w:r>
      <w:r w:rsidRPr="003D018A">
        <w:rPr>
          <w:rFonts w:hint="eastAsia"/>
          <w:sz w:val="20"/>
          <w:szCs w:val="22"/>
        </w:rPr>
        <w:t>，</w:t>
      </w:r>
      <w:r w:rsidRPr="003D018A">
        <w:rPr>
          <w:rFonts w:hint="eastAsia"/>
          <w:sz w:val="20"/>
          <w:szCs w:val="22"/>
        </w:rPr>
        <w:t>Linux</w:t>
      </w:r>
      <w:r w:rsidRPr="003D018A">
        <w:rPr>
          <w:rFonts w:hint="eastAsia"/>
          <w:sz w:val="20"/>
          <w:szCs w:val="22"/>
        </w:rPr>
        <w:t>，</w:t>
      </w:r>
      <w:r w:rsidRPr="003D018A">
        <w:rPr>
          <w:rFonts w:hint="eastAsia"/>
          <w:sz w:val="20"/>
          <w:szCs w:val="22"/>
        </w:rPr>
        <w:t>Ms office</w:t>
      </w:r>
      <w:r w:rsidRPr="003D018A">
        <w:rPr>
          <w:rFonts w:hint="eastAsia"/>
          <w:sz w:val="20"/>
          <w:szCs w:val="22"/>
        </w:rPr>
        <w:t>，</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54631FD" w14:textId="7B5D6DB7" w:rsidR="004C78AF" w:rsidRPr="003D018A" w:rsidRDefault="004C78AF" w:rsidP="001F6C56">
      <w:pPr>
        <w:ind w:left="1800" w:hangingChars="900" w:hanging="1800"/>
        <w:rPr>
          <w:sz w:val="20"/>
          <w:szCs w:val="22"/>
        </w:rPr>
      </w:pPr>
      <w:r w:rsidRPr="003D018A">
        <w:rPr>
          <w:rFonts w:hint="eastAsia"/>
          <w:sz w:val="20"/>
          <w:szCs w:val="22"/>
        </w:rPr>
        <w:t>我的研究兴趣包括：人工智能与机器学习、图神经网络与知识图谱、</w:t>
      </w:r>
      <w:r w:rsidR="00671661">
        <w:rPr>
          <w:sz w:val="20"/>
          <w:szCs w:val="22"/>
        </w:rPr>
        <w:br/>
      </w:r>
      <w:r w:rsidRPr="003D018A">
        <w:rPr>
          <w:rFonts w:hint="eastAsia"/>
          <w:sz w:val="20"/>
          <w:szCs w:val="22"/>
        </w:rPr>
        <w:t>生物信息学与数学建模、抗体蛋白设计与大语言模型</w:t>
      </w:r>
    </w:p>
    <w:p w14:paraId="76CFE3BA" w14:textId="77777777" w:rsidR="00CF0E47" w:rsidRPr="003D018A" w:rsidRDefault="00CF0E47" w:rsidP="004C78AF">
      <w:pPr>
        <w:rPr>
          <w:sz w:val="20"/>
          <w:szCs w:val="22"/>
        </w:rPr>
      </w:pPr>
    </w:p>
    <w:p w14:paraId="530B2578" w14:textId="4E7BD64F" w:rsidR="002F742B" w:rsidRPr="003D01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r w:rsidRPr="0016144B">
        <w:rPr>
          <w:rFonts w:hint="eastAsia"/>
          <w:b/>
          <w:bCs/>
          <w:sz w:val="20"/>
          <w:szCs w:val="22"/>
        </w:rPr>
        <w:t>科创计划</w:t>
      </w:r>
      <w:r w:rsidRPr="0016144B">
        <w:rPr>
          <w:rFonts w:hint="eastAsia"/>
          <w:b/>
          <w:bCs/>
          <w:sz w:val="20"/>
          <w:szCs w:val="22"/>
        </w:rPr>
        <w:t>)</w:t>
      </w:r>
      <w:r w:rsidRPr="0016144B">
        <w:rPr>
          <w:rFonts w:hint="eastAsia"/>
          <w:b/>
          <w:bCs/>
          <w:sz w:val="20"/>
          <w:szCs w:val="22"/>
        </w:rPr>
        <w:t>（第一负责人）：基于多模态</w:t>
      </w:r>
      <w:r w:rsidRPr="0016144B">
        <w:rPr>
          <w:rFonts w:hint="eastAsia"/>
          <w:b/>
          <w:bCs/>
          <w:sz w:val="20"/>
          <w:szCs w:val="22"/>
        </w:rPr>
        <w:t xml:space="preserve"> BERT </w:t>
      </w:r>
      <w:r w:rsidRPr="0016144B">
        <w:rPr>
          <w:rFonts w:hint="eastAsia"/>
          <w:b/>
          <w:bCs/>
          <w:sz w:val="20"/>
          <w:szCs w:val="22"/>
        </w:rPr>
        <w:t>模型进行全球热浪灾害适应性要素提取与分析</w:t>
      </w:r>
    </w:p>
    <w:p w14:paraId="6DA95D22" w14:textId="09E2AD45" w:rsidR="002F742B" w:rsidRDefault="00000000">
      <w:pPr>
        <w:rPr>
          <w:sz w:val="20"/>
          <w:szCs w:val="22"/>
        </w:rPr>
      </w:pPr>
      <w:r w:rsidRPr="003D018A">
        <w:rPr>
          <w:b/>
          <w:bCs/>
          <w:sz w:val="20"/>
          <w:szCs w:val="22"/>
        </w:rPr>
        <w:t>主要内容：</w:t>
      </w:r>
      <w:r w:rsidR="00842432" w:rsidRPr="00842432">
        <w:rPr>
          <w:rFonts w:hint="eastAsia"/>
          <w:sz w:val="20"/>
          <w:szCs w:val="22"/>
        </w:rPr>
        <w:t>本研究基于多模态</w:t>
      </w:r>
      <w:r w:rsidR="00842432" w:rsidRPr="00842432">
        <w:rPr>
          <w:rFonts w:hint="eastAsia"/>
          <w:sz w:val="20"/>
          <w:szCs w:val="22"/>
        </w:rPr>
        <w:t>BERT</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r w:rsidR="00842432" w:rsidRPr="00842432">
        <w:rPr>
          <w:rFonts w:hint="eastAsia"/>
          <w:sz w:val="20"/>
          <w:szCs w:val="22"/>
        </w:rPr>
        <w:t xml:space="preserve"> </w:t>
      </w:r>
      <w:r w:rsidR="00842432"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77777777" w:rsidR="00F5625E" w:rsidRPr="003D018A" w:rsidRDefault="00F5625E" w:rsidP="00F5625E">
      <w:pPr>
        <w:rPr>
          <w:b/>
          <w:bCs/>
          <w:sz w:val="20"/>
          <w:szCs w:val="22"/>
        </w:rPr>
      </w:pPr>
      <w:r w:rsidRPr="003D018A">
        <w:rPr>
          <w:b/>
          <w:bCs/>
          <w:sz w:val="20"/>
          <w:szCs w:val="22"/>
        </w:rPr>
        <w:t>大学生创新训练计划（自治区级项目；第一负责人</w:t>
      </w:r>
      <w:r w:rsidRPr="003D018A">
        <w:rPr>
          <w:b/>
          <w:bCs/>
          <w:sz w:val="20"/>
          <w:szCs w:val="22"/>
        </w:rPr>
        <w:t>)</w:t>
      </w:r>
    </w:p>
    <w:p w14:paraId="0213BAF0" w14:textId="6CF460E3" w:rsidR="00F5625E" w:rsidRPr="003D018A" w:rsidRDefault="00F5625E" w:rsidP="00F5625E">
      <w:pPr>
        <w:rPr>
          <w:rFonts w:hint="eastAsia"/>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r w:rsidRPr="003D018A">
        <w:rPr>
          <w:sz w:val="20"/>
          <w:szCs w:val="22"/>
        </w:rPr>
        <w:t>次笛卡尔积图的的生成可圈性。目前，只有两顶点的完全图和三个顶点的完全图的</w:t>
      </w:r>
      <w:r w:rsidRPr="003D018A">
        <w:rPr>
          <w:sz w:val="20"/>
          <w:szCs w:val="22"/>
        </w:rPr>
        <w:t xml:space="preserve"> n </w:t>
      </w:r>
      <w:r w:rsidRPr="003D018A">
        <w:rPr>
          <w:sz w:val="20"/>
          <w:szCs w:val="22"/>
        </w:rPr>
        <w:t>次笛卡尔积图的的生成可圈性方面的研究成果。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r w:rsidRPr="003D018A">
        <w:rPr>
          <w:sz w:val="20"/>
          <w:szCs w:val="22"/>
        </w:rPr>
        <w:t>次笛卡尔积图的生成可圈性。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沙比尔副教授</w:t>
      </w:r>
    </w:p>
    <w:p w14:paraId="59D8C226" w14:textId="77777777" w:rsidR="00F5625E" w:rsidRDefault="00F5625E">
      <w:pPr>
        <w:rPr>
          <w:sz w:val="20"/>
          <w:szCs w:val="22"/>
        </w:rPr>
      </w:pPr>
    </w:p>
    <w:p w14:paraId="32973B3F" w14:textId="4EA726D9"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p>
    <w:p w14:paraId="3CF5890B" w14:textId="7796C6E3" w:rsidR="00F5625E" w:rsidRPr="00F5625E" w:rsidRDefault="00F5625E">
      <w:pPr>
        <w:rPr>
          <w:rFonts w:hint="eastAsia"/>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XGBoost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研学经历</w:t>
      </w:r>
    </w:p>
    <w:p w14:paraId="2D7B772F" w14:textId="77777777" w:rsidR="002F742B" w:rsidRPr="003D018A" w:rsidRDefault="00000000">
      <w:pPr>
        <w:rPr>
          <w:sz w:val="20"/>
          <w:szCs w:val="22"/>
        </w:rPr>
      </w:pPr>
      <w:r w:rsidRPr="003D018A">
        <w:rPr>
          <w:sz w:val="20"/>
          <w:szCs w:val="22"/>
        </w:rPr>
        <w:t>清华大学钱学森力学班暨深圳零一学院</w:t>
      </w:r>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Pr="003D018A"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2B9E1106" w14:textId="77777777" w:rsidR="002F742B" w:rsidRPr="003D018A" w:rsidRDefault="00000000">
      <w:pPr>
        <w:pBdr>
          <w:bottom w:val="single" w:sz="4" w:space="0" w:color="auto"/>
        </w:pBdr>
        <w:rPr>
          <w:sz w:val="20"/>
          <w:szCs w:val="22"/>
        </w:rPr>
      </w:pPr>
      <w:r w:rsidRPr="003D018A">
        <w:rPr>
          <w:sz w:val="20"/>
          <w:szCs w:val="22"/>
        </w:rPr>
        <w:t>新疆大学创新实验室</w:t>
      </w:r>
      <w:r w:rsidRPr="003D018A">
        <w:rPr>
          <w:sz w:val="20"/>
          <w:szCs w:val="22"/>
        </w:rPr>
        <w:t>CTF</w:t>
      </w:r>
      <w:r w:rsidRPr="003D018A">
        <w:rPr>
          <w:sz w:val="20"/>
          <w:szCs w:val="22"/>
        </w:rPr>
        <w:t>校队队员</w:t>
      </w:r>
      <w:r w:rsidRPr="003D018A">
        <w:rPr>
          <w:sz w:val="20"/>
          <w:szCs w:val="22"/>
        </w:rPr>
        <w:t xml:space="preserve"> 2024.03-</w:t>
      </w:r>
      <w:r w:rsidRPr="003D018A">
        <w:rPr>
          <w:rFonts w:hint="eastAsia"/>
          <w:sz w:val="20"/>
          <w:szCs w:val="22"/>
        </w:rPr>
        <w:t>present</w:t>
      </w:r>
    </w:p>
    <w:p w14:paraId="69FFE60C" w14:textId="74EA5D39" w:rsidR="002F742B" w:rsidRPr="003D018A" w:rsidRDefault="002F742B">
      <w:pPr>
        <w:pBdr>
          <w:bottom w:val="single" w:sz="4" w:space="0" w:color="auto"/>
        </w:pBdr>
        <w:rPr>
          <w:sz w:val="20"/>
          <w:szCs w:val="22"/>
        </w:rPr>
      </w:pPr>
    </w:p>
    <w:p w14:paraId="19295685"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实习经历</w:t>
      </w:r>
    </w:p>
    <w:p w14:paraId="61E8DEF7" w14:textId="06DF363F"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r w:rsidRPr="003D018A">
        <w:rPr>
          <w:b/>
          <w:bCs/>
          <w:sz w:val="20"/>
          <w:szCs w:val="22"/>
        </w:rPr>
        <w:t>Mindspore</w:t>
      </w:r>
      <w:r w:rsidRPr="003D018A">
        <w:rPr>
          <w:rFonts w:hint="eastAsia"/>
          <w:b/>
          <w:bCs/>
          <w:sz w:val="20"/>
          <w:szCs w:val="22"/>
        </w:rPr>
        <w:t>开源</w:t>
      </w:r>
      <w:r w:rsidRPr="003D018A">
        <w:rPr>
          <w:b/>
          <w:bCs/>
          <w:sz w:val="20"/>
          <w:szCs w:val="22"/>
        </w:rPr>
        <w:t>社区</w:t>
      </w:r>
      <w:r w:rsidRPr="003D018A">
        <w:rPr>
          <w:sz w:val="20"/>
          <w:szCs w:val="22"/>
        </w:rPr>
        <w:t xml:space="preserve"> 2024.09-prese</w:t>
      </w:r>
      <w:r w:rsidRPr="003D018A">
        <w:rPr>
          <w:rFonts w:hint="eastAsia"/>
          <w:sz w:val="20"/>
          <w:szCs w:val="22"/>
        </w:rPr>
        <w:t xml:space="preserve">nt: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的波洛克风格迁移画分形和湍流特征提取及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10"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r w:rsidRPr="003D018A">
        <w:rPr>
          <w:b/>
          <w:bCs/>
          <w:sz w:val="20"/>
          <w:szCs w:val="22"/>
        </w:rPr>
        <w:t>玻色量子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0299C057"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lastRenderedPageBreak/>
        <w:t>出版中的论文</w:t>
      </w:r>
    </w:p>
    <w:p w14:paraId="5F746F5E" w14:textId="2C68E3BB"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目前共有</w:t>
      </w:r>
      <w:r w:rsidR="0098404C">
        <w:rPr>
          <w:rFonts w:ascii="Times New Roman" w:hAnsi="Times New Roman" w:cs="Times New Roman" w:hint="eastAsia"/>
          <w:sz w:val="18"/>
          <w:szCs w:val="21"/>
        </w:rPr>
        <w:t>6</w:t>
      </w:r>
      <w:r w:rsidRPr="003D018A">
        <w:rPr>
          <w:rFonts w:ascii="Times New Roman" w:hAnsi="Times New Roman" w:cs="Times New Roman" w:hint="eastAsia"/>
          <w:sz w:val="18"/>
          <w:szCs w:val="21"/>
        </w:rPr>
        <w:t>篇在投，</w:t>
      </w:r>
      <w:r w:rsidRPr="003D018A">
        <w:rPr>
          <w:rFonts w:ascii="Times New Roman" w:hAnsi="Times New Roman" w:cs="Times New Roman" w:hint="eastAsia"/>
          <w:sz w:val="18"/>
          <w:szCs w:val="21"/>
        </w:rPr>
        <w:t>3</w:t>
      </w:r>
      <w:r w:rsidRPr="003D018A">
        <w:rPr>
          <w:rFonts w:ascii="Times New Roman" w:hAnsi="Times New Roman" w:cs="Times New Roman" w:hint="eastAsia"/>
          <w:sz w:val="18"/>
          <w:szCs w:val="21"/>
        </w:rPr>
        <w:t>篇</w:t>
      </w:r>
      <w:r w:rsidRPr="003D018A">
        <w:rPr>
          <w:rFonts w:ascii="Times New Roman" w:hAnsi="Times New Roman" w:cs="Times New Roman" w:hint="eastAsia"/>
          <w:sz w:val="18"/>
          <w:szCs w:val="21"/>
        </w:rPr>
        <w:t>EI</w:t>
      </w:r>
      <w:r w:rsidRPr="003D018A">
        <w:rPr>
          <w:rFonts w:ascii="Times New Roman" w:hAnsi="Times New Roman" w:cs="Times New Roman" w:hint="eastAsia"/>
          <w:sz w:val="18"/>
          <w:szCs w:val="21"/>
        </w:rPr>
        <w:t>已接收，以下是其中</w:t>
      </w:r>
      <w:r w:rsidR="009D0292">
        <w:rPr>
          <w:rFonts w:ascii="Times New Roman" w:hAnsi="Times New Roman" w:cs="Times New Roman" w:hint="eastAsia"/>
          <w:sz w:val="18"/>
          <w:szCs w:val="21"/>
        </w:rPr>
        <w:t>6</w:t>
      </w:r>
      <w:r w:rsidRPr="003D018A">
        <w:rPr>
          <w:rFonts w:ascii="Times New Roman" w:hAnsi="Times New Roman" w:cs="Times New Roman" w:hint="eastAsia"/>
          <w:sz w:val="18"/>
          <w:szCs w:val="21"/>
        </w:rPr>
        <w:t>篇</w:t>
      </w:r>
      <w:r w:rsidR="001558E7">
        <w:rPr>
          <w:rFonts w:ascii="Times New Roman" w:hAnsi="Times New Roman" w:cs="Times New Roman" w:hint="eastAsia"/>
          <w:sz w:val="18"/>
          <w:szCs w:val="21"/>
        </w:rPr>
        <w:t>预印本</w:t>
      </w:r>
      <w:r w:rsidRPr="003D018A">
        <w:rPr>
          <w:rFonts w:ascii="Times New Roman" w:hAnsi="Times New Roman" w:cs="Times New Roman" w:hint="eastAsia"/>
          <w:sz w:val="18"/>
          <w:szCs w:val="21"/>
        </w:rPr>
        <w:t>。</w:t>
      </w:r>
      <w:r w:rsidRPr="003D018A">
        <w:rPr>
          <w:rFonts w:ascii="Times New Roman" w:hAnsi="Times New Roman" w:cs="Times New Roman"/>
          <w:sz w:val="18"/>
          <w:szCs w:val="21"/>
        </w:rPr>
        <w:br/>
      </w:r>
      <w:r w:rsidRPr="003D018A">
        <w:rPr>
          <w:rFonts w:ascii="Times New Roman" w:hAnsi="Times New Roman" w:cs="Times New Roman" w:hint="eastAsia"/>
          <w:sz w:val="18"/>
          <w:szCs w:val="21"/>
        </w:rPr>
        <w:t xml:space="preserve">[1] </w:t>
      </w:r>
      <w:r w:rsidRPr="003D018A">
        <w:rPr>
          <w:rFonts w:ascii="Times New Roman" w:hAnsi="Times New Roman" w:cs="Times New Roman"/>
          <w:sz w:val="18"/>
          <w:szCs w:val="21"/>
        </w:rPr>
        <w:t>Zijin Luo., Wang Xu.*, Yiquan Wang. et.al. A Personalized MOOC Learning Group and Course Recommendation Method Based on Graph Neural Network and Social Network Analysis arXiv preprint arXiv:2410.10658 (co-first author)</w:t>
      </w:r>
    </w:p>
    <w:p w14:paraId="10E157F9" w14:textId="77777777"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sz w:val="18"/>
          <w:szCs w:val="21"/>
        </w:rPr>
        <w:br/>
      </w:r>
      <w:r w:rsidRPr="003D018A">
        <w:rPr>
          <w:rFonts w:ascii="Times New Roman" w:hAnsi="Times New Roman" w:cs="Times New Roman" w:hint="eastAsia"/>
          <w:sz w:val="18"/>
          <w:szCs w:val="21"/>
        </w:rPr>
        <w:t xml:space="preserve">[2] </w:t>
      </w:r>
      <w:r w:rsidRPr="003D018A">
        <w:rPr>
          <w:rFonts w:ascii="Times New Roman" w:hAnsi="Times New Roman" w:cs="Times New Roman"/>
          <w:sz w:val="18"/>
          <w:szCs w:val="21"/>
        </w:rPr>
        <w:t>Wang Xu. *, Longji Xu., Yiquan Wang. et.al. Octopus Inspired Optimization Algorithm: Multi-Level Structures and Parallel Computing Strategies. arXiv preprint arXiv:2410.07968</w:t>
      </w:r>
    </w:p>
    <w:p w14:paraId="2FF8A860" w14:textId="77777777"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sz w:val="18"/>
          <w:szCs w:val="21"/>
        </w:rPr>
        <w:br/>
      </w:r>
      <w:r w:rsidRPr="003D018A">
        <w:rPr>
          <w:rFonts w:ascii="Times New Roman" w:hAnsi="Times New Roman" w:cs="Times New Roman" w:hint="eastAsia"/>
          <w:sz w:val="18"/>
          <w:szCs w:val="21"/>
        </w:rPr>
        <w:t xml:space="preserve">[3] </w:t>
      </w:r>
      <w:r w:rsidRPr="003D018A">
        <w:rPr>
          <w:rFonts w:ascii="Times New Roman" w:hAnsi="Times New Roman" w:cs="Times New Roman"/>
          <w:sz w:val="18"/>
          <w:szCs w:val="21"/>
        </w:rPr>
        <w:t>Yiquan Wang.*, Jialin Zhang., Yuhan Chang. A probability prediction model for flood disasters based on Multi-layer Perceptron. 2024 International Conference on Computational Modeling and Applied Mathematics.(CMAM 2024) JPCS. (EI; First</w:t>
      </w:r>
      <w:r w:rsidRPr="003D018A">
        <w:rPr>
          <w:rFonts w:ascii="Times New Roman" w:hAnsi="Times New Roman" w:cs="Times New Roman" w:hint="eastAsia"/>
          <w:sz w:val="18"/>
          <w:szCs w:val="21"/>
        </w:rPr>
        <w:t xml:space="preserve"> and Corresponding </w:t>
      </w:r>
      <w:r w:rsidRPr="003D018A">
        <w:rPr>
          <w:rFonts w:ascii="Times New Roman" w:hAnsi="Times New Roman" w:cs="Times New Roman"/>
          <w:sz w:val="18"/>
          <w:szCs w:val="21"/>
        </w:rPr>
        <w:t>author)https://doi.org/10.21203/rs.3.rs-5250066/v1</w:t>
      </w:r>
    </w:p>
    <w:p w14:paraId="14FE71BA" w14:textId="77777777" w:rsidR="001F3FF4" w:rsidRPr="003D018A" w:rsidRDefault="001F3FF4">
      <w:pPr>
        <w:wordWrap w:val="0"/>
        <w:rPr>
          <w:rFonts w:ascii="Times New Roman" w:hAnsi="Times New Roman" w:cs="Times New Roman"/>
          <w:sz w:val="18"/>
          <w:szCs w:val="21"/>
        </w:rPr>
      </w:pPr>
    </w:p>
    <w:p w14:paraId="71603833" w14:textId="23EE16D4" w:rsidR="002F742B" w:rsidRPr="003D018A" w:rsidRDefault="00BD421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1F3FF4" w:rsidRPr="003D018A">
        <w:rPr>
          <w:rFonts w:ascii="Times New Roman" w:hAnsi="Times New Roman" w:cs="Times New Roman" w:hint="eastAsia"/>
          <w:sz w:val="18"/>
          <w:szCs w:val="21"/>
        </w:rPr>
        <w:t>4</w:t>
      </w:r>
      <w:r w:rsidRPr="003D018A">
        <w:rPr>
          <w:rFonts w:ascii="Times New Roman" w:hAnsi="Times New Roman" w:cs="Times New Roman" w:hint="eastAsia"/>
          <w:sz w:val="18"/>
          <w:szCs w:val="21"/>
        </w:rPr>
        <w:t>]</w:t>
      </w:r>
      <w:r w:rsidRPr="003D018A">
        <w:rPr>
          <w:rFonts w:ascii="Times New Roman" w:hAnsi="Times New Roman" w:cs="Times New Roman"/>
          <w:sz w:val="18"/>
          <w:szCs w:val="21"/>
        </w:rPr>
        <w:t>Yiquan Wang., Xu Wang.*, Jiazhuo Pan. Fractal and Turbulent Feature Extraction and NFT Label Generation for Pollock Style Migration Paintings Based on VGG19. arXiv preprint arXiv:2410.20519 (first author)</w:t>
      </w:r>
    </w:p>
    <w:p w14:paraId="2078D411" w14:textId="77777777" w:rsidR="001F3FF4" w:rsidRPr="003D018A" w:rsidRDefault="001F3FF4">
      <w:pPr>
        <w:wordWrap w:val="0"/>
        <w:rPr>
          <w:rFonts w:ascii="Times New Roman" w:hAnsi="Times New Roman" w:cs="Times New Roman"/>
          <w:sz w:val="18"/>
          <w:szCs w:val="21"/>
        </w:rPr>
      </w:pPr>
    </w:p>
    <w:p w14:paraId="1358E7C1" w14:textId="7A18A273"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1F3FF4" w:rsidRPr="003D018A">
        <w:rPr>
          <w:rFonts w:ascii="Times New Roman" w:hAnsi="Times New Roman" w:cs="Times New Roman" w:hint="eastAsia"/>
          <w:sz w:val="18"/>
          <w:szCs w:val="21"/>
        </w:rPr>
        <w:t>5</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Jiaying Wang., Yiquan Wang.* Multi-stage Crop Planting Strategy Optimisation Model Based on PSO Algorithm. The 3rd International Conference on Electronic Information Technology.(EIT 2024) IEEE. (EI; Corresponding author)</w:t>
      </w:r>
    </w:p>
    <w:p w14:paraId="54BF87E4" w14:textId="77777777" w:rsidR="002F742B" w:rsidRPr="003D018A" w:rsidRDefault="002F742B">
      <w:pPr>
        <w:wordWrap w:val="0"/>
        <w:rPr>
          <w:rFonts w:ascii="Times New Roman" w:hAnsi="Times New Roman" w:cs="Times New Roman"/>
          <w:sz w:val="18"/>
          <w:szCs w:val="21"/>
        </w:rPr>
      </w:pPr>
    </w:p>
    <w:p w14:paraId="52CD192F" w14:textId="597A170A"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1F3FF4" w:rsidRPr="003D018A">
        <w:rPr>
          <w:rFonts w:ascii="Times New Roman" w:hAnsi="Times New Roman" w:cs="Times New Roman" w:hint="eastAsia"/>
          <w:sz w:val="18"/>
          <w:szCs w:val="21"/>
        </w:rPr>
        <w:t>6</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Guanjie Wang., Yiquan Wang., Wei Li*. Research on Travel Route Planing Problem Based on Greedy Algorithm. 2024 4th International Conference on Electronic Information Engineering and Computer Science.(EIECS 2024) IEEE. (EI)</w:t>
      </w:r>
    </w:p>
    <w:p w14:paraId="214BF45F" w14:textId="77777777"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sz w:val="18"/>
          <w:szCs w:val="21"/>
        </w:rPr>
        <w:t>https://doi.org/10.48550/arXiv.2410.13226</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57B6BE3D" w14:textId="77777777" w:rsidR="002F742B" w:rsidRPr="003D018A" w:rsidRDefault="00000000">
      <w:pPr>
        <w:rPr>
          <w:sz w:val="20"/>
          <w:szCs w:val="22"/>
        </w:rPr>
      </w:pPr>
      <w:r w:rsidRPr="003D018A">
        <w:rPr>
          <w:sz w:val="20"/>
          <w:szCs w:val="22"/>
        </w:rPr>
        <w:t>2024</w:t>
      </w:r>
      <w:r w:rsidRPr="003D018A">
        <w:rPr>
          <w:sz w:val="20"/>
          <w:szCs w:val="22"/>
        </w:rPr>
        <w:t>阿里云天池大学生竞赛西北赛区第</w:t>
      </w:r>
      <w:r w:rsidRPr="003D018A">
        <w:rPr>
          <w:sz w:val="20"/>
          <w:szCs w:val="22"/>
        </w:rPr>
        <w:t>5</w:t>
      </w:r>
      <w:r w:rsidRPr="003D018A">
        <w:rPr>
          <w:sz w:val="20"/>
          <w:szCs w:val="22"/>
        </w:rPr>
        <w:t>名</w:t>
      </w:r>
      <w:r w:rsidRPr="003D018A">
        <w:rPr>
          <w:sz w:val="20"/>
          <w:szCs w:val="22"/>
        </w:rPr>
        <w:t>, 2024.10</w:t>
      </w:r>
    </w:p>
    <w:p w14:paraId="18AD1B4E" w14:textId="77777777"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r w:rsidRPr="003D018A">
        <w:rPr>
          <w:sz w:val="20"/>
          <w:szCs w:val="22"/>
        </w:rPr>
        <w:t>, 2024.08</w:t>
      </w:r>
    </w:p>
    <w:p w14:paraId="422DDC5B" w14:textId="1A5D15C1"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天山固网杯</w:t>
      </w:r>
      <w:r w:rsidRPr="003D018A">
        <w:rPr>
          <w:sz w:val="20"/>
          <w:szCs w:val="22"/>
        </w:rPr>
        <w:t>"</w:t>
      </w:r>
      <w:r w:rsidRPr="003D018A">
        <w:rPr>
          <w:sz w:val="20"/>
          <w:szCs w:val="22"/>
        </w:rPr>
        <w:t>网络安全技能竞赛第七名</w:t>
      </w:r>
      <w:r w:rsidRPr="003D018A">
        <w:rPr>
          <w:sz w:val="20"/>
          <w:szCs w:val="22"/>
        </w:rPr>
        <w:t>, 2023.10</w:t>
      </w:r>
    </w:p>
    <w:p w14:paraId="0044FEE2" w14:textId="77777777"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r w:rsidRPr="003D018A">
        <w:rPr>
          <w:rFonts w:hint="eastAsia"/>
          <w:sz w:val="20"/>
          <w:szCs w:val="22"/>
        </w:rPr>
        <w:t>, 2024.07</w:t>
      </w:r>
    </w:p>
    <w:p w14:paraId="0AC9AB83" w14:textId="77777777" w:rsidR="001C383E" w:rsidRPr="003D018A" w:rsidRDefault="001C383E" w:rsidP="001C383E">
      <w:pPr>
        <w:rPr>
          <w:sz w:val="20"/>
          <w:szCs w:val="22"/>
        </w:rPr>
      </w:pPr>
      <w:r w:rsidRPr="003D018A">
        <w:rPr>
          <w:rFonts w:hint="eastAsia"/>
          <w:sz w:val="20"/>
          <w:szCs w:val="22"/>
        </w:rPr>
        <w:t>新疆青少年业余围棋段位赛第</w:t>
      </w:r>
      <w:r w:rsidRPr="003D018A">
        <w:rPr>
          <w:rFonts w:hint="eastAsia"/>
          <w:sz w:val="20"/>
          <w:szCs w:val="22"/>
        </w:rPr>
        <w:t>53</w:t>
      </w:r>
      <w:r w:rsidRPr="003D018A">
        <w:rPr>
          <w:rFonts w:hint="eastAsia"/>
          <w:sz w:val="20"/>
          <w:szCs w:val="22"/>
        </w:rPr>
        <w:t>名</w:t>
      </w:r>
      <w:r w:rsidRPr="003D018A">
        <w:rPr>
          <w:rFonts w:hint="eastAsia"/>
          <w:sz w:val="20"/>
          <w:szCs w:val="22"/>
        </w:rPr>
        <w:t>, 2024.05</w:t>
      </w:r>
    </w:p>
    <w:p w14:paraId="36219DE5" w14:textId="77777777" w:rsidR="001C383E" w:rsidRPr="003D018A" w:rsidRDefault="001C383E" w:rsidP="001C383E">
      <w:pPr>
        <w:rPr>
          <w:sz w:val="20"/>
          <w:szCs w:val="22"/>
        </w:rPr>
      </w:pPr>
      <w:r w:rsidRPr="003D018A">
        <w:rPr>
          <w:rFonts w:hint="eastAsia"/>
          <w:sz w:val="20"/>
          <w:szCs w:val="22"/>
        </w:rPr>
        <w:t>湖南省迎春杯围棋赛第七名</w:t>
      </w:r>
      <w:r w:rsidRPr="003D018A">
        <w:rPr>
          <w:rFonts w:hint="eastAsia"/>
          <w:sz w:val="20"/>
          <w:szCs w:val="22"/>
        </w:rPr>
        <w:t>, 2024.02</w:t>
      </w:r>
    </w:p>
    <w:p w14:paraId="7097E04C" w14:textId="77777777" w:rsidR="001C383E" w:rsidRPr="003D018A" w:rsidRDefault="001C383E" w:rsidP="001C383E">
      <w:pPr>
        <w:rPr>
          <w:sz w:val="20"/>
          <w:szCs w:val="22"/>
        </w:rPr>
      </w:pPr>
      <w:r w:rsidRPr="003D018A">
        <w:rPr>
          <w:rFonts w:hint="eastAsia"/>
          <w:sz w:val="20"/>
          <w:szCs w:val="22"/>
        </w:rPr>
        <w:t>全国青少年智力运动大会围棋赛项第九名</w:t>
      </w:r>
      <w:r w:rsidRPr="003D018A">
        <w:rPr>
          <w:rFonts w:hint="eastAsia"/>
          <w:sz w:val="20"/>
          <w:szCs w:val="22"/>
        </w:rPr>
        <w:t>, 2024.02</w:t>
      </w:r>
    </w:p>
    <w:p w14:paraId="6CBE6420" w14:textId="39FF8CCF" w:rsidR="001C383E" w:rsidRPr="003D018A" w:rsidRDefault="001C383E" w:rsidP="001C383E">
      <w:pPr>
        <w:rPr>
          <w:sz w:val="20"/>
          <w:szCs w:val="22"/>
        </w:rPr>
      </w:pPr>
      <w:r w:rsidRPr="003D018A">
        <w:rPr>
          <w:rFonts w:hint="eastAsia"/>
          <w:sz w:val="20"/>
          <w:szCs w:val="22"/>
        </w:rPr>
        <w:t>新疆大学漏洞报送荣誉</w:t>
      </w:r>
      <w:r w:rsidRPr="003D018A">
        <w:rPr>
          <w:rFonts w:hint="eastAsia"/>
          <w:sz w:val="20"/>
          <w:szCs w:val="22"/>
        </w:rPr>
        <w:t>, 2023.10</w:t>
      </w:r>
    </w:p>
    <w:sectPr w:rsidR="001C383E" w:rsidRPr="003D018A">
      <w:pgSz w:w="11906" w:h="16838"/>
      <w:pgMar w:top="1440" w:right="1200" w:bottom="1440" w:left="12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BCDC" w14:textId="77777777" w:rsidR="00FB2C6F" w:rsidRDefault="00FB2C6F" w:rsidP="003F4040">
      <w:r>
        <w:separator/>
      </w:r>
    </w:p>
  </w:endnote>
  <w:endnote w:type="continuationSeparator" w:id="0">
    <w:p w14:paraId="73294D0B" w14:textId="77777777" w:rsidR="00FB2C6F" w:rsidRDefault="00FB2C6F"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B149D" w14:textId="77777777" w:rsidR="00FB2C6F" w:rsidRDefault="00FB2C6F" w:rsidP="003F4040">
      <w:r>
        <w:separator/>
      </w:r>
    </w:p>
  </w:footnote>
  <w:footnote w:type="continuationSeparator" w:id="0">
    <w:p w14:paraId="69C445CA" w14:textId="77777777" w:rsidR="00FB2C6F" w:rsidRDefault="00FB2C6F" w:rsidP="003F40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913F5"/>
    <w:rsid w:val="000F484A"/>
    <w:rsid w:val="001558E7"/>
    <w:rsid w:val="0016144B"/>
    <w:rsid w:val="001C383E"/>
    <w:rsid w:val="001F208B"/>
    <w:rsid w:val="001F3FF4"/>
    <w:rsid w:val="001F6C56"/>
    <w:rsid w:val="00234E8F"/>
    <w:rsid w:val="002659A2"/>
    <w:rsid w:val="002B37C7"/>
    <w:rsid w:val="002F742B"/>
    <w:rsid w:val="00347787"/>
    <w:rsid w:val="003D018A"/>
    <w:rsid w:val="003F4040"/>
    <w:rsid w:val="00402D00"/>
    <w:rsid w:val="004166F8"/>
    <w:rsid w:val="0046086D"/>
    <w:rsid w:val="004B1E9B"/>
    <w:rsid w:val="004C78AF"/>
    <w:rsid w:val="004F2431"/>
    <w:rsid w:val="005D1B3B"/>
    <w:rsid w:val="0063638C"/>
    <w:rsid w:val="00671661"/>
    <w:rsid w:val="006C266F"/>
    <w:rsid w:val="00726D9A"/>
    <w:rsid w:val="00766F55"/>
    <w:rsid w:val="007C6179"/>
    <w:rsid w:val="00823E15"/>
    <w:rsid w:val="00842432"/>
    <w:rsid w:val="008976FC"/>
    <w:rsid w:val="00927C41"/>
    <w:rsid w:val="0098404C"/>
    <w:rsid w:val="009D0292"/>
    <w:rsid w:val="009D0A66"/>
    <w:rsid w:val="009F79F8"/>
    <w:rsid w:val="00AA553D"/>
    <w:rsid w:val="00AE0CBA"/>
    <w:rsid w:val="00B05C2D"/>
    <w:rsid w:val="00B320D1"/>
    <w:rsid w:val="00B8060A"/>
    <w:rsid w:val="00BB174C"/>
    <w:rsid w:val="00BD4211"/>
    <w:rsid w:val="00C05C94"/>
    <w:rsid w:val="00CC394E"/>
    <w:rsid w:val="00CF0E47"/>
    <w:rsid w:val="00DD6F22"/>
    <w:rsid w:val="00E72E60"/>
    <w:rsid w:val="00EA5244"/>
    <w:rsid w:val="00EA798A"/>
    <w:rsid w:val="00F5625E"/>
    <w:rsid w:val="00F6222B"/>
    <w:rsid w:val="00F64A3A"/>
    <w:rsid w:val="00FB0838"/>
    <w:rsid w:val="00FB26A4"/>
    <w:rsid w:val="00FB2C6F"/>
    <w:rsid w:val="00FC5E2F"/>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2E6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yqmath.cn/" TargetMode="External"/><Relationship Id="rId3" Type="http://schemas.openxmlformats.org/officeDocument/2006/relationships/webSettings" Target="webSettings.xml"/><Relationship Id="rId7" Type="http://schemas.openxmlformats.org/officeDocument/2006/relationships/hyperlink" Target="mailto:wyqmath@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mp.weixin.qq.com/s/_N5oLsa0etJTxEOKRTt_4w" TargetMode="External"/><Relationship Id="rId4" Type="http://schemas.openxmlformats.org/officeDocument/2006/relationships/footnotes" Target="footnotes.xml"/><Relationship Id="rId9" Type="http://schemas.openxmlformats.org/officeDocument/2006/relationships/hyperlink" Target="https://github.com/wyqma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44</cp:revision>
  <cp:lastPrinted>2024-11-04T15:44:00Z</cp:lastPrinted>
  <dcterms:created xsi:type="dcterms:W3CDTF">2024-08-21T13:00:00Z</dcterms:created>
  <dcterms:modified xsi:type="dcterms:W3CDTF">2024-11-13T10:03:00Z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