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7.png" ContentType="image/png"/>
  <Override PartName="/word/media/rId10.png" ContentType="image/png"/>
  <Override PartName="/word/media/rId20.png" ContentType="image/png"/>
  <Override PartName="/word/media/rId24.png" ContentType="image/png"/>
  <Override PartName="/word/media/rId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9" w:name="基于mpiopenmp混合并行的bicgstab算法实现与调优"/>
    <w:p>
      <w:pPr>
        <w:pStyle w:val="Heading3"/>
      </w:pPr>
      <w:r>
        <w:rPr>
          <w:rFonts w:hint="eastAsia"/>
        </w:rPr>
        <w:t xml:space="preserve">基于MPI+OpenMP混合并行的BiCGSTAB算法实现与调优</w:t>
      </w:r>
    </w:p>
    <w:p>
      <w:pPr>
        <w:pStyle w:val="FirstParagraph"/>
      </w:pPr>
    </w:p>
    <w:p>
      <w:pPr>
        <w:pStyle w:val="BodyText"/>
      </w:pPr>
      <w:r>
        <w:rPr>
          <w:rFonts w:hint="eastAsia"/>
          <w:b/>
          <w:bCs/>
        </w:rPr>
        <w:t xml:space="preserve">姓名：苏易文</w:t>
      </w:r>
      <w:r>
        <w:t xml:space="preserve"> </w:t>
      </w:r>
      <w:r>
        <w:rPr>
          <w:rFonts w:hint="eastAsia"/>
          <w:b/>
          <w:bCs/>
        </w:rPr>
        <w:t xml:space="preserve">学号：3240103466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bookmarkEnd w:id="9"/>
    <w:bookmarkStart w:id="16" w:name="一-项目概述与串行基准"/>
    <w:p>
      <w:pPr>
        <w:pStyle w:val="Heading3"/>
      </w:pPr>
      <w:r>
        <w:rPr>
          <w:rFonts w:hint="eastAsia"/>
          <w:b/>
          <w:bCs/>
        </w:rPr>
        <w:t xml:space="preserve">一、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项目概述与串行基准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本项目旨在对一个BiCGSTAB迭代求解器进行从零开始的性能优化。优化的核心方法论是：首先通过性能剖析工具定位计算瓶颈，然后依次采用编译器优化、基于OpenMP的单节点共享内存并行，以及基于MPI的分布式内存并行和MPI+OpenMP混合并行策略，最终分析不同策略的性能表现与核心瓶颈。</w:t>
      </w:r>
    </w:p>
    <w:p>
      <w:pPr>
        <w:pStyle w:val="BodyText"/>
      </w:pPr>
      <w:r>
        <w:rPr>
          <w:b/>
          <w:bCs/>
        </w:rPr>
        <w:t xml:space="preserve">1.1 </w:t>
      </w:r>
      <w:r>
        <w:rPr>
          <w:rFonts w:hint="eastAsia"/>
          <w:b/>
          <w:bCs/>
        </w:rPr>
        <w:t xml:space="preserve">初始性能基准</w:t>
      </w:r>
    </w:p>
    <w:p>
      <w:pPr>
        <w:pStyle w:val="BlockText"/>
      </w:pPr>
      <w:r>
        <w:rPr>
          <w:rFonts w:hint="eastAsia"/>
        </w:rPr>
        <w:t xml:space="preserve">初始程序未经任何优化，通过Intel</w:t>
      </w:r>
      <w:r>
        <w:t xml:space="preserve"> VTune </w:t>
      </w:r>
      <w:r>
        <w:rPr>
          <w:rFonts w:hint="eastAsia"/>
        </w:rPr>
        <w:t xml:space="preserve">Profiler分析，在处理</w:t>
      </w:r>
      <w:r>
        <w:rPr>
          <w:rStyle w:val="VerbatimChar"/>
        </w:rPr>
        <w:t xml:space="preserve">case_2001.bin</w:t>
      </w:r>
      <w:r>
        <w:rPr>
          <w:rFonts w:hint="eastAsia"/>
        </w:rPr>
        <w:t xml:space="preserve">数据时，</w:t>
      </w:r>
      <w:r>
        <w:rPr>
          <w:rFonts w:hint="eastAsia"/>
          <w:b/>
          <w:bCs/>
        </w:rPr>
        <w:t xml:space="preserve">总耗时为379.384秒</w:t>
      </w:r>
      <w:r>
        <w:rPr>
          <w:rFonts w:hint="eastAsia"/>
        </w:rPr>
        <w:t xml:space="preserve">。性能热点分析显示，超过99%的计算时间消耗在</w:t>
      </w:r>
      <w:r>
        <w:rPr>
          <w:rStyle w:val="VerbatimChar"/>
        </w:rPr>
        <w:t xml:space="preserve">gemv</w:t>
      </w:r>
      <w:r>
        <w:rPr>
          <w:rFonts w:hint="eastAsia"/>
        </w:rPr>
        <w:t xml:space="preserve">（矩阵向量乘法）函数中，明确了其为核心优化目标。</w:t>
      </w:r>
    </w:p>
    <w:p>
      <w:pPr>
        <w:pStyle w:val="FirstParagraph"/>
      </w:pPr>
      <w:r>
        <w:drawing>
          <wp:inline>
            <wp:extent cx="5334000" cy="2607152"/>
            <wp:effectExtent b="0" l="0" r="0" t="0"/>
            <wp:docPr descr="" title="fig:" id="11" name="Picture"/>
            <a:graphic>
              <a:graphicData uri="http://schemas.openxmlformats.org/drawingml/2006/picture">
                <pic:pic>
                  <pic:nvPicPr>
                    <pic:cNvPr descr="C:\Users\18719\Desktop\My_hpc\My_HPC\%E5%9F%BA%E4%BA%8EMPI+OpenMP%E6%B7%B7%E5%90%88%E5%B9%B6%E8%A1%8C%E7%9A%84BiCGSTAB%E7%AE%97%E6%B3%95%E5%AE%9E%E7%8E%B0%E4%B8%8E%E8%B0%83%E4%BC%98\assets\image-20250909214805195.png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1.2 </w:t>
      </w:r>
      <w:r>
        <w:rPr>
          <w:rFonts w:hint="eastAsia"/>
          <w:b/>
          <w:bCs/>
        </w:rPr>
        <w:t xml:space="preserve">编译器优化</w:t>
      </w:r>
      <w:r>
        <w:t xml:space="preserve"> </w:t>
      </w:r>
      <w:r>
        <w:rPr>
          <w:rFonts w:hint="eastAsia"/>
        </w:rPr>
        <w:t xml:space="preserve">为建立一个更具竞争力的基准，首先启用编译器优化。通过在</w:t>
      </w:r>
      <w:r>
        <w:rPr>
          <w:rStyle w:val="VerbatimChar"/>
        </w:rPr>
        <w:t xml:space="preserve">CMakeLists.txt</w:t>
      </w:r>
      <w:r>
        <w:rPr>
          <w:rFonts w:hint="eastAsia"/>
        </w:rPr>
        <w:t xml:space="preserve">中设置编译标志为</w:t>
      </w:r>
      <w:r>
        <w:rPr>
          <w:rStyle w:val="VerbatimChar"/>
        </w:rPr>
        <w:t xml:space="preserve">-O2</w:t>
      </w:r>
      <w:r>
        <w:rPr>
          <w:rFonts w:hint="eastAsia"/>
        </w:rPr>
        <w:t xml:space="preserve">，程序的性能得到显著提升。</w:t>
      </w:r>
    </w:p>
    <w:p>
      <w:pPr>
        <w:pStyle w:val="BodyText"/>
      </w:pP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优化后耗时</w:t>
      </w:r>
      <w:r>
        <w:rPr>
          <w:rFonts w:hint="eastAsia"/>
        </w:rPr>
        <w:t xml:space="preserve">：</w:t>
      </w:r>
      <w:r>
        <w:rPr>
          <w:rFonts w:hint="eastAsia"/>
          <w:b/>
          <w:bCs/>
        </w:rPr>
        <w:t xml:space="preserve">93.877秒</w:t>
      </w:r>
    </w:p>
    <w:p>
      <w:pPr>
        <w:numPr>
          <w:ilvl w:val="0"/>
          <w:numId w:val="1001"/>
        </w:numPr>
      </w:pPr>
      <w:r>
        <w:rPr>
          <w:rFonts w:hint="eastAsia"/>
          <w:b/>
          <w:bCs/>
        </w:rPr>
        <w:t xml:space="preserve">加速比</w:t>
      </w:r>
      <w:r>
        <w:rPr>
          <w:rFonts w:hint="eastAsia"/>
        </w:rPr>
        <w:t xml:space="preserve">：</w:t>
      </w:r>
      <w:r>
        <w:rPr>
          <w:b/>
          <w:bCs/>
        </w:rPr>
        <w:t xml:space="preserve">4.04x</w:t>
      </w:r>
      <w:r>
        <w:t xml:space="preserve"> </w:t>
      </w:r>
      <w:r>
        <w:rPr>
          <w:rFonts w:hint="eastAsia"/>
        </w:rPr>
        <w:t xml:space="preserve">(相较于初始版本)</w:t>
      </w:r>
    </w:p>
    <w:p>
      <w:pPr>
        <w:pStyle w:val="FirstParagraph"/>
      </w:pPr>
      <w:r>
        <w:rPr>
          <w:rFonts w:hint="eastAsia"/>
        </w:rPr>
        <w:t xml:space="preserve">这证明了现代编译器在代码优化中的重要作用，并为后续的并行优化提供了一个更高的起点。</w:t>
      </w:r>
    </w:p>
    <w:p>
      <w:pPr>
        <w:pStyle w:val="BodyText"/>
      </w:pPr>
      <w:r>
        <w:drawing>
          <wp:inline>
            <wp:extent cx="5334000" cy="2884295"/>
            <wp:effectExtent b="0" l="0" r="0" t="0"/>
            <wp:docPr descr="" title="fig:" id="14" name="Picture"/>
            <a:graphic>
              <a:graphicData uri="http://schemas.openxmlformats.org/drawingml/2006/picture">
                <pic:pic>
                  <pic:nvPicPr>
                    <pic:cNvPr descr="C:\Users\18719\Desktop\My_hpc\My_HPC\%E5%9F%BA%E4%BA%8EMPI+OpenMP%E6%B7%B7%E5%90%88%E5%B9%B6%E8%A1%8C%E7%9A%84BiCGSTAB%E7%AE%97%E6%B3%95%E5%AE%9E%E7%8E%B0%E4%B8%8E%E8%B0%83%E4%BC%98\assets\image.png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"/>
    <w:bookmarkStart w:id="23" w:name="二-openmp共享内存并行优化"/>
    <w:p>
      <w:pPr>
        <w:pStyle w:val="Heading3"/>
      </w:pPr>
      <w:r>
        <w:rPr>
          <w:rFonts w:hint="eastAsia"/>
          <w:b/>
          <w:bCs/>
        </w:rPr>
        <w:t xml:space="preserve">二、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OpenMP共享内存并行优化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针对</w:t>
      </w:r>
      <w:r>
        <w:rPr>
          <w:rStyle w:val="VerbatimChar"/>
        </w:rPr>
        <w:t xml:space="preserve">gemv</w:t>
      </w:r>
      <w:r>
        <w:rPr>
          <w:rFonts w:hint="eastAsia"/>
        </w:rPr>
        <w:t xml:space="preserve">函数这一计算瓶颈，我们采用OpenMP模型在单计算节点内进行并行化。</w:t>
      </w:r>
    </w:p>
    <w:p>
      <w:pPr>
        <w:pStyle w:val="BodyText"/>
      </w:pPr>
      <w:r>
        <w:rPr>
          <w:b/>
          <w:bCs/>
        </w:rPr>
        <w:t xml:space="preserve">2.1 </w:t>
      </w:r>
      <w:r>
        <w:rPr>
          <w:rFonts w:hint="eastAsia"/>
          <w:b/>
          <w:bCs/>
        </w:rPr>
        <w:t xml:space="preserve">优化思路演进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失败的尝试</w:t>
      </w:r>
      <w:r>
        <w:rPr>
          <w:rFonts w:hint="eastAsia"/>
        </w:rPr>
        <w:t xml:space="preserve">：最初试图使用</w:t>
      </w:r>
      <w:r>
        <w:rPr>
          <w:rStyle w:val="VerbatimChar"/>
        </w:rPr>
        <w:t xml:space="preserve">collapse(2)</w:t>
      </w:r>
      <w:r>
        <w:rPr>
          <w:rFonts w:hint="eastAsia"/>
        </w:rPr>
        <w:t xml:space="preserve">和</w:t>
      </w:r>
      <w:r>
        <w:rPr>
          <w:rStyle w:val="VerbatimChar"/>
        </w:rPr>
        <w:t xml:space="preserve">reduction(+:y)</w:t>
      </w:r>
      <w:r>
        <w:rPr>
          <w:rFonts w:hint="eastAsia"/>
        </w:rPr>
        <w:t xml:space="preserve">对</w:t>
      </w:r>
      <w:r>
        <w:rPr>
          <w:rStyle w:val="VerbatimChar"/>
        </w:rPr>
        <w:t xml:space="preserve">gemv</w:t>
      </w:r>
      <w:r>
        <w:rPr>
          <w:rFonts w:hint="eastAsia"/>
        </w:rPr>
        <w:t xml:space="preserve">的内外两层循环同时进行并行化。此方案因两个核心问题而失败：</w:t>
      </w:r>
    </w:p>
    <w:p>
      <w:pPr>
        <w:numPr>
          <w:ilvl w:val="1"/>
          <w:numId w:val="1003"/>
        </w:numPr>
      </w:pPr>
      <w:r>
        <w:rPr>
          <w:rFonts w:hint="eastAsia"/>
          <w:b/>
          <w:bCs/>
        </w:rPr>
        <w:t xml:space="preserve">语义错误</w:t>
      </w:r>
      <w:r>
        <w:rPr>
          <w:rFonts w:hint="eastAsia"/>
        </w:rPr>
        <w:t xml:space="preserve">：OpenMP的</w:t>
      </w:r>
      <w:r>
        <w:rPr>
          <w:rStyle w:val="VerbatimChar"/>
        </w:rPr>
        <w:t xml:space="preserve">reduction</w:t>
      </w:r>
      <w:r>
        <w:rPr>
          <w:rFonts w:hint="eastAsia"/>
        </w:rPr>
        <w:t xml:space="preserve">子句不支持对C/C++数组直接进行归约。</w:t>
      </w:r>
    </w:p>
    <w:p>
      <w:pPr>
        <w:numPr>
          <w:ilvl w:val="1"/>
          <w:numId w:val="1003"/>
        </w:numPr>
      </w:pPr>
      <w:r>
        <w:rPr>
          <w:rFonts w:hint="eastAsia"/>
          <w:b/>
          <w:bCs/>
        </w:rPr>
        <w:t xml:space="preserve">粒度过细</w:t>
      </w:r>
      <w:r>
        <w:rPr>
          <w:rFonts w:hint="eastAsia"/>
        </w:rPr>
        <w:t xml:space="preserve">：</w:t>
      </w:r>
      <w:r>
        <w:rPr>
          <w:rStyle w:val="VerbatimChar"/>
        </w:rPr>
        <w:t xml:space="preserve">collapse(2)</w:t>
      </w:r>
      <w:r>
        <w:rPr>
          <w:rFonts w:hint="eastAsia"/>
        </w:rPr>
        <w:t xml:space="preserve">导致任务粒度过细，高昂的线程调度和同步开销反而会降低性能。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成功的修正</w:t>
      </w:r>
      <w:r>
        <w:rPr>
          <w:rFonts w:hint="eastAsia"/>
        </w:rPr>
        <w:t xml:space="preserve">：正确的并行化策略应抓住</w:t>
      </w:r>
      <w:r>
        <w:rPr>
          <w:rStyle w:val="VerbatimChar"/>
        </w:rPr>
        <w:t xml:space="preserve">gemv</w:t>
      </w:r>
      <w:r>
        <w:rPr>
          <w:rFonts w:hint="eastAsia"/>
        </w:rPr>
        <w:t xml:space="preserve">函数外层循环的天然数据独立性。每个</w:t>
      </w:r>
      <w:r>
        <w:rPr>
          <w:rStyle w:val="VerbatimChar"/>
        </w:rPr>
        <w:t xml:space="preserve">y[i]</w:t>
      </w:r>
      <w:r>
        <w:rPr>
          <w:rFonts w:hint="eastAsia"/>
        </w:rPr>
        <w:t xml:space="preserve">的计算过程互不依赖。因此，最终方案如下：</w:t>
      </w:r>
    </w:p>
    <w:p>
      <w:pPr>
        <w:numPr>
          <w:ilvl w:val="1"/>
          <w:numId w:val="1004"/>
        </w:numPr>
      </w:pPr>
      <w:r>
        <w:rPr>
          <w:rFonts w:hint="eastAsia"/>
          <w:b/>
          <w:bCs/>
        </w:rPr>
        <w:t xml:space="preserve">仅并行化外层循环</w:t>
      </w:r>
      <w:r>
        <w:rPr>
          <w:rFonts w:hint="eastAsia"/>
        </w:rPr>
        <w:t xml:space="preserve">：使用</w:t>
      </w:r>
      <w:r>
        <w:rPr>
          <w:rStyle w:val="VerbatimChar"/>
        </w:rPr>
        <w:t xml:space="preserve">#pragma omp parallel for</w:t>
      </w:r>
      <w:r>
        <w:rPr>
          <w:rFonts w:hint="eastAsia"/>
        </w:rPr>
        <w:t xml:space="preserve">指令，将外层循环的迭代任务分配给多个线程。</w:t>
      </w:r>
    </w:p>
    <w:p>
      <w:pPr>
        <w:numPr>
          <w:ilvl w:val="1"/>
          <w:numId w:val="1004"/>
        </w:numPr>
      </w:pPr>
      <w:r>
        <w:rPr>
          <w:rFonts w:hint="eastAsia"/>
          <w:b/>
          <w:bCs/>
        </w:rPr>
        <w:t xml:space="preserve">使用线程私有累加器</w:t>
      </w:r>
      <w:r>
        <w:rPr>
          <w:rFonts w:hint="eastAsia"/>
        </w:rPr>
        <w:t xml:space="preserve">：在循环体内定义</w:t>
      </w:r>
      <w:r>
        <w:rPr>
          <w:rStyle w:val="VerbatimChar"/>
        </w:rPr>
        <w:t xml:space="preserve">double sum = 0.0;</w:t>
      </w:r>
      <w:r>
        <w:rPr>
          <w:rFonts w:hint="eastAsia"/>
        </w:rPr>
        <w:t xml:space="preserve">，使其成为线程私有变量，避免了对共享内存的反复写入，减少了内存访问开销。</w:t>
      </w:r>
    </w:p>
    <w:p>
      <w:pPr>
        <w:pStyle w:val="FirstParagraph"/>
      </w:pPr>
      <w:r>
        <w:rPr>
          <w:b/>
          <w:bCs/>
        </w:rPr>
        <w:t xml:space="preserve">2.2 </w:t>
      </w:r>
      <w:r>
        <w:rPr>
          <w:rFonts w:hint="eastAsia"/>
          <w:b/>
          <w:bCs/>
        </w:rPr>
        <w:t xml:space="preserve">OpenMP可扩展性分析</w:t>
      </w:r>
    </w:p>
    <w:p>
      <w:pPr>
        <w:pStyle w:val="BodyText"/>
      </w:pPr>
      <w:r>
        <w:rPr>
          <w:rFonts w:hint="eastAsia"/>
        </w:rPr>
        <w:t xml:space="preserve">为确定最优线程数并评估并行效率，我们系统性地测试了不同核心数下的性能表现。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物理核心数(线程数)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运行时间</w:t>
            </w:r>
            <w:r>
              <w:t xml:space="preserve"> (Time)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加速比</w:t>
            </w:r>
            <w:r>
              <w:t xml:space="preserve"> (Speedup)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并行效率</w:t>
            </w:r>
            <w:r>
              <w:t xml:space="preserve"> (Efficiency)</w:t>
            </w:r>
          </w:p>
        </w:tc>
      </w:tr>
      <w:tr>
        <w:tc>
          <w:tcPr/>
          <w:p>
            <w:pPr>
              <w:pStyle w:val="Compact"/>
            </w:pPr>
            <w:r>
              <w:t xml:space="preserve">1</w:t>
            </w:r>
          </w:p>
        </w:tc>
        <w:tc>
          <w:tcPr/>
          <w:p>
            <w:pPr>
              <w:pStyle w:val="Compact"/>
            </w:pPr>
            <w:r>
              <w:t xml:space="preserve">1m 33.076s</w:t>
            </w:r>
          </w:p>
        </w:tc>
        <w:tc>
          <w:tcPr/>
          <w:p>
            <w:pPr>
              <w:pStyle w:val="Compact"/>
            </w:pPr>
            <w:r>
              <w:t xml:space="preserve">1.00x</w:t>
            </w:r>
          </w:p>
        </w:tc>
        <w:tc>
          <w:tcPr/>
          <w:p>
            <w:pPr>
              <w:pStyle w:val="Compact"/>
            </w:pPr>
            <w:r>
              <w:t xml:space="preserve">100.0%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8</w:t>
            </w:r>
          </w:p>
        </w:tc>
        <w:tc>
          <w:tcPr/>
          <w:p>
            <w:pPr>
              <w:pStyle w:val="Compact"/>
            </w:pPr>
            <w:r>
              <w:t xml:space="preserve">0m 12.423s</w:t>
            </w:r>
          </w:p>
        </w:tc>
        <w:tc>
          <w:tcPr/>
          <w:p>
            <w:pPr>
              <w:pStyle w:val="Compact"/>
            </w:pPr>
            <w:r>
              <w:t xml:space="preserve">7.49x</w:t>
            </w:r>
          </w:p>
        </w:tc>
        <w:tc>
          <w:tcPr/>
          <w:p>
            <w:pPr>
              <w:pStyle w:val="Compact"/>
            </w:pPr>
            <w:r>
              <w:t xml:space="preserve">93.6%</w:t>
            </w:r>
          </w:p>
        </w:tc>
      </w:tr>
      <w:tr>
        <w:tc>
          <w:tcPr/>
          <w:p>
            <w:pPr>
              <w:pStyle w:val="Compact"/>
            </w:pPr>
            <w:r>
              <w:t xml:space="preserve">16</w:t>
            </w:r>
          </w:p>
        </w:tc>
        <w:tc>
          <w:tcPr/>
          <w:p>
            <w:pPr>
              <w:pStyle w:val="Compact"/>
            </w:pPr>
            <w:r>
              <w:t xml:space="preserve">0m 6.559s</w:t>
            </w:r>
          </w:p>
        </w:tc>
        <w:tc>
          <w:tcPr/>
          <w:p>
            <w:pPr>
              <w:pStyle w:val="Compact"/>
            </w:pPr>
            <w:r>
              <w:t xml:space="preserve">14.60x</w:t>
            </w:r>
          </w:p>
        </w:tc>
        <w:tc>
          <w:tcPr/>
          <w:p>
            <w:pPr>
              <w:pStyle w:val="Compact"/>
            </w:pPr>
            <w:r>
              <w:t xml:space="preserve">91.3%</w:t>
            </w:r>
          </w:p>
        </w:tc>
      </w:tr>
      <w:tr>
        <w:tc>
          <w:tcPr/>
          <w:p>
            <w:pPr>
              <w:pStyle w:val="Compact"/>
            </w:pPr>
            <w:r>
              <w:t xml:space="preserve">32</w:t>
            </w:r>
          </w:p>
        </w:tc>
        <w:tc>
          <w:tcPr/>
          <w:p>
            <w:pPr>
              <w:pStyle w:val="Compact"/>
            </w:pPr>
            <w:r>
              <w:t xml:space="preserve">0m 4.626s</w:t>
            </w:r>
          </w:p>
        </w:tc>
        <w:tc>
          <w:tcPr/>
          <w:p>
            <w:pPr>
              <w:pStyle w:val="Compact"/>
            </w:pPr>
            <w:r>
              <w:t xml:space="preserve">20.12x</w:t>
            </w:r>
          </w:p>
        </w:tc>
        <w:tc>
          <w:tcPr/>
          <w:p>
            <w:pPr>
              <w:pStyle w:val="Compact"/>
            </w:pPr>
            <w:r>
              <w:t xml:space="preserve">62.9%</w:t>
            </w:r>
          </w:p>
        </w:tc>
      </w:tr>
      <w:tr>
        <w:tc>
          <w:tcPr/>
          <w:p>
            <w:pPr>
              <w:pStyle w:val="Compact"/>
            </w:pPr>
            <w:r>
              <w:t xml:space="preserve">64</w:t>
            </w:r>
          </w:p>
        </w:tc>
        <w:tc>
          <w:tcPr/>
          <w:p>
            <w:pPr>
              <w:pStyle w:val="Compact"/>
            </w:pPr>
            <w:r>
              <w:t xml:space="preserve">0m 3.692s</w:t>
            </w:r>
          </w:p>
        </w:tc>
        <w:tc>
          <w:tcPr/>
          <w:p>
            <w:pPr>
              <w:pStyle w:val="Compact"/>
            </w:pPr>
            <w:r>
              <w:t xml:space="preserve">25.21x</w:t>
            </w:r>
          </w:p>
        </w:tc>
        <w:tc>
          <w:tcPr/>
          <w:p>
            <w:pPr>
              <w:pStyle w:val="Compact"/>
            </w:pPr>
            <w:r>
              <w:t xml:space="preserve">39.4%</w:t>
            </w:r>
          </w:p>
        </w:tc>
      </w:tr>
      <w:tr>
        <w:tc>
          <w:tcPr/>
          <w:p>
            <w:pPr>
              <w:pStyle w:val="Compact"/>
            </w:pPr>
            <w:r>
              <w:t xml:space="preserve">96</w:t>
            </w:r>
          </w:p>
        </w:tc>
        <w:tc>
          <w:tcPr/>
          <w:p>
            <w:pPr>
              <w:pStyle w:val="Compact"/>
            </w:pPr>
            <w:r>
              <w:t xml:space="preserve">0m 3.488s</w:t>
            </w:r>
          </w:p>
        </w:tc>
        <w:tc>
          <w:tcPr/>
          <w:p>
            <w:pPr>
              <w:pStyle w:val="Compact"/>
            </w:pPr>
            <w:r>
              <w:t xml:space="preserve">26.04x</w:t>
            </w:r>
          </w:p>
        </w:tc>
        <w:tc>
          <w:tcPr/>
          <w:p>
            <w:pPr>
              <w:pStyle w:val="Compact"/>
            </w:pPr>
            <w:r>
              <w:t xml:space="preserve">27.1%</w:t>
            </w:r>
          </w:p>
        </w:tc>
      </w:tr>
    </w:tbl>
    <w:p>
      <w:pPr>
        <w:pStyle w:val="BodyText"/>
      </w:pPr>
      <w:r>
        <w:drawing>
          <wp:inline>
            <wp:extent cx="5334000" cy="2744208"/>
            <wp:effectExtent b="0" l="0" r="0" t="0"/>
            <wp:docPr descr="" title="fig:" id="18" name="Picture"/>
            <a:graphic>
              <a:graphicData uri="http://schemas.openxmlformats.org/drawingml/2006/picture">
                <pic:pic>
                  <pic:nvPicPr>
                    <pic:cNvPr descr="C:\Users\18719\Desktop\My_hpc\My_HPC\%E5%9F%BA%E4%BA%8EMPI+OpenMP%E6%B7%B7%E5%90%88%E5%B9%B6%E8%A1%8C%E7%9A%84BiCGSTAB%E7%AE%97%E6%B3%95%E5%AE%9E%E7%8E%B0%E4%B8%8E%E8%B0%83%E4%BC%98\assets\e4290bf6-2957-4838-85fb-46c52c9d77d2.png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分析结论：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1-32核心</w:t>
      </w:r>
      <w:r>
        <w:rPr>
          <w:rFonts w:hint="eastAsia"/>
        </w:rPr>
        <w:t xml:space="preserve">：程序展现出接近理想的线性加速，并行效率高。这证明了OpenMP并行策略的正确性和高效性。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32核心以上</w:t>
      </w:r>
      <w:r>
        <w:rPr>
          <w:rFonts w:hint="eastAsia"/>
        </w:rPr>
        <w:t xml:space="preserve">：性能出现拐点，并行效率急剧下降。这是由于集群资源限制（单个任务最多64个逻辑核心）和严重的超线程资源争用（缓存、计算单元竞争）导致的。</w:t>
      </w:r>
    </w:p>
    <w:p>
      <w:pPr>
        <w:pStyle w:val="FirstParagraph"/>
      </w:pPr>
      <w:r>
        <w:rPr>
          <w:rFonts w:hint="eastAsia"/>
        </w:rPr>
        <w:t xml:space="preserve">尽管96线程时运行时间最短（</w:t>
      </w:r>
      <w:r>
        <w:rPr>
          <w:rFonts w:hint="eastAsia"/>
          <w:b/>
          <w:bCs/>
        </w:rPr>
        <w:t xml:space="preserve">3.488秒</w:t>
      </w:r>
      <w:r>
        <w:rPr>
          <w:rFonts w:hint="eastAsia"/>
        </w:rPr>
        <w:t xml:space="preserve">），但这已是“伪并行”下的结果。然而，从单节点优化的角度看，我们获得了相对于优化后串行版本</w:t>
      </w:r>
      <w:r>
        <w:rPr>
          <w:rFonts w:hint="eastAsia"/>
          <w:b/>
          <w:bCs/>
        </w:rPr>
        <w:t xml:space="preserve">108.8倍</w:t>
      </w:r>
      <w:r>
        <w:rPr>
          <w:rFonts w:hint="eastAsia"/>
        </w:rPr>
        <w:t xml:space="preserve">的惊人加速。</w:t>
      </w:r>
    </w:p>
    <w:p>
      <w:pPr>
        <w:pStyle w:val="BodyText"/>
      </w:pPr>
      <w:r>
        <w:drawing>
          <wp:inline>
            <wp:extent cx="5334000" cy="3019203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18719\Desktop\My_hpc\My_HPC\%E5%9F%BA%E4%BA%8EMPI+OpenMP%E6%B7%B7%E5%90%88%E5%B9%B6%E8%A1%8C%E7%9A%84BiCGSTAB%E7%AE%97%E6%B3%95%E5%AE%9E%E7%8E%B0%E4%B8%8E%E8%B0%83%E4%BC%98\assets\image-20250909214914518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9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</w:p>
    <w:bookmarkEnd w:id="23"/>
    <w:bookmarkStart w:id="27" w:name="三-mpi分布式与混合模型探索"/>
    <w:p>
      <w:pPr>
        <w:pStyle w:val="Heading3"/>
      </w:pPr>
      <w:r>
        <w:rPr>
          <w:rFonts w:hint="eastAsia"/>
          <w:b/>
          <w:bCs/>
        </w:rPr>
        <w:t xml:space="preserve">三、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MPI分布式与混合模型探索</w:t>
      </w:r>
    </w:p>
    <w:p>
      <w:pPr>
        <w:pStyle w:val="FirstParagraph"/>
      </w:pPr>
    </w:p>
    <w:p>
      <w:pPr>
        <w:pStyle w:val="BodyText"/>
      </w:pPr>
      <w:r>
        <w:rPr>
          <w:rFonts w:hint="eastAsia"/>
        </w:rPr>
        <w:t xml:space="preserve">为探索跨节点的并行能力，我们进一步引入了MPI。</w:t>
      </w:r>
    </w:p>
    <w:p>
      <w:pPr>
        <w:pStyle w:val="BodyText"/>
      </w:pPr>
      <w:r>
        <w:rPr>
          <w:b/>
          <w:bCs/>
        </w:rPr>
        <w:t xml:space="preserve">3.1 </w:t>
      </w:r>
      <w:r>
        <w:rPr>
          <w:rFonts w:hint="eastAsia"/>
          <w:b/>
          <w:bCs/>
        </w:rPr>
        <w:t xml:space="preserve">纯MPI模型实现与挑战</w:t>
      </w:r>
    </w:p>
    <w:p>
      <w:pPr>
        <w:numPr>
          <w:ilvl w:val="0"/>
          <w:numId w:val="1006"/>
        </w:numPr>
      </w:pPr>
      <w:r>
        <w:rPr>
          <w:rFonts w:hint="eastAsia"/>
          <w:b/>
          <w:bCs/>
        </w:rPr>
        <w:t xml:space="preserve">并行策略</w:t>
      </w:r>
      <w:r>
        <w:rPr>
          <w:rFonts w:hint="eastAsia"/>
        </w:rPr>
        <w:t xml:space="preserve">：采用按行分解的策略，主进程（rank</w:t>
      </w:r>
      <w:r>
        <w:t xml:space="preserve"> </w:t>
      </w:r>
      <w:r>
        <w:rPr>
          <w:rFonts w:hint="eastAsia"/>
        </w:rPr>
        <w:t xml:space="preserve">0）负责读取数据，并通过</w:t>
      </w:r>
      <w:r>
        <w:rPr>
          <w:rStyle w:val="VerbatimChar"/>
        </w:rPr>
        <w:t xml:space="preserve">MPI_Scatterv</w:t>
      </w:r>
      <w:r>
        <w:rPr>
          <w:rFonts w:hint="eastAsia"/>
        </w:rPr>
        <w:t xml:space="preserve">将矩阵</w:t>
      </w:r>
      <w:r>
        <w:rPr>
          <w:rStyle w:val="VerbatimChar"/>
        </w:rPr>
        <w:t xml:space="preserve">A</w:t>
      </w:r>
      <w:r>
        <w:rPr>
          <w:rFonts w:hint="eastAsia"/>
        </w:rPr>
        <w:t xml:space="preserve">和向量</w:t>
      </w:r>
      <w:r>
        <w:rPr>
          <w:rStyle w:val="VerbatimChar"/>
        </w:rPr>
        <w:t xml:space="preserve">b</w:t>
      </w:r>
      <w:r>
        <w:rPr>
          <w:rFonts w:hint="eastAsia"/>
        </w:rPr>
        <w:t xml:space="preserve">的行分发给各个工作进程。</w:t>
      </w:r>
    </w:p>
    <w:p>
      <w:pPr>
        <w:numPr>
          <w:ilvl w:val="0"/>
          <w:numId w:val="1006"/>
        </w:numPr>
      </w:pPr>
      <w:r>
        <w:rPr>
          <w:rFonts w:hint="eastAsia"/>
          <w:b/>
          <w:bCs/>
        </w:rPr>
        <w:t xml:space="preserve">算法改造</w:t>
      </w:r>
      <w:r>
        <w:rPr>
          <w:rFonts w:hint="eastAsia"/>
        </w:rPr>
        <w:t xml:space="preserve">：</w:t>
      </w:r>
    </w:p>
    <w:p>
      <w:pPr>
        <w:numPr>
          <w:ilvl w:val="1"/>
          <w:numId w:val="1007"/>
        </w:numPr>
      </w:pPr>
      <w:r>
        <w:rPr>
          <w:rFonts w:hint="eastAsia"/>
          <w:b/>
          <w:bCs/>
        </w:rPr>
        <w:t xml:space="preserve">点积计算</w:t>
      </w:r>
      <w:r>
        <w:rPr>
          <w:rFonts w:hint="eastAsia"/>
        </w:rPr>
        <w:t xml:space="preserve">：各进程计算局部点积，通过</w:t>
      </w:r>
      <w:r>
        <w:rPr>
          <w:rStyle w:val="VerbatimChar"/>
        </w:rPr>
        <w:t xml:space="preserve">MPI_Allreduce</w:t>
      </w:r>
      <w:r>
        <w:rPr>
          <w:rFonts w:hint="eastAsia"/>
        </w:rPr>
        <w:t xml:space="preserve">进行全局求和。</w:t>
      </w:r>
    </w:p>
    <w:p>
      <w:pPr>
        <w:numPr>
          <w:ilvl w:val="1"/>
          <w:numId w:val="1007"/>
        </w:numPr>
      </w:pPr>
      <w:r>
        <w:rPr>
          <w:rFonts w:hint="eastAsia"/>
          <w:b/>
          <w:bCs/>
        </w:rPr>
        <w:t xml:space="preserve">矩阵向量乘法</w:t>
      </w:r>
      <w:r>
        <w:rPr>
          <w:rFonts w:hint="eastAsia"/>
        </w:rPr>
        <w:t xml:space="preserve">：</w:t>
      </w:r>
      <w:r>
        <w:rPr>
          <w:rStyle w:val="VerbatimChar"/>
        </w:rPr>
        <w:t xml:space="preserve">gemv</w:t>
      </w:r>
      <w:r>
        <w:rPr>
          <w:rFonts w:hint="eastAsia"/>
        </w:rPr>
        <w:t xml:space="preserve">需要一个完整的全局向量。因此，每次乘法前，必须通过</w:t>
      </w:r>
      <w:r>
        <w:rPr>
          <w:rStyle w:val="VerbatimChar"/>
        </w:rPr>
        <w:t xml:space="preserve">MPI_Allgatherv</w:t>
      </w:r>
      <w:r>
        <w:rPr>
          <w:rFonts w:hint="eastAsia"/>
        </w:rPr>
        <w:t xml:space="preserve">将各进程的局部向量收集并重组为全局向量。</w:t>
      </w:r>
    </w:p>
    <w:p>
      <w:pPr>
        <w:numPr>
          <w:ilvl w:val="0"/>
          <w:numId w:val="1006"/>
        </w:numPr>
      </w:pPr>
      <w:r>
        <w:rPr>
          <w:rFonts w:hint="eastAsia"/>
          <w:b/>
          <w:bCs/>
        </w:rPr>
        <w:t xml:space="preserve">遇到的挑战</w:t>
      </w:r>
      <w:r>
        <w:rPr>
          <w:rFonts w:hint="eastAsia"/>
        </w:rPr>
        <w:t xml:space="preserve">：</w:t>
      </w:r>
    </w:p>
    <w:p>
      <w:pPr>
        <w:numPr>
          <w:ilvl w:val="1"/>
          <w:numId w:val="1008"/>
        </w:numPr>
      </w:pPr>
      <w:r>
        <w:rPr>
          <w:rFonts w:hint="eastAsia"/>
          <w:b/>
          <w:bCs/>
        </w:rPr>
        <w:t xml:space="preserve">环境配置</w:t>
      </w:r>
      <w:r>
        <w:rPr>
          <w:rFonts w:hint="eastAsia"/>
        </w:rPr>
        <w:t xml:space="preserve">：遇到了大量环境问题，如CMake需强制指定</w:t>
      </w:r>
      <w:r>
        <w:rPr>
          <w:rStyle w:val="VerbatimChar"/>
        </w:rPr>
        <w:t xml:space="preserve">mpicc</w:t>
      </w:r>
      <w:r>
        <w:rPr>
          <w:rFonts w:hint="eastAsia"/>
        </w:rPr>
        <w:t xml:space="preserve">，SLURM需配置</w:t>
      </w:r>
      <w:r>
        <w:rPr>
          <w:rStyle w:val="VerbatimChar"/>
        </w:rPr>
        <w:t xml:space="preserve">pmi2</w:t>
      </w:r>
      <w:r>
        <w:rPr>
          <w:rFonts w:hint="eastAsia"/>
        </w:rPr>
        <w:t xml:space="preserve">才能正确引导MPI进程等。</w:t>
      </w:r>
    </w:p>
    <w:p>
      <w:pPr>
        <w:numPr>
          <w:ilvl w:val="1"/>
          <w:numId w:val="1008"/>
        </w:numPr>
      </w:pPr>
      <w:r>
        <w:rPr>
          <w:rFonts w:hint="eastAsia"/>
          <w:b/>
          <w:bCs/>
        </w:rPr>
        <w:t xml:space="preserve">性能瓶颈</w:t>
      </w:r>
      <w:r>
        <w:rPr>
          <w:rFonts w:hint="eastAsia"/>
        </w:rPr>
        <w:t xml:space="preserve">：纯MPI版本性能极差，无法在规定时间内完成。通过调试发现，程序在</w:t>
      </w:r>
      <w:r>
        <w:rPr>
          <w:rStyle w:val="VerbatimChar"/>
        </w:rPr>
        <w:t xml:space="preserve">MPI_Allgatherv</w:t>
      </w:r>
      <w:r>
        <w:rPr>
          <w:rFonts w:hint="eastAsia"/>
        </w:rPr>
        <w:t xml:space="preserve">上消耗了巨量时间，</w:t>
      </w:r>
      <w:r>
        <w:rPr>
          <w:rFonts w:hint="eastAsia"/>
          <w:b/>
          <w:bCs/>
        </w:rPr>
        <w:t xml:space="preserve">通信开销成为了新的、压倒性的瓶颈</w:t>
      </w:r>
      <w:r>
        <w:t xml:space="preserve">。</w:t>
      </w:r>
    </w:p>
    <w:p>
      <w:pPr>
        <w:pStyle w:val="FirstParagraph"/>
      </w:pPr>
      <w:r>
        <w:rPr>
          <w:b/>
          <w:bCs/>
        </w:rPr>
        <w:t xml:space="preserve">3.2 </w:t>
      </w:r>
      <w:r>
        <w:rPr>
          <w:rFonts w:hint="eastAsia"/>
          <w:b/>
          <w:bCs/>
        </w:rPr>
        <w:t xml:space="preserve">MPI+OpenMP混合模型</w:t>
      </w:r>
    </w:p>
    <w:p>
      <w:pPr>
        <w:pStyle w:val="BodyText"/>
      </w:pPr>
      <w:r>
        <w:rPr>
          <w:rFonts w:hint="eastAsia"/>
        </w:rPr>
        <w:t xml:space="preserve">为缓解MPI的通信瓶颈，我们采用了“少进程、多线程”的混合编程模型。</w:t>
      </w:r>
    </w:p>
    <w:p>
      <w:pPr>
        <w:numPr>
          <w:ilvl w:val="0"/>
          <w:numId w:val="1009"/>
        </w:numPr>
      </w:pPr>
      <w:r>
        <w:rPr>
          <w:rFonts w:hint="eastAsia"/>
          <w:b/>
          <w:bCs/>
        </w:rPr>
        <w:t xml:space="preserve">配置</w:t>
      </w:r>
      <w:r>
        <w:rPr>
          <w:rFonts w:hint="eastAsia"/>
        </w:rPr>
        <w:t xml:space="preserve">：将SLURM配置改为2个MPI进程，每个进程内部使用48个OpenMP线程。</w:t>
      </w:r>
    </w:p>
    <w:p>
      <w:pPr>
        <w:numPr>
          <w:ilvl w:val="0"/>
          <w:numId w:val="1009"/>
        </w:numPr>
      </w:pPr>
      <w:r>
        <w:rPr>
          <w:rFonts w:hint="eastAsia"/>
          <w:b/>
          <w:bCs/>
        </w:rPr>
        <w:t xml:space="preserve">逻辑</w:t>
      </w:r>
      <w:r>
        <w:rPr>
          <w:rFonts w:hint="eastAsia"/>
        </w:rPr>
        <w:t xml:space="preserve">：此举旨在将原来需要跨节点网络进行的MPI通信，最大限度地转化为节点内部高效的共享内存计算，从而降低通信延迟。</w:t>
      </w:r>
    </w:p>
    <w:p>
      <w:pPr>
        <w:numPr>
          <w:ilvl w:val="0"/>
          <w:numId w:val="1009"/>
        </w:numPr>
      </w:pPr>
      <w:r>
        <w:rPr>
          <w:rFonts w:hint="eastAsia"/>
          <w:b/>
          <w:bCs/>
        </w:rPr>
        <w:t xml:space="preserve">最终性能</w:t>
      </w:r>
      <w:r>
        <w:rPr>
          <w:rFonts w:hint="eastAsia"/>
        </w:rPr>
        <w:t xml:space="preserve">：</w:t>
      </w:r>
      <w:r>
        <w:rPr>
          <w:rFonts w:hint="eastAsia"/>
          <w:b/>
          <w:bCs/>
        </w:rPr>
        <w:t xml:space="preserve">12.5秒</w:t>
      </w:r>
      <w:r>
        <w:t xml:space="preserve">。</w:t>
      </w:r>
    </w:p>
    <w:p>
      <w:pPr>
        <w:pStyle w:val="BlockText"/>
      </w:pPr>
      <w:r>
        <w:rPr>
          <w:rFonts w:hint="eastAsia"/>
        </w:rPr>
        <w:t xml:space="preserve">ITAC性能分析报告证实了我们的判断。在12.5秒的总时间中，MPI通信时间占了</w:t>
      </w:r>
      <w:r>
        <w:rPr>
          <w:rFonts w:hint="eastAsia"/>
          <w:b/>
          <w:bCs/>
        </w:rPr>
        <w:t xml:space="preserve">1.67秒</w:t>
      </w:r>
      <w:r>
        <w:rPr>
          <w:b/>
          <w:bCs/>
        </w:rPr>
        <w:t xml:space="preserve"> (13.4%)</w:t>
      </w:r>
      <w:r>
        <w:rPr>
          <w:rFonts w:hint="eastAsia"/>
        </w:rPr>
        <w:t xml:space="preserve">。其中，耗时最长的MPI函数是</w:t>
      </w:r>
      <w:r>
        <w:rPr>
          <w:rStyle w:val="VerbatimChar"/>
        </w:rPr>
        <w:t xml:space="preserve">MPI_Allreduce</w:t>
      </w:r>
      <w:r>
        <w:t xml:space="preserve"> </w:t>
      </w:r>
      <w:r>
        <w:t xml:space="preserve">(57.5%) </w:t>
      </w:r>
      <w:r>
        <w:rPr>
          <w:rFonts w:hint="eastAsia"/>
        </w:rPr>
        <w:t xml:space="preserve">和</w:t>
      </w:r>
      <w:r>
        <w:t xml:space="preserve"> </w:t>
      </w:r>
      <w:r>
        <w:rPr>
          <w:rStyle w:val="VerbatimChar"/>
        </w:rPr>
        <w:t xml:space="preserve">MPI_Allgatherv</w:t>
      </w:r>
      <w:r>
        <w:t xml:space="preserve"> </w:t>
      </w:r>
      <w:r>
        <w:rPr>
          <w:rFonts w:hint="eastAsia"/>
        </w:rPr>
        <w:t xml:space="preserve">(40.2%)，这与算法设计中的全局同步和数据收集操作完全对应。</w:t>
      </w:r>
    </w:p>
    <w:p>
      <w:pPr>
        <w:pStyle w:val="FirstParagraph"/>
      </w:pPr>
      <w:r>
        <w:drawing>
          <wp:inline>
            <wp:extent cx="5334000" cy="3110388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18719\Desktop\My_hpc\My_HPC\%E5%9F%BA%E4%BA%8EMPI+OpenMP%E6%B7%B7%E5%90%88%E5%B9%B6%E8%A1%8C%E7%9A%84BiCGSTAB%E7%AE%97%E6%B3%95%E5%AE%9E%E7%8E%B0%E4%B8%8E%E8%B0%83%E4%BC%98\assets\image-20250909214930548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四-最终结论"/>
    <w:p>
      <w:pPr>
        <w:pStyle w:val="Heading3"/>
      </w:pPr>
      <w:r>
        <w:rPr>
          <w:rFonts w:hint="eastAsia"/>
          <w:b/>
          <w:bCs/>
        </w:rPr>
        <w:t xml:space="preserve">四、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最终结论</w:t>
      </w:r>
    </w:p>
    <w:p>
      <w:pPr>
        <w:pStyle w:val="FirstParagraph"/>
      </w:pP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优化阶段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配置/说明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总运行时间</w:t>
            </w:r>
            <w:r>
              <w:t xml:space="preserve"> (s)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加速比</w:t>
            </w:r>
            <w:r>
              <w:t xml:space="preserve"> </w:t>
            </w:r>
            <w:r>
              <w:rPr>
                <w:rFonts w:hint="eastAsia"/>
              </w:rPr>
              <w:t xml:space="preserve">(相对串行)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备注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串行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1 </w:t>
            </w:r>
            <w:r>
              <w:rPr>
                <w:rFonts w:hint="eastAsia"/>
                <w:b/>
                <w:bCs/>
              </w:rPr>
              <w:t xml:space="preserve">核心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379.384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1.0x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初始基准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编译优化</w:t>
            </w:r>
            <w:r>
              <w:rPr>
                <w:b/>
                <w:bCs/>
              </w:rPr>
              <w:t xml:space="preserve"> (-O2)</w:t>
            </w:r>
          </w:p>
        </w:tc>
        <w:tc>
          <w:tcPr/>
          <w:p>
            <w:pPr>
              <w:pStyle w:val="Compact"/>
            </w:pPr>
            <w:r>
              <w:t xml:space="preserve">1 </w:t>
            </w:r>
            <w:r>
              <w:rPr>
                <w:rFonts w:hint="eastAsia"/>
              </w:rPr>
              <w:t xml:space="preserve">核心</w:t>
            </w:r>
          </w:p>
        </w:tc>
        <w:tc>
          <w:tcPr/>
          <w:p>
            <w:pPr>
              <w:pStyle w:val="Compact"/>
            </w:pPr>
            <w:r>
              <w:t xml:space="preserve">93.877</w:t>
            </w:r>
          </w:p>
        </w:tc>
        <w:tc>
          <w:tcPr/>
          <w:p>
            <w:pPr>
              <w:pStyle w:val="Compact"/>
            </w:pPr>
            <w:r>
              <w:t xml:space="preserve">4.04x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编译器优化生效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OpenMP (96 </w:t>
            </w:r>
            <w:r>
              <w:rPr>
                <w:rFonts w:hint="eastAsia"/>
                <w:b/>
                <w:bCs/>
              </w:rPr>
              <w:t xml:space="preserve">线程)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单节点</w:t>
            </w:r>
            <w:r>
              <w:rPr>
                <w:b/>
                <w:bCs/>
              </w:rPr>
              <w:t xml:space="preserve"> (NUMA </w:t>
            </w:r>
            <w:r>
              <w:rPr>
                <w:rFonts w:hint="eastAsia"/>
                <w:b/>
                <w:bCs/>
              </w:rPr>
              <w:t xml:space="preserve">约束)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3.488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108.8x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最优OpenMP结果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纯</w:t>
            </w:r>
            <w:r>
              <w:rPr>
                <w:b/>
                <w:bCs/>
              </w:rPr>
              <w:t xml:space="preserve"> MPI (16 </w:t>
            </w:r>
            <w:r>
              <w:rPr>
                <w:rFonts w:hint="eastAsia"/>
                <w:b/>
                <w:bCs/>
              </w:rPr>
              <w:t xml:space="preserve">进程)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多节点，通信频繁</w:t>
            </w:r>
          </w:p>
        </w:tc>
        <w:tc>
          <w:tcPr/>
          <w:p>
            <w:pPr>
              <w:pStyle w:val="Compact"/>
            </w:pPr>
            <w:r>
              <w:t xml:space="preserve">&gt; 10min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性能极差，通信瓶颈压倒计算</w:t>
            </w:r>
          </w:p>
        </w:tc>
      </w:tr>
      <w:tr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MPI+OpenMP </w:t>
            </w:r>
            <w:r>
              <w:rPr>
                <w:rFonts w:hint="eastAsia"/>
                <w:b/>
                <w:bCs/>
              </w:rPr>
              <w:t xml:space="preserve">混合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2 </w:t>
            </w:r>
            <w:r>
              <w:rPr>
                <w:rFonts w:hint="eastAsia"/>
                <w:b/>
                <w:bCs/>
              </w:rPr>
              <w:t xml:space="preserve">进程</w:t>
            </w:r>
            <w:r>
              <w:rPr>
                <w:b/>
                <w:bCs/>
              </w:rPr>
              <w:t xml:space="preserve"> × 48 </w:t>
            </w:r>
            <w:r>
              <w:rPr>
                <w:rFonts w:hint="eastAsia"/>
                <w:b/>
                <w:bCs/>
              </w:rPr>
              <w:t xml:space="preserve">线程/节点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12.5</w:t>
            </w:r>
          </w:p>
        </w:tc>
        <w:tc>
          <w:tcPr/>
          <w:p>
            <w:pPr>
              <w:pStyle w:val="Compact"/>
            </w:pPr>
            <w:r>
              <w:rPr>
                <w:b/>
                <w:bCs/>
              </w:rPr>
              <w:t xml:space="preserve">30.4x</w:t>
            </w:r>
          </w:p>
        </w:tc>
        <w:tc>
          <w:tcPr/>
          <w:p>
            <w:pPr>
              <w:pStyle w:val="Compact"/>
            </w:pPr>
            <w:r>
              <w:rPr>
                <w:rFonts w:hint="eastAsia"/>
                <w:b/>
                <w:bCs/>
              </w:rPr>
              <w:t xml:space="preserve">通信瓶颈仍然明显</w:t>
            </w:r>
          </w:p>
        </w:tc>
      </w:tr>
    </w:tbl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本次性能优化的核心结论如下：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通信开销是根本限制</w:t>
      </w:r>
      <w:r>
        <w:rPr>
          <w:rFonts w:hint="eastAsia"/>
        </w:rPr>
        <w:t xml:space="preserve">：对于BiCGSTAB这类每次迭代都包含全局数据交换（矩阵向量乘法）和同步（点积）的算法，通信开销是制约其并行性能的核心瓶颈。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共享内存优势明显</w:t>
      </w:r>
      <w:r>
        <w:rPr>
          <w:rFonts w:hint="eastAsia"/>
        </w:rPr>
        <w:t xml:space="preserve">：在单节点内，OpenMP利用共享内存，无网络通信开销，因此取得了最佳性能。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混合模型是一种权衡</w:t>
      </w:r>
      <w:r>
        <w:rPr>
          <w:rFonts w:hint="eastAsia"/>
        </w:rPr>
        <w:t xml:space="preserve">：“少进程、多线程”的混合模型虽能极大缓解纯MPI的通信压力，但只要存在跨节点通信，其开销依然显著，导致其性能无法超越最优的纯OpenMP版本。</w:t>
      </w:r>
    </w:p>
    <w:p>
      <w:pPr>
        <w:numPr>
          <w:ilvl w:val="0"/>
          <w:numId w:val="1010"/>
        </w:numPr>
      </w:pPr>
      <w:r>
        <w:rPr>
          <w:rFonts w:hint="eastAsia"/>
          <w:b/>
          <w:bCs/>
        </w:rPr>
        <w:t xml:space="preserve">算法层优化是方向</w:t>
      </w:r>
      <w:r>
        <w:rPr>
          <w:rFonts w:hint="eastAsia"/>
        </w:rPr>
        <w:t xml:space="preserve">：要进一步提升此类通信密集型算法的性能，单纯依赖并行化策略已达极限，必须转向能够减少或隐藏通信的算法层面优化（如Communication-Avoiding算法）。</w:t>
      </w:r>
    </w:p>
    <w:bookmarkEnd w:id="2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7" Target="media/rId17.png" /><Relationship Type="http://schemas.openxmlformats.org/officeDocument/2006/relationships/image" Id="rId10" Target="media/rId10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13" Target="media/rId1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2025-09-14T02:38:44Z</dcterms:created>
  <dcterms:modified xsi:type="dcterms:W3CDTF">2025-09-14T02:38:44Z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