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5.2pt" o:ole="">
            <v:imagedata r:id="rId8" o:title=""/>
          </v:shape>
          <o:OLEObject Type="Embed" ProgID="Visio.Drawing.15" ShapeID="_x0000_i1025" DrawAspect="Content" ObjectID="_1546452608"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2pt;height:200.6pt" o:ole="">
            <v:imagedata r:id="rId10" o:title=""/>
          </v:shape>
          <o:OLEObject Type="Embed" ProgID="Visio.Drawing.15" ShapeID="_x0000_i1026" DrawAspect="Content" ObjectID="_1546452609"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5pt;height:200.6pt" o:ole="">
            <v:imagedata r:id="rId12" o:title=""/>
          </v:shape>
          <o:OLEObject Type="Embed" ProgID="Visio.Drawing.15" ShapeID="_x0000_i1027" DrawAspect="Content" ObjectID="_1546452610"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6pt;height:277.6pt" o:ole="">
            <v:imagedata r:id="rId14" o:title=""/>
          </v:shape>
          <o:OLEObject Type="Embed" ProgID="Visio.Drawing.15" ShapeID="_x0000_i1028" DrawAspect="Content" ObjectID="_1546452611"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4pt;height:2in" o:ole="">
            <v:imagedata r:id="rId16" o:title=""/>
          </v:shape>
          <o:OLEObject Type="Embed" ProgID="Visio.Drawing.15" ShapeID="_x0000_i1029" DrawAspect="Content" ObjectID="_1546452612"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p w:rsidR="0014779D" w:rsidRDefault="0014779D">
      <w:pPr>
        <w:rPr>
          <w:sz w:val="24"/>
          <w:szCs w:val="24"/>
        </w:rPr>
      </w:pPr>
      <w:r>
        <w:rPr>
          <w:sz w:val="24"/>
          <w:szCs w:val="24"/>
        </w:rPr>
        <w:t xml:space="preserve">    </w:t>
      </w:r>
      <w:r>
        <w:rPr>
          <w:sz w:val="24"/>
          <w:szCs w:val="24"/>
        </w:rPr>
        <w:t>本章主要讨论组态软件开发系统的关键部分的详细设计</w:t>
      </w:r>
      <w:r>
        <w:rPr>
          <w:rFonts w:hint="eastAsia"/>
          <w:sz w:val="24"/>
          <w:szCs w:val="24"/>
        </w:rPr>
        <w:t>，</w:t>
      </w:r>
      <w:r>
        <w:rPr>
          <w:sz w:val="24"/>
          <w:szCs w:val="24"/>
        </w:rPr>
        <w:t>以及对应的实现</w:t>
      </w:r>
      <w:r>
        <w:rPr>
          <w:rFonts w:hint="eastAsia"/>
          <w:sz w:val="24"/>
          <w:szCs w:val="24"/>
        </w:rPr>
        <w:t>。</w:t>
      </w:r>
      <w:r>
        <w:rPr>
          <w:sz w:val="24"/>
          <w:szCs w:val="24"/>
        </w:rPr>
        <w:t>组态软件的开发系统关键模块包含四部分</w:t>
      </w:r>
      <w:r>
        <w:rPr>
          <w:rFonts w:hint="eastAsia"/>
          <w:sz w:val="24"/>
          <w:szCs w:val="24"/>
        </w:rPr>
        <w:t>：</w:t>
      </w:r>
      <w:r>
        <w:rPr>
          <w:sz w:val="24"/>
          <w:szCs w:val="24"/>
        </w:rPr>
        <w:t>图元模块</w:t>
      </w:r>
      <w:r>
        <w:rPr>
          <w:rFonts w:hint="eastAsia"/>
          <w:sz w:val="24"/>
          <w:szCs w:val="24"/>
        </w:rPr>
        <w:t>、</w:t>
      </w:r>
      <w:r>
        <w:rPr>
          <w:sz w:val="24"/>
          <w:szCs w:val="24"/>
        </w:rPr>
        <w:t>变量配置模块</w:t>
      </w:r>
      <w:r>
        <w:rPr>
          <w:rFonts w:hint="eastAsia"/>
          <w:sz w:val="24"/>
          <w:szCs w:val="24"/>
        </w:rPr>
        <w:t>、</w:t>
      </w:r>
      <w:r>
        <w:rPr>
          <w:sz w:val="24"/>
          <w:szCs w:val="24"/>
        </w:rPr>
        <w:t>系统配置模块和查询报警模块</w:t>
      </w:r>
      <w:r>
        <w:rPr>
          <w:rFonts w:hint="eastAsia"/>
          <w:sz w:val="24"/>
          <w:szCs w:val="24"/>
        </w:rPr>
        <w:t>。</w:t>
      </w:r>
      <w:r>
        <w:rPr>
          <w:sz w:val="24"/>
          <w:szCs w:val="24"/>
        </w:rPr>
        <w:t>下文将详细论述这四个部分的设计思想</w:t>
      </w:r>
      <w:r>
        <w:rPr>
          <w:rFonts w:hint="eastAsia"/>
          <w:sz w:val="24"/>
          <w:szCs w:val="24"/>
        </w:rPr>
        <w:t>，</w:t>
      </w:r>
      <w:r>
        <w:rPr>
          <w:sz w:val="24"/>
          <w:szCs w:val="24"/>
        </w:rPr>
        <w:t>以及对于实现过程中遇到的关键难点</w:t>
      </w:r>
      <w:r w:rsidR="00111965">
        <w:rPr>
          <w:sz w:val="24"/>
          <w:szCs w:val="24"/>
        </w:rPr>
        <w:t>的</w:t>
      </w:r>
      <w:r>
        <w:rPr>
          <w:sz w:val="24"/>
          <w:szCs w:val="24"/>
        </w:rPr>
        <w:t>解决办法</w:t>
      </w:r>
      <w:r>
        <w:rPr>
          <w:rFonts w:hint="eastAsia"/>
          <w:sz w:val="24"/>
          <w:szCs w:val="24"/>
        </w:rPr>
        <w:t>。</w:t>
      </w:r>
    </w:p>
    <w:p w:rsidR="0014779D" w:rsidRDefault="0014779D">
      <w:pPr>
        <w:rPr>
          <w:sz w:val="24"/>
          <w:szCs w:val="24"/>
        </w:rPr>
      </w:pPr>
      <w:r>
        <w:rPr>
          <w:rFonts w:hint="eastAsia"/>
          <w:sz w:val="24"/>
          <w:szCs w:val="24"/>
        </w:rPr>
        <w:t>3.1</w:t>
      </w:r>
      <w:r w:rsidR="00111965">
        <w:rPr>
          <w:sz w:val="24"/>
          <w:szCs w:val="24"/>
        </w:rPr>
        <w:t xml:space="preserve"> </w:t>
      </w:r>
      <w:r w:rsidR="00111965">
        <w:rPr>
          <w:sz w:val="24"/>
          <w:szCs w:val="24"/>
        </w:rPr>
        <w:t>图元模块</w:t>
      </w:r>
    </w:p>
    <w:p w:rsidR="008D058A" w:rsidRDefault="008D058A">
      <w:pPr>
        <w:rPr>
          <w:sz w:val="24"/>
          <w:szCs w:val="24"/>
        </w:rPr>
      </w:pPr>
      <w:r>
        <w:rPr>
          <w:rFonts w:hint="eastAsia"/>
          <w:sz w:val="24"/>
          <w:szCs w:val="24"/>
        </w:rPr>
        <w:t xml:space="preserve">3.1.1 </w:t>
      </w:r>
      <w:r>
        <w:rPr>
          <w:rFonts w:hint="eastAsia"/>
          <w:sz w:val="24"/>
          <w:szCs w:val="24"/>
        </w:rPr>
        <w:t>图元简介</w:t>
      </w:r>
    </w:p>
    <w:p w:rsidR="008660EE" w:rsidRDefault="008660EE" w:rsidP="008D058A">
      <w:pPr>
        <w:ind w:firstLine="480"/>
        <w:rPr>
          <w:sz w:val="24"/>
          <w:szCs w:val="24"/>
        </w:rPr>
      </w:pPr>
      <w:r>
        <w:rPr>
          <w:rFonts w:hint="eastAsia"/>
          <w:sz w:val="24"/>
          <w:szCs w:val="24"/>
        </w:rPr>
        <w:t>组态软件为用户提供了一种能够快速构建具有人机交互界面的控制系统解决方案，其中人机交互界面是非常重要的一部分。为了得到最佳的用户体验，人机交互界面通常做得逼真生动，因此早期开发人员通常会为对应的项目设计图形，但是这样的图形往往与所设计的系统密切相关，并不能使用在其他相似的项目中，这样就造成了极大的浪费。后来开发工程师总结了一些领域的图形显示效果，从而将每一种显示独立出来，以空间的方式存在，这样就可以在多个项目中复用，从而图元也就诞生了。图元，意思是原子的意思，也就是最小的控制单位，用户可以通过</w:t>
      </w:r>
      <w:r w:rsidR="00AF12C3">
        <w:rPr>
          <w:rFonts w:hint="eastAsia"/>
          <w:sz w:val="24"/>
          <w:szCs w:val="24"/>
        </w:rPr>
        <w:t>将多个图元组织在一起，从而产生一个有意义的表达。</w:t>
      </w:r>
    </w:p>
    <w:p w:rsidR="008D058A" w:rsidRDefault="008D058A" w:rsidP="008D058A">
      <w:pPr>
        <w:ind w:firstLine="480"/>
        <w:rPr>
          <w:sz w:val="24"/>
          <w:szCs w:val="24"/>
        </w:rPr>
      </w:pPr>
      <w:r>
        <w:rPr>
          <w:sz w:val="24"/>
          <w:szCs w:val="24"/>
        </w:rPr>
        <w:t>图元一般具有以下属性</w:t>
      </w:r>
      <w:r>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图形</w:t>
      </w:r>
      <w:r w:rsidRPr="008D058A">
        <w:rPr>
          <w:rFonts w:hint="eastAsia"/>
          <w:sz w:val="24"/>
          <w:szCs w:val="24"/>
        </w:rPr>
        <w:t>：</w:t>
      </w:r>
      <w:r w:rsidRPr="008D058A">
        <w:rPr>
          <w:sz w:val="24"/>
          <w:szCs w:val="24"/>
        </w:rPr>
        <w:t>即图元在界面上的显示效果</w:t>
      </w:r>
      <w:r w:rsidRPr="008D058A">
        <w:rPr>
          <w:rFonts w:hint="eastAsia"/>
          <w:sz w:val="24"/>
          <w:szCs w:val="24"/>
        </w:rPr>
        <w:t>，</w:t>
      </w:r>
      <w:r w:rsidRPr="008D058A">
        <w:rPr>
          <w:sz w:val="24"/>
          <w:szCs w:val="24"/>
        </w:rPr>
        <w:t>可以是一些基本的图形</w:t>
      </w:r>
      <w:r w:rsidRPr="008D058A">
        <w:rPr>
          <w:rFonts w:hint="eastAsia"/>
          <w:sz w:val="24"/>
          <w:szCs w:val="24"/>
        </w:rPr>
        <w:t>，</w:t>
      </w:r>
      <w:r w:rsidRPr="008D058A">
        <w:rPr>
          <w:sz w:val="24"/>
          <w:szCs w:val="24"/>
        </w:rPr>
        <w:t>如线</w:t>
      </w:r>
      <w:r w:rsidRPr="008D058A">
        <w:rPr>
          <w:rFonts w:hint="eastAsia"/>
          <w:sz w:val="24"/>
          <w:szCs w:val="24"/>
        </w:rPr>
        <w:t>、</w:t>
      </w:r>
      <w:r w:rsidRPr="008D058A">
        <w:rPr>
          <w:sz w:val="24"/>
          <w:szCs w:val="24"/>
        </w:rPr>
        <w:t>三角形</w:t>
      </w:r>
      <w:r w:rsidRPr="008D058A">
        <w:rPr>
          <w:rFonts w:hint="eastAsia"/>
          <w:sz w:val="24"/>
          <w:szCs w:val="24"/>
        </w:rPr>
        <w:t>、</w:t>
      </w:r>
      <w:r w:rsidRPr="008D058A">
        <w:rPr>
          <w:sz w:val="24"/>
          <w:szCs w:val="24"/>
        </w:rPr>
        <w:t>矩形圆等</w:t>
      </w:r>
      <w:r w:rsidRPr="008D058A">
        <w:rPr>
          <w:rFonts w:hint="eastAsia"/>
          <w:sz w:val="24"/>
          <w:szCs w:val="24"/>
        </w:rPr>
        <w:t>；</w:t>
      </w:r>
      <w:r w:rsidRPr="008D058A">
        <w:rPr>
          <w:sz w:val="24"/>
          <w:szCs w:val="24"/>
        </w:rPr>
        <w:t>也可以是一些拟物化的图样</w:t>
      </w:r>
      <w:r w:rsidRPr="008D058A">
        <w:rPr>
          <w:rFonts w:hint="eastAsia"/>
          <w:sz w:val="24"/>
          <w:szCs w:val="24"/>
        </w:rPr>
        <w:t>，</w:t>
      </w:r>
      <w:r w:rsidRPr="008D058A">
        <w:rPr>
          <w:sz w:val="24"/>
          <w:szCs w:val="24"/>
        </w:rPr>
        <w:t>如阀门</w:t>
      </w:r>
      <w:r w:rsidRPr="008D058A">
        <w:rPr>
          <w:rFonts w:hint="eastAsia"/>
          <w:sz w:val="24"/>
          <w:szCs w:val="24"/>
        </w:rPr>
        <w:t>、</w:t>
      </w:r>
      <w:r w:rsidRPr="008D058A">
        <w:rPr>
          <w:sz w:val="24"/>
          <w:szCs w:val="24"/>
        </w:rPr>
        <w:t>开关</w:t>
      </w:r>
      <w:r w:rsidRPr="008D058A">
        <w:rPr>
          <w:rFonts w:hint="eastAsia"/>
          <w:sz w:val="24"/>
          <w:szCs w:val="24"/>
        </w:rPr>
        <w:t>、</w:t>
      </w:r>
      <w:r w:rsidRPr="008D058A">
        <w:rPr>
          <w:sz w:val="24"/>
          <w:szCs w:val="24"/>
        </w:rPr>
        <w:t>电机等</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拖拽</w:t>
      </w:r>
      <w:r w:rsidRPr="008D058A">
        <w:rPr>
          <w:rFonts w:hint="eastAsia"/>
          <w:sz w:val="24"/>
          <w:szCs w:val="24"/>
        </w:rPr>
        <w:t>：</w:t>
      </w:r>
      <w:r w:rsidRPr="008D058A">
        <w:rPr>
          <w:sz w:val="24"/>
          <w:szCs w:val="24"/>
        </w:rPr>
        <w:t>由于图元是作为一个独立的控件</w:t>
      </w:r>
      <w:r w:rsidRPr="008D058A">
        <w:rPr>
          <w:rFonts w:hint="eastAsia"/>
          <w:sz w:val="24"/>
          <w:szCs w:val="24"/>
        </w:rPr>
        <w:t>，</w:t>
      </w:r>
      <w:r w:rsidRPr="008D058A">
        <w:rPr>
          <w:sz w:val="24"/>
          <w:szCs w:val="24"/>
        </w:rPr>
        <w:t>因此最终需要在一个画布上显</w:t>
      </w:r>
      <w:r w:rsidRPr="008D058A">
        <w:rPr>
          <w:sz w:val="24"/>
          <w:szCs w:val="24"/>
        </w:rPr>
        <w:lastRenderedPageBreak/>
        <w:t>示</w:t>
      </w:r>
      <w:r w:rsidRPr="008D058A">
        <w:rPr>
          <w:rFonts w:hint="eastAsia"/>
          <w:sz w:val="24"/>
          <w:szCs w:val="24"/>
        </w:rPr>
        <w:t>，</w:t>
      </w:r>
      <w:r w:rsidRPr="008D058A">
        <w:rPr>
          <w:sz w:val="24"/>
          <w:szCs w:val="24"/>
        </w:rPr>
        <w:t>在画布上</w:t>
      </w:r>
      <w:r w:rsidRPr="008D058A">
        <w:rPr>
          <w:rFonts w:hint="eastAsia"/>
          <w:sz w:val="24"/>
          <w:szCs w:val="24"/>
        </w:rPr>
        <w:t>，</w:t>
      </w:r>
      <w:r w:rsidRPr="008D058A">
        <w:rPr>
          <w:sz w:val="24"/>
          <w:szCs w:val="24"/>
        </w:rPr>
        <w:t>图元的位置可以由用户随意决定</w:t>
      </w:r>
      <w:r w:rsidRPr="008D058A">
        <w:rPr>
          <w:rFonts w:hint="eastAsia"/>
          <w:sz w:val="24"/>
          <w:szCs w:val="24"/>
        </w:rPr>
        <w:t>，</w:t>
      </w:r>
      <w:r w:rsidRPr="008D058A">
        <w:rPr>
          <w:sz w:val="24"/>
          <w:szCs w:val="24"/>
        </w:rPr>
        <w:t>用户可以通过拖拽图元将其放在适当的位置</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缩放</w:t>
      </w:r>
      <w:r w:rsidRPr="008D058A">
        <w:rPr>
          <w:rFonts w:hint="eastAsia"/>
          <w:sz w:val="24"/>
          <w:szCs w:val="24"/>
        </w:rPr>
        <w:t>：</w:t>
      </w:r>
      <w:r w:rsidRPr="008D058A">
        <w:rPr>
          <w:sz w:val="24"/>
          <w:szCs w:val="24"/>
        </w:rPr>
        <w:t>用户可以根据需要将相应的图元进行放大和缩小</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属性配置</w:t>
      </w:r>
      <w:r w:rsidRPr="008D058A">
        <w:rPr>
          <w:rFonts w:hint="eastAsia"/>
          <w:sz w:val="24"/>
          <w:szCs w:val="24"/>
        </w:rPr>
        <w:t>：</w:t>
      </w:r>
      <w:r w:rsidRPr="008D058A">
        <w:rPr>
          <w:sz w:val="24"/>
          <w:szCs w:val="24"/>
        </w:rPr>
        <w:t>每个图元都具有自己的属性</w:t>
      </w:r>
      <w:r w:rsidRPr="008D058A">
        <w:rPr>
          <w:rFonts w:hint="eastAsia"/>
          <w:sz w:val="24"/>
          <w:szCs w:val="24"/>
        </w:rPr>
        <w:t>，</w:t>
      </w:r>
      <w:r w:rsidRPr="008D058A">
        <w:rPr>
          <w:sz w:val="24"/>
          <w:szCs w:val="24"/>
        </w:rPr>
        <w:t>用户可以通过属性配置来设置图元的颜色</w:t>
      </w:r>
      <w:r w:rsidRPr="008D058A">
        <w:rPr>
          <w:rFonts w:hint="eastAsia"/>
          <w:sz w:val="24"/>
          <w:szCs w:val="24"/>
        </w:rPr>
        <w:t>、</w:t>
      </w:r>
      <w:r w:rsidRPr="008D058A">
        <w:rPr>
          <w:sz w:val="24"/>
          <w:szCs w:val="24"/>
        </w:rPr>
        <w:t>动画效果以及变量关联等相关信息</w:t>
      </w:r>
      <w:r w:rsidRPr="008D058A">
        <w:rPr>
          <w:rFonts w:hint="eastAsia"/>
          <w:sz w:val="24"/>
          <w:szCs w:val="24"/>
        </w:rPr>
        <w:t>。</w:t>
      </w:r>
    </w:p>
    <w:p w:rsidR="008D058A" w:rsidRDefault="00EB74FC" w:rsidP="00657B9E">
      <w:pPr>
        <w:ind w:firstLine="480"/>
        <w:rPr>
          <w:sz w:val="24"/>
          <w:szCs w:val="24"/>
        </w:rPr>
      </w:pPr>
      <w:r>
        <w:rPr>
          <w:rFonts w:hint="eastAsia"/>
          <w:sz w:val="24"/>
          <w:szCs w:val="24"/>
        </w:rPr>
        <w:t>对于一款</w:t>
      </w:r>
      <w:bookmarkStart w:id="0" w:name="_GoBack"/>
      <w:bookmarkEnd w:id="0"/>
      <w:r w:rsidR="008D058A">
        <w:rPr>
          <w:rFonts w:hint="eastAsia"/>
          <w:sz w:val="24"/>
          <w:szCs w:val="24"/>
        </w:rPr>
        <w:t>组态软件，图元系统的设计非常重要，因为图元是用户对组态软件的最直观的感受，因此组态软件需要有丰富的图元，能够满足用户的各种需求。但是用户的需求是在不断变化的，因此图元系统的设计还要满足可扩展性，用户在组态软件不能满足其需要的情况下可以</w:t>
      </w:r>
      <w:r w:rsidR="003C057D">
        <w:rPr>
          <w:rFonts w:hint="eastAsia"/>
          <w:sz w:val="24"/>
          <w:szCs w:val="24"/>
        </w:rPr>
        <w:t>自己设计图元，并将其添加到组态软件的开发系统中。</w:t>
      </w:r>
      <w:r w:rsidR="008C2AC8">
        <w:rPr>
          <w:rFonts w:hint="eastAsia"/>
          <w:sz w:val="24"/>
          <w:szCs w:val="24"/>
        </w:rPr>
        <w:t>本文所设计的组态软件由于时间人力的限制，因此图元并不怎么丰富</w:t>
      </w:r>
      <w:r w:rsidR="0058235C">
        <w:rPr>
          <w:rFonts w:hint="eastAsia"/>
          <w:sz w:val="24"/>
          <w:szCs w:val="24"/>
        </w:rPr>
        <w:t>，还在继续完善中</w:t>
      </w:r>
      <w:r w:rsidR="008C2AC8">
        <w:rPr>
          <w:rFonts w:hint="eastAsia"/>
          <w:sz w:val="24"/>
          <w:szCs w:val="24"/>
        </w:rPr>
        <w:t>，但本文图元系统的设计框架非常利于用户自由地添加图元</w:t>
      </w:r>
      <w:r w:rsidR="0058235C">
        <w:rPr>
          <w:rFonts w:hint="eastAsia"/>
          <w:sz w:val="24"/>
          <w:szCs w:val="24"/>
        </w:rPr>
        <w:t>，因此这也可以弥补图元不丰富这个缺点</w:t>
      </w:r>
      <w:r w:rsidR="008C2AC8">
        <w:rPr>
          <w:rFonts w:hint="eastAsia"/>
          <w:sz w:val="24"/>
          <w:szCs w:val="24"/>
        </w:rPr>
        <w:t>。</w:t>
      </w:r>
    </w:p>
    <w:p w:rsidR="00657B9E" w:rsidRDefault="00657B9E" w:rsidP="00657B9E">
      <w:pPr>
        <w:rPr>
          <w:sz w:val="24"/>
          <w:szCs w:val="24"/>
        </w:rPr>
      </w:pPr>
      <w:r>
        <w:rPr>
          <w:rFonts w:hint="eastAsia"/>
          <w:sz w:val="24"/>
          <w:szCs w:val="24"/>
        </w:rPr>
        <w:t>3.1.2</w:t>
      </w:r>
      <w:r>
        <w:rPr>
          <w:sz w:val="24"/>
          <w:szCs w:val="24"/>
        </w:rPr>
        <w:t xml:space="preserve"> </w:t>
      </w:r>
      <w:r>
        <w:rPr>
          <w:sz w:val="24"/>
          <w:szCs w:val="24"/>
        </w:rPr>
        <w:t>图元的设计与实现</w:t>
      </w:r>
    </w:p>
    <w:p w:rsidR="0014779D" w:rsidRDefault="0014779D">
      <w:pPr>
        <w:rPr>
          <w:sz w:val="24"/>
          <w:szCs w:val="24"/>
        </w:rPr>
      </w:pPr>
    </w:p>
    <w:p w:rsidR="0014779D" w:rsidRDefault="0014779D">
      <w:pPr>
        <w:rPr>
          <w:sz w:val="24"/>
          <w:szCs w:val="24"/>
        </w:rPr>
      </w:pPr>
    </w:p>
    <w:p w:rsidR="0014779D" w:rsidRPr="00B86EE0" w:rsidRDefault="0014779D">
      <w:pPr>
        <w:rPr>
          <w:sz w:val="24"/>
          <w:szCs w:val="24"/>
        </w:rPr>
      </w:pPr>
    </w:p>
    <w:sectPr w:rsidR="0014779D"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51E" w:rsidRDefault="0094551E" w:rsidP="004C26A3">
      <w:r>
        <w:separator/>
      </w:r>
    </w:p>
  </w:endnote>
  <w:endnote w:type="continuationSeparator" w:id="0">
    <w:p w:rsidR="0094551E" w:rsidRDefault="0094551E"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51E" w:rsidRDefault="0094551E" w:rsidP="004C26A3">
      <w:r>
        <w:separator/>
      </w:r>
    </w:p>
  </w:footnote>
  <w:footnote w:type="continuationSeparator" w:id="0">
    <w:p w:rsidR="0094551E" w:rsidRDefault="0094551E"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F87C4B"/>
    <w:multiLevelType w:val="hybridMultilevel"/>
    <w:tmpl w:val="331C0BDE"/>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5054"/>
    <w:rsid w:val="000F50C6"/>
    <w:rsid w:val="000F5B2B"/>
    <w:rsid w:val="000F629E"/>
    <w:rsid w:val="00106A20"/>
    <w:rsid w:val="0011009A"/>
    <w:rsid w:val="00111965"/>
    <w:rsid w:val="00114483"/>
    <w:rsid w:val="00120502"/>
    <w:rsid w:val="00124127"/>
    <w:rsid w:val="00130B37"/>
    <w:rsid w:val="0014122F"/>
    <w:rsid w:val="00141F00"/>
    <w:rsid w:val="0014696A"/>
    <w:rsid w:val="0014779D"/>
    <w:rsid w:val="00160FC8"/>
    <w:rsid w:val="00162265"/>
    <w:rsid w:val="001660BE"/>
    <w:rsid w:val="00171462"/>
    <w:rsid w:val="001756FB"/>
    <w:rsid w:val="00177CD2"/>
    <w:rsid w:val="0018163A"/>
    <w:rsid w:val="00194709"/>
    <w:rsid w:val="001A5F70"/>
    <w:rsid w:val="001C2FC9"/>
    <w:rsid w:val="001C435A"/>
    <w:rsid w:val="001D7352"/>
    <w:rsid w:val="001E7C36"/>
    <w:rsid w:val="001F42A2"/>
    <w:rsid w:val="001F73E3"/>
    <w:rsid w:val="001F79D6"/>
    <w:rsid w:val="00215CCE"/>
    <w:rsid w:val="00215F6B"/>
    <w:rsid w:val="002201A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D92"/>
    <w:rsid w:val="0035603E"/>
    <w:rsid w:val="00383FE0"/>
    <w:rsid w:val="00385B50"/>
    <w:rsid w:val="00386F52"/>
    <w:rsid w:val="003C057D"/>
    <w:rsid w:val="003C1358"/>
    <w:rsid w:val="003D7AA4"/>
    <w:rsid w:val="003F06EB"/>
    <w:rsid w:val="003F0827"/>
    <w:rsid w:val="004002B0"/>
    <w:rsid w:val="00414F7F"/>
    <w:rsid w:val="004207BD"/>
    <w:rsid w:val="00420EFB"/>
    <w:rsid w:val="00424EB9"/>
    <w:rsid w:val="00427150"/>
    <w:rsid w:val="00436A3B"/>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1619B"/>
    <w:rsid w:val="00521580"/>
    <w:rsid w:val="00526B97"/>
    <w:rsid w:val="00533713"/>
    <w:rsid w:val="00541FF0"/>
    <w:rsid w:val="00551E4F"/>
    <w:rsid w:val="005551FB"/>
    <w:rsid w:val="00555E9B"/>
    <w:rsid w:val="005651EC"/>
    <w:rsid w:val="0057117D"/>
    <w:rsid w:val="0058235C"/>
    <w:rsid w:val="005871A6"/>
    <w:rsid w:val="005940FF"/>
    <w:rsid w:val="00596F57"/>
    <w:rsid w:val="005A0F2D"/>
    <w:rsid w:val="005A4500"/>
    <w:rsid w:val="005B1D93"/>
    <w:rsid w:val="005B7B58"/>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57B9E"/>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463BF"/>
    <w:rsid w:val="00747E75"/>
    <w:rsid w:val="00752300"/>
    <w:rsid w:val="007571EB"/>
    <w:rsid w:val="007711DB"/>
    <w:rsid w:val="00775936"/>
    <w:rsid w:val="007828B7"/>
    <w:rsid w:val="00787ACB"/>
    <w:rsid w:val="00795553"/>
    <w:rsid w:val="007966BF"/>
    <w:rsid w:val="007A06ED"/>
    <w:rsid w:val="007A0F1C"/>
    <w:rsid w:val="007B6BF4"/>
    <w:rsid w:val="007D472B"/>
    <w:rsid w:val="007D5387"/>
    <w:rsid w:val="0080265E"/>
    <w:rsid w:val="00804DE5"/>
    <w:rsid w:val="0083025C"/>
    <w:rsid w:val="008363B8"/>
    <w:rsid w:val="00841A69"/>
    <w:rsid w:val="00851283"/>
    <w:rsid w:val="0085256B"/>
    <w:rsid w:val="00854197"/>
    <w:rsid w:val="00854E2C"/>
    <w:rsid w:val="008565E2"/>
    <w:rsid w:val="008660EE"/>
    <w:rsid w:val="0087535E"/>
    <w:rsid w:val="00886BF8"/>
    <w:rsid w:val="00890F38"/>
    <w:rsid w:val="008C2813"/>
    <w:rsid w:val="008C2AC8"/>
    <w:rsid w:val="008D058A"/>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4551E"/>
    <w:rsid w:val="00951A33"/>
    <w:rsid w:val="00964F09"/>
    <w:rsid w:val="00967F00"/>
    <w:rsid w:val="00972097"/>
    <w:rsid w:val="0097344E"/>
    <w:rsid w:val="0097346E"/>
    <w:rsid w:val="00985F30"/>
    <w:rsid w:val="009A308A"/>
    <w:rsid w:val="009A73C6"/>
    <w:rsid w:val="009C1429"/>
    <w:rsid w:val="009C34F8"/>
    <w:rsid w:val="009D1393"/>
    <w:rsid w:val="009D1C17"/>
    <w:rsid w:val="009E61DA"/>
    <w:rsid w:val="009F317D"/>
    <w:rsid w:val="00A05B37"/>
    <w:rsid w:val="00A14491"/>
    <w:rsid w:val="00A21DDB"/>
    <w:rsid w:val="00A2420A"/>
    <w:rsid w:val="00A35973"/>
    <w:rsid w:val="00A425D2"/>
    <w:rsid w:val="00A42D10"/>
    <w:rsid w:val="00A469C1"/>
    <w:rsid w:val="00A5137A"/>
    <w:rsid w:val="00A531C8"/>
    <w:rsid w:val="00A5366A"/>
    <w:rsid w:val="00A621EE"/>
    <w:rsid w:val="00A66382"/>
    <w:rsid w:val="00A80A03"/>
    <w:rsid w:val="00A84100"/>
    <w:rsid w:val="00A87901"/>
    <w:rsid w:val="00A93074"/>
    <w:rsid w:val="00A96C88"/>
    <w:rsid w:val="00AA3F94"/>
    <w:rsid w:val="00AA7713"/>
    <w:rsid w:val="00AB4250"/>
    <w:rsid w:val="00AB46B3"/>
    <w:rsid w:val="00AB7EEE"/>
    <w:rsid w:val="00AC01C1"/>
    <w:rsid w:val="00AD0FEA"/>
    <w:rsid w:val="00AE5D1D"/>
    <w:rsid w:val="00AF080B"/>
    <w:rsid w:val="00AF12C3"/>
    <w:rsid w:val="00AF1E17"/>
    <w:rsid w:val="00AF7A5D"/>
    <w:rsid w:val="00B050D8"/>
    <w:rsid w:val="00B10052"/>
    <w:rsid w:val="00B120F4"/>
    <w:rsid w:val="00B130D1"/>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A023C"/>
    <w:rsid w:val="00BB20A6"/>
    <w:rsid w:val="00BB3BB0"/>
    <w:rsid w:val="00BB4813"/>
    <w:rsid w:val="00BC34B4"/>
    <w:rsid w:val="00BF4356"/>
    <w:rsid w:val="00C03642"/>
    <w:rsid w:val="00C20D64"/>
    <w:rsid w:val="00C2168F"/>
    <w:rsid w:val="00C406B3"/>
    <w:rsid w:val="00C408FD"/>
    <w:rsid w:val="00C508E7"/>
    <w:rsid w:val="00C63D94"/>
    <w:rsid w:val="00C6587A"/>
    <w:rsid w:val="00C72C56"/>
    <w:rsid w:val="00C82B7E"/>
    <w:rsid w:val="00C912F8"/>
    <w:rsid w:val="00C93219"/>
    <w:rsid w:val="00C96FC5"/>
    <w:rsid w:val="00CA0B5B"/>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AE0"/>
    <w:rsid w:val="00E063C6"/>
    <w:rsid w:val="00E0762A"/>
    <w:rsid w:val="00E11BB8"/>
    <w:rsid w:val="00E13C5D"/>
    <w:rsid w:val="00E13CB0"/>
    <w:rsid w:val="00E240AC"/>
    <w:rsid w:val="00E419B7"/>
    <w:rsid w:val="00E433F8"/>
    <w:rsid w:val="00E44C4E"/>
    <w:rsid w:val="00E51F47"/>
    <w:rsid w:val="00E54F6B"/>
    <w:rsid w:val="00E60DC8"/>
    <w:rsid w:val="00E659AC"/>
    <w:rsid w:val="00E7755F"/>
    <w:rsid w:val="00E86E0B"/>
    <w:rsid w:val="00E915CD"/>
    <w:rsid w:val="00E93548"/>
    <w:rsid w:val="00E93644"/>
    <w:rsid w:val="00EA664C"/>
    <w:rsid w:val="00EB6A09"/>
    <w:rsid w:val="00EB74FC"/>
    <w:rsid w:val="00EC3CCC"/>
    <w:rsid w:val="00EC7100"/>
    <w:rsid w:val="00EE2574"/>
    <w:rsid w:val="00EE3F87"/>
    <w:rsid w:val="00EE3F8B"/>
    <w:rsid w:val="00EF2F65"/>
    <w:rsid w:val="00EF5526"/>
    <w:rsid w:val="00F01EB6"/>
    <w:rsid w:val="00F13560"/>
    <w:rsid w:val="00F2458A"/>
    <w:rsid w:val="00F3025A"/>
    <w:rsid w:val="00F53960"/>
    <w:rsid w:val="00F601C6"/>
    <w:rsid w:val="00F67C83"/>
    <w:rsid w:val="00F77031"/>
    <w:rsid w:val="00F8511B"/>
    <w:rsid w:val="00F86199"/>
    <w:rsid w:val="00F93FD6"/>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EA6D5-799D-486A-BFCE-082B3977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4971</TotalTime>
  <Pages>1</Pages>
  <Words>2504</Words>
  <Characters>14278</Characters>
  <Application>Microsoft Office Word</Application>
  <DocSecurity>0</DocSecurity>
  <Lines>118</Lines>
  <Paragraphs>33</Paragraphs>
  <ScaleCrop>false</ScaleCrop>
  <Company/>
  <LinksUpToDate>false</LinksUpToDate>
  <CharactersWithSpaces>16749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385</cp:revision>
  <dcterms:created xsi:type="dcterms:W3CDTF">2016-12-12T01:48:00Z</dcterms:created>
  <dcterms:modified xsi:type="dcterms:W3CDTF">2017-01-20T13:24:00Z</dcterms:modified>
</cp:coreProperties>
</file>