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5551" w14:textId="7A38FAD7" w:rsidR="00874AE6" w:rsidRDefault="00C8234A" w:rsidP="008659B9">
      <w:pPr>
        <w:pStyle w:val="1"/>
        <w:spacing w:before="156" w:after="156"/>
        <w:ind w:firstLineChars="45" w:firstLine="198"/>
        <w:jc w:val="center"/>
      </w:pPr>
      <w:r>
        <w:rPr>
          <w:rFonts w:hint="eastAsia"/>
        </w:rPr>
        <w:t>Transformer论文笔记</w:t>
      </w:r>
    </w:p>
    <w:p w14:paraId="5DFEC66B" w14:textId="21B405C0" w:rsidR="00E77E6B" w:rsidRDefault="00A02050" w:rsidP="008659B9">
      <w:pPr>
        <w:pStyle w:val="2"/>
        <w:spacing w:before="156" w:after="156"/>
        <w:ind w:firstLineChars="62" w:firstLine="198"/>
        <w:jc w:val="center"/>
      </w:pPr>
      <w:r>
        <w:rPr>
          <w:rFonts w:hint="eastAsia"/>
        </w:rPr>
        <w:t>摘要</w:t>
      </w:r>
    </w:p>
    <w:p w14:paraId="71040641" w14:textId="093A419A" w:rsidR="00A02050" w:rsidRDefault="00A02050" w:rsidP="005738EE">
      <w:pPr>
        <w:spacing w:before="156" w:after="156"/>
        <w:ind w:firstLine="420"/>
      </w:pPr>
      <w:r>
        <w:t>占主导地位的序列转导模型是基于包含编码器和解码器的复杂循环或卷积神经网络。表现最好的模型还通过注意力机制连接编码器和解码器。</w:t>
      </w:r>
      <w:r>
        <w:rPr>
          <w:rFonts w:hint="eastAsia"/>
        </w:rPr>
        <w:t>作者</w:t>
      </w:r>
      <w:r>
        <w:t>提出了一种新的简单的网络架构Transformer，</w:t>
      </w:r>
      <w:r w:rsidRPr="00DA41AA">
        <w:rPr>
          <w:highlight w:val="yellow"/>
        </w:rPr>
        <w:t>它完全基于注意力机制，不需要</w:t>
      </w:r>
      <w:r w:rsidRPr="00DA41AA">
        <w:rPr>
          <w:rFonts w:hint="eastAsia"/>
          <w:highlight w:val="yellow"/>
        </w:rPr>
        <w:t>循环</w:t>
      </w:r>
      <w:r w:rsidRPr="00DA41AA">
        <w:rPr>
          <w:highlight w:val="yellow"/>
        </w:rPr>
        <w:t>和卷积</w:t>
      </w:r>
      <w:r>
        <w:t>。在两个机器翻译任务上的实验表明，</w:t>
      </w:r>
      <w:r>
        <w:rPr>
          <w:rFonts w:hint="eastAsia"/>
        </w:rPr>
        <w:t>Transformer</w:t>
      </w:r>
      <w:r>
        <w:t>在质量上更胜一筹，同时具有更好的</w:t>
      </w:r>
      <w:r w:rsidRPr="005B00D1">
        <w:rPr>
          <w:highlight w:val="yellow"/>
        </w:rPr>
        <w:t>并行性</w:t>
      </w:r>
      <w:r>
        <w:t>，训练时间也显著减少。</w:t>
      </w:r>
      <w:r w:rsidR="00ED2FDA">
        <w:rPr>
          <w:rFonts w:hint="eastAsia"/>
        </w:rPr>
        <w:t>作者</w:t>
      </w:r>
      <w:r>
        <w:t>的模型在WMT2014英德翻译任务上取得了28.4 BLEU，比现有的最好结果</w:t>
      </w:r>
      <w:r w:rsidR="00ED2FDA">
        <w:rPr>
          <w:rFonts w:hint="eastAsia"/>
        </w:rPr>
        <w:t>（包括集成神经网络的模型）</w:t>
      </w:r>
      <w:r>
        <w:t>提高了2</w:t>
      </w:r>
      <w:r w:rsidR="00ED2FDA">
        <w:t xml:space="preserve"> </w:t>
      </w:r>
      <w:r>
        <w:t>BLEU。在WMT 2014英法翻译任务上，</w:t>
      </w:r>
      <w:r w:rsidR="00ED2FDA">
        <w:rPr>
          <w:rFonts w:hint="eastAsia"/>
        </w:rPr>
        <w:t>作者</w:t>
      </w:r>
      <w:r>
        <w:t xml:space="preserve">的模型在8个GPU上 训练3.5 </w:t>
      </w:r>
      <w:r w:rsidR="00ED2FDA">
        <w:rPr>
          <w:rFonts w:hint="eastAsia"/>
        </w:rPr>
        <w:t>天</w:t>
      </w:r>
      <w:r>
        <w:t>后，建立了一个新的单模型</w:t>
      </w:r>
      <w:r w:rsidR="00ED2FDA">
        <w:rPr>
          <w:rFonts w:hint="eastAsia"/>
        </w:rPr>
        <w:t>，其</w:t>
      </w:r>
      <w:r>
        <w:t>BLEU评分为41.8，</w:t>
      </w:r>
      <w:r w:rsidR="00ED2FDA">
        <w:rPr>
          <w:rFonts w:hint="eastAsia"/>
        </w:rPr>
        <w:t>训练成本</w:t>
      </w:r>
      <w:r>
        <w:t>是最好模型的</w:t>
      </w:r>
      <w:r w:rsidR="00DA41AA">
        <w:rPr>
          <w:rFonts w:hint="eastAsia"/>
        </w:rPr>
        <w:t>一</w:t>
      </w:r>
      <w:r>
        <w:t>小部分。</w:t>
      </w:r>
      <w:r w:rsidR="00050739">
        <w:rPr>
          <w:rFonts w:hint="eastAsia"/>
        </w:rPr>
        <w:t>作者</w:t>
      </w:r>
      <w:r>
        <w:t>通过将Transformer成功地应用于具有大量和有限训练数据的英语</w:t>
      </w:r>
      <w:r w:rsidR="001A3360">
        <w:rPr>
          <w:rFonts w:hint="eastAsia"/>
        </w:rPr>
        <w:t>短语结构</w:t>
      </w:r>
      <w:r w:rsidR="00ED2FDA">
        <w:rPr>
          <w:rFonts w:hint="eastAsia"/>
        </w:rPr>
        <w:t>分析</w:t>
      </w:r>
      <w:r>
        <w:t>，表明Transformer能很好地推广到其他任务。</w:t>
      </w:r>
    </w:p>
    <w:p w14:paraId="13D2126E" w14:textId="4F984B62" w:rsidR="005B00D1" w:rsidRDefault="002825BE" w:rsidP="007B6555">
      <w:pPr>
        <w:pStyle w:val="a8"/>
        <w:spacing w:before="156" w:after="156"/>
        <w:ind w:firstLineChars="0" w:firstLine="0"/>
        <w:jc w:val="both"/>
      </w:pPr>
      <w:r>
        <w:rPr>
          <w:rFonts w:hint="eastAsia"/>
        </w:rPr>
        <w:t>像</w:t>
      </w:r>
      <w:r w:rsidR="005B00D1">
        <w:rPr>
          <w:rFonts w:hint="eastAsia"/>
        </w:rPr>
        <w:t>循环神经网络</w:t>
      </w:r>
      <w:r>
        <w:rPr>
          <w:rFonts w:hint="eastAsia"/>
        </w:rPr>
        <w:t>的输出由上一个输出和当前输入决定，不具有很好的并行性</w:t>
      </w:r>
      <w:r w:rsidR="00145D64">
        <w:rPr>
          <w:rFonts w:hint="eastAsia"/>
        </w:rPr>
        <w:t>，只能串行处理。</w:t>
      </w:r>
    </w:p>
    <w:p w14:paraId="63991015" w14:textId="05CD8603" w:rsidR="000D00CB" w:rsidRDefault="008063D9" w:rsidP="007B6555">
      <w:pPr>
        <w:pStyle w:val="2"/>
        <w:spacing w:before="156" w:after="156"/>
        <w:ind w:firstLineChars="62" w:firstLine="198"/>
      </w:pPr>
      <w:r>
        <w:rPr>
          <w:rFonts w:hint="eastAsia"/>
        </w:rPr>
        <w:t>一、</w:t>
      </w:r>
      <w:r w:rsidR="00C61F21">
        <w:rPr>
          <w:rFonts w:hint="eastAsia"/>
        </w:rPr>
        <w:t>导论</w:t>
      </w:r>
    </w:p>
    <w:p w14:paraId="567D9FF5" w14:textId="5C92BAC8" w:rsidR="00C61F21" w:rsidRDefault="00C61F21" w:rsidP="007F70A3">
      <w:pPr>
        <w:spacing w:before="156" w:after="156"/>
        <w:ind w:firstLine="420"/>
      </w:pPr>
      <w:r>
        <w:rPr>
          <w:rFonts w:hint="eastAsia"/>
        </w:rPr>
        <w:t>循环神经网络，特别是LSTM和GRU神经网络，已经成为时序模型和</w:t>
      </w:r>
      <w:r w:rsidR="00DF7EC0">
        <w:rPr>
          <w:rFonts w:hint="eastAsia"/>
        </w:rPr>
        <w:t>像</w:t>
      </w:r>
      <w:r>
        <w:rPr>
          <w:rFonts w:hint="eastAsia"/>
        </w:rPr>
        <w:t>语言建模、机器翻译等</w:t>
      </w:r>
      <w:r w:rsidR="00510CCC">
        <w:rPr>
          <w:rFonts w:hint="eastAsia"/>
        </w:rPr>
        <w:t>转</w:t>
      </w:r>
      <w:r w:rsidR="00487160">
        <w:rPr>
          <w:rFonts w:hint="eastAsia"/>
        </w:rPr>
        <w:t>导</w:t>
      </w:r>
      <w:r>
        <w:rPr>
          <w:rFonts w:hint="eastAsia"/>
        </w:rPr>
        <w:t>问题的主流方法。</w:t>
      </w:r>
      <w:r w:rsidR="00510CCC">
        <w:rPr>
          <w:rFonts w:hint="eastAsia"/>
        </w:rPr>
        <w:t>它们主要使用语言模型和编码器-译码器架构来构建。</w:t>
      </w:r>
    </w:p>
    <w:p w14:paraId="74D59B8C" w14:textId="77777777" w:rsidR="00A6587B" w:rsidRDefault="00A25DD1">
      <w:pPr>
        <w:spacing w:before="156" w:after="156"/>
        <w:ind w:firstLine="420"/>
      </w:pPr>
      <w:r>
        <w:rPr>
          <w:rFonts w:hint="eastAsia"/>
        </w:rPr>
        <w:t>循环神经网络</w:t>
      </w:r>
      <w:r>
        <w:t>模型通常沿着输入和输出序列的符号位置进行计算</w:t>
      </w:r>
      <w:r w:rsidR="00951B7A">
        <w:rPr>
          <w:rFonts w:hint="eastAsia"/>
        </w:rPr>
        <w:t>，每一步</w:t>
      </w:r>
      <w:r>
        <w:t>生成一个隐藏状态序列h</w:t>
      </w:r>
      <w:r w:rsidRPr="00951B7A">
        <w:rPr>
          <w:vertAlign w:val="subscript"/>
        </w:rPr>
        <w:t>t</w:t>
      </w:r>
      <w:r>
        <w:t>，作为前一个隐藏状态h</w:t>
      </w:r>
      <w:r w:rsidRPr="00951B7A">
        <w:rPr>
          <w:vertAlign w:val="subscript"/>
        </w:rPr>
        <w:t>t - 1</w:t>
      </w:r>
      <w:r>
        <w:t>和位置t输入的函数。</w:t>
      </w:r>
      <w:r w:rsidRPr="005F6FBB">
        <w:rPr>
          <w:highlight w:val="yellow"/>
        </w:rPr>
        <w:t>这种固有的顺序性限制了训练实例内部的并行化</w:t>
      </w:r>
      <w:r>
        <w:t>，</w:t>
      </w:r>
      <w:r w:rsidR="00E07434">
        <w:rPr>
          <w:rFonts w:hint="eastAsia"/>
        </w:rPr>
        <w:t>而并行处理</w:t>
      </w:r>
      <w:r>
        <w:t>在更长的序列长度上</w:t>
      </w:r>
      <w:r w:rsidR="00E07434">
        <w:rPr>
          <w:rFonts w:hint="eastAsia"/>
        </w:rPr>
        <w:t>十分</w:t>
      </w:r>
      <w:r>
        <w:t>重要，因为内存约束限制了跨</w:t>
      </w:r>
      <w:r w:rsidR="0047285A">
        <w:rPr>
          <w:rFonts w:hint="eastAsia"/>
        </w:rPr>
        <w:t>样本</w:t>
      </w:r>
      <w:r>
        <w:t>的批处理。通过因子分解技巧和条件计算在计算效率方面取得了显著的改进，同时也提高了模型性能。然而，顺序计算的基本约束依然存在。</w:t>
      </w:r>
    </w:p>
    <w:p w14:paraId="04DD0251" w14:textId="77777777" w:rsidR="00560361" w:rsidRDefault="00A25DD1">
      <w:pPr>
        <w:spacing w:before="156" w:after="156"/>
        <w:ind w:firstLine="420"/>
      </w:pPr>
      <w:r>
        <w:t>注意力机制已经成为各种任务中引人注目的序列建模和转导模型的组成部分，允许在输入或输出序列中不考虑它们之间的距离的依赖关系建模。然而</w:t>
      </w:r>
      <w:r w:rsidR="00287B64">
        <w:rPr>
          <w:rFonts w:hint="eastAsia"/>
        </w:rPr>
        <w:t>大多数情况下</w:t>
      </w:r>
      <w:r>
        <w:t>，这类注意力机制都与递归网络结合使用。</w:t>
      </w:r>
    </w:p>
    <w:p w14:paraId="15BDC9E2" w14:textId="70C8C032" w:rsidR="00FD2A4B" w:rsidRDefault="00FD2A4B" w:rsidP="00F86635">
      <w:pPr>
        <w:pStyle w:val="a8"/>
        <w:spacing w:before="156" w:after="156"/>
        <w:ind w:firstLineChars="0" w:firstLine="0"/>
        <w:jc w:val="both"/>
      </w:pPr>
      <w:r>
        <w:rPr>
          <w:rFonts w:hint="eastAsia"/>
        </w:rPr>
        <w:t>像</w:t>
      </w:r>
      <w:r w:rsidR="009854BE">
        <w:rPr>
          <w:rFonts w:hint="eastAsia"/>
        </w:rPr>
        <w:t>卷积神经网络，由于卷积核的机制只能处理相邻的信息，不能</w:t>
      </w:r>
      <w:r w:rsidR="00F86635">
        <w:rPr>
          <w:rFonts w:hint="eastAsia"/>
        </w:rPr>
        <w:t>像Transformer一样不用考率输入序列之间的距离。</w:t>
      </w:r>
    </w:p>
    <w:p w14:paraId="6F8239E4" w14:textId="050C4837" w:rsidR="00510CCC" w:rsidRDefault="00287B64">
      <w:pPr>
        <w:spacing w:before="156" w:after="156"/>
        <w:ind w:firstLine="420"/>
      </w:pPr>
      <w:r>
        <w:rPr>
          <w:rFonts w:hint="eastAsia"/>
        </w:rPr>
        <w:t>在本文中</w:t>
      </w:r>
      <w:r w:rsidR="00A25DD1">
        <w:t>，</w:t>
      </w:r>
      <w:r>
        <w:rPr>
          <w:rFonts w:hint="eastAsia"/>
        </w:rPr>
        <w:t>作者</w:t>
      </w:r>
      <w:r w:rsidR="00A25DD1">
        <w:t>提出了Transformer，一种</w:t>
      </w:r>
      <w:r>
        <w:rPr>
          <w:rFonts w:hint="eastAsia"/>
        </w:rPr>
        <w:t>不使用循环</w:t>
      </w:r>
      <w:r w:rsidR="00A25DD1">
        <w:t>的模型架构，完全依靠注意力机制来绘制输入和输出之间的全局依赖关系。Transformer允许</w:t>
      </w:r>
      <w:r w:rsidR="00560361">
        <w:rPr>
          <w:rFonts w:hint="eastAsia"/>
        </w:rPr>
        <w:t>更好的</w:t>
      </w:r>
      <w:r w:rsidR="00A25DD1">
        <w:t>并行化</w:t>
      </w:r>
      <w:r w:rsidR="005B261B">
        <w:rPr>
          <w:rFonts w:hint="eastAsia"/>
        </w:rPr>
        <w:t>。</w:t>
      </w:r>
    </w:p>
    <w:p w14:paraId="2FA91D5F" w14:textId="155AD638" w:rsidR="00C61F21" w:rsidRDefault="007B6555" w:rsidP="007B6555">
      <w:pPr>
        <w:pStyle w:val="2"/>
        <w:spacing w:before="156" w:after="156"/>
        <w:ind w:firstLineChars="62" w:firstLine="198"/>
      </w:pPr>
      <w:r>
        <w:rPr>
          <w:rFonts w:hint="eastAsia"/>
        </w:rPr>
        <w:t>二、</w:t>
      </w:r>
      <w:r w:rsidR="00A25DD1">
        <w:rPr>
          <w:rFonts w:hint="eastAsia"/>
        </w:rPr>
        <w:t>背景</w:t>
      </w:r>
    </w:p>
    <w:p w14:paraId="041D85AE" w14:textId="3346A4C9" w:rsidR="00051A1A" w:rsidRDefault="00A25DD1">
      <w:pPr>
        <w:spacing w:before="156" w:after="156"/>
        <w:ind w:firstLine="420"/>
      </w:pPr>
      <w:r>
        <w:t>减少</w:t>
      </w:r>
      <w:r w:rsidR="00051A1A">
        <w:rPr>
          <w:rFonts w:hint="eastAsia"/>
        </w:rPr>
        <w:t>序列</w:t>
      </w:r>
      <w:r>
        <w:t>计算</w:t>
      </w:r>
      <w:r w:rsidR="00051A1A">
        <w:rPr>
          <w:rFonts w:hint="eastAsia"/>
        </w:rPr>
        <w:t>量</w:t>
      </w:r>
      <w:r>
        <w:t>的目标也</w:t>
      </w:r>
      <w:r w:rsidR="00051A1A">
        <w:rPr>
          <w:rFonts w:hint="eastAsia"/>
        </w:rPr>
        <w:t>形成了Extended</w:t>
      </w:r>
      <w:r w:rsidR="00051A1A">
        <w:t xml:space="preserve"> </w:t>
      </w:r>
      <w:r w:rsidR="00051A1A">
        <w:rPr>
          <w:rFonts w:hint="eastAsia"/>
        </w:rPr>
        <w:t>Neural</w:t>
      </w:r>
      <w:r w:rsidR="00051A1A">
        <w:t xml:space="preserve"> </w:t>
      </w:r>
      <w:r>
        <w:t>GPU、ByteNe</w:t>
      </w:r>
      <w:r w:rsidR="00051A1A">
        <w:rPr>
          <w:rFonts w:hint="eastAsia"/>
        </w:rPr>
        <w:t>t</w:t>
      </w:r>
      <w:r>
        <w:t>和ConvS2S</w:t>
      </w:r>
      <w:r w:rsidR="00145D64">
        <w:rPr>
          <w:rFonts w:hint="eastAsia"/>
        </w:rPr>
        <w:t>等</w:t>
      </w:r>
      <w:r w:rsidR="007A523E">
        <w:rPr>
          <w:rFonts w:hint="eastAsia"/>
        </w:rPr>
        <w:t>网络</w:t>
      </w:r>
      <w:r>
        <w:t>，它们都使用卷积神经网络作为基本构建模块，对所有输入和输出位置并行计算隐藏表示。在</w:t>
      </w:r>
      <w:r>
        <w:lastRenderedPageBreak/>
        <w:t>这些模型中，将来自两个任意输入或输出位置的信号关联起来所需的操作数量随着位置之间的距离而增加，对于ConvS2S是线性的，而对于Byte Net是对数增长的。这使得学习远距离位置之间的依赖关系变得更加困难。在Transformer中，这被减少到恒定的操作次数，尽管代价是平均注意力加权位置导致有效分辨率降低，</w:t>
      </w:r>
      <w:r w:rsidR="00051A1A">
        <w:rPr>
          <w:rFonts w:hint="eastAsia"/>
        </w:rPr>
        <w:t>作者使用</w:t>
      </w:r>
      <w:r>
        <w:t>多头注意力来抵消</w:t>
      </w:r>
      <w:r w:rsidR="00051A1A">
        <w:rPr>
          <w:rFonts w:hint="eastAsia"/>
        </w:rPr>
        <w:t>这种影响</w:t>
      </w:r>
      <w:r>
        <w:t xml:space="preserve">。 </w:t>
      </w:r>
    </w:p>
    <w:p w14:paraId="57BAE855" w14:textId="2C7FDA1E" w:rsidR="00051A1A" w:rsidRDefault="00A25DD1">
      <w:pPr>
        <w:spacing w:before="156" w:after="156"/>
        <w:ind w:firstLine="420"/>
      </w:pPr>
      <w:r>
        <w:t>自注意力，有时也称为帧内注意力，是一种将单个序列的不同位置联系起来以计算序列的表示的注意力机制。自注意力已成功应用于多种任务，包括阅读理解、抽象概括、文本蕴含和学习任务无关的句子表征。</w:t>
      </w:r>
    </w:p>
    <w:p w14:paraId="2F050928" w14:textId="5E93358C" w:rsidR="000B1E89" w:rsidRDefault="000B1E89" w:rsidP="00F6342C">
      <w:pPr>
        <w:pStyle w:val="a8"/>
        <w:spacing w:before="156" w:after="156"/>
        <w:ind w:firstLineChars="0" w:firstLine="0"/>
        <w:jc w:val="both"/>
      </w:pPr>
      <w:r>
        <w:rPr>
          <w:rFonts w:hint="eastAsia"/>
        </w:rPr>
        <w:t>简单理解自注意力就是</w:t>
      </w:r>
      <w:r w:rsidR="00F6342C">
        <w:rPr>
          <w:rFonts w:hint="eastAsia"/>
        </w:rPr>
        <w:t>以往的输出作为输入的一部分和当前输入来产生新的输出。</w:t>
      </w:r>
    </w:p>
    <w:p w14:paraId="17B70C63" w14:textId="35A4F1C6" w:rsidR="00051A1A" w:rsidRDefault="00A25DD1">
      <w:pPr>
        <w:spacing w:before="156" w:after="156"/>
        <w:ind w:firstLine="420"/>
      </w:pPr>
      <w:r>
        <w:t>端到端记忆网络基于循环注意力机制而非序列对齐的循环，在简单语言问答和语言建模任务中表现良好。</w:t>
      </w:r>
    </w:p>
    <w:p w14:paraId="782F6F34" w14:textId="4B8E8132" w:rsidR="00217E03" w:rsidRDefault="00A25DD1" w:rsidP="00173C82">
      <w:pPr>
        <w:spacing w:before="156" w:after="156"/>
        <w:ind w:firstLine="420"/>
      </w:pPr>
      <w:r>
        <w:t>Transformer是第一个完全依靠自注意力计算其输入和输出表示的转导模型，而不使用序列对齐的RNN或卷积。</w:t>
      </w:r>
    </w:p>
    <w:p w14:paraId="5FB43067" w14:textId="25AA9628" w:rsidR="00C61F21" w:rsidRDefault="00173C82" w:rsidP="00173C82">
      <w:pPr>
        <w:pStyle w:val="2"/>
        <w:spacing w:before="156" w:after="156"/>
        <w:ind w:firstLineChars="62" w:firstLine="198"/>
      </w:pPr>
      <w:r>
        <w:rPr>
          <w:rFonts w:hint="eastAsia"/>
        </w:rPr>
        <w:t>三、</w:t>
      </w:r>
      <w:r w:rsidR="00051A1A">
        <w:rPr>
          <w:rFonts w:hint="eastAsia"/>
        </w:rPr>
        <w:t>网络架构</w:t>
      </w:r>
    </w:p>
    <w:p w14:paraId="43D90737" w14:textId="0A93522B" w:rsidR="00051A1A" w:rsidRDefault="00217E03">
      <w:pPr>
        <w:spacing w:before="156" w:after="156"/>
        <w:ind w:firstLine="420"/>
      </w:pPr>
      <w:r>
        <w:t>大多数</w:t>
      </w:r>
      <w:r w:rsidR="00F51D1F">
        <w:rPr>
          <w:rFonts w:hint="eastAsia"/>
        </w:rPr>
        <w:t>有</w:t>
      </w:r>
      <w:r>
        <w:t>竞争性</w:t>
      </w:r>
      <w:r w:rsidR="00F51D1F">
        <w:rPr>
          <w:rFonts w:hint="eastAsia"/>
        </w:rPr>
        <w:t>的</w:t>
      </w:r>
      <w:r>
        <w:t>神经序列转导模型都具有编码器-解码器结构。这里，编码器将输入的符号表示序列</w:t>
      </w:r>
      <w:r w:rsidR="00F51D1F">
        <w:rPr>
          <w:rFonts w:hint="eastAsia"/>
        </w:rPr>
        <w:t xml:space="preserve"> </w:t>
      </w:r>
      <w:r>
        <w:t>(x</w:t>
      </w:r>
      <w:r w:rsidRPr="00F51D1F">
        <w:rPr>
          <w:vertAlign w:val="subscript"/>
        </w:rPr>
        <w:t>1</w:t>
      </w:r>
      <w:r>
        <w:t>, …, x</w:t>
      </w:r>
      <w:r w:rsidRPr="00F51D1F">
        <w:rPr>
          <w:vertAlign w:val="subscript"/>
        </w:rPr>
        <w:t>n</w:t>
      </w:r>
      <w:r>
        <w:t>)</w:t>
      </w:r>
      <w:r w:rsidR="00F51D1F">
        <w:t xml:space="preserve"> </w:t>
      </w:r>
      <w:r>
        <w:t>映射为连续表示序列z</w:t>
      </w:r>
      <w:r w:rsidR="00F51D1F">
        <w:t xml:space="preserve"> </w:t>
      </w:r>
      <w:r>
        <w:t>=</w:t>
      </w:r>
      <w:r w:rsidR="00F51D1F">
        <w:t xml:space="preserve"> </w:t>
      </w:r>
      <w:r>
        <w:t>(z</w:t>
      </w:r>
      <w:r w:rsidRPr="00F51D1F">
        <w:rPr>
          <w:vertAlign w:val="subscript"/>
        </w:rPr>
        <w:t>1</w:t>
      </w:r>
      <w:r>
        <w:t>, …, z</w:t>
      </w:r>
      <w:r w:rsidRPr="00F51D1F">
        <w:rPr>
          <w:vertAlign w:val="subscript"/>
        </w:rPr>
        <w:t>n</w:t>
      </w:r>
      <w:r>
        <w:t>)。解码器</w:t>
      </w:r>
      <w:r>
        <w:rPr>
          <w:rFonts w:hint="eastAsia"/>
        </w:rPr>
        <w:t>根据z</w:t>
      </w:r>
      <w:r>
        <w:t>一次产生一个符号元素的输出序列( y</w:t>
      </w:r>
      <w:r w:rsidRPr="00F51D1F">
        <w:rPr>
          <w:vertAlign w:val="subscript"/>
        </w:rPr>
        <w:t>1</w:t>
      </w:r>
      <w:r>
        <w:t xml:space="preserve">, </w:t>
      </w:r>
      <w:r w:rsidR="00F51D1F">
        <w:t>…</w:t>
      </w:r>
      <w:r>
        <w:t xml:space="preserve"> , y</w:t>
      </w:r>
      <w:r w:rsidRPr="00F51D1F">
        <w:rPr>
          <w:vertAlign w:val="subscript"/>
        </w:rPr>
        <w:t>m</w:t>
      </w:r>
      <w:r>
        <w:t>)。在每一步中，模型都是自回归的，在生成下一步的符号时，</w:t>
      </w:r>
      <w:r>
        <w:rPr>
          <w:rFonts w:hint="eastAsia"/>
        </w:rPr>
        <w:t>将</w:t>
      </w:r>
      <w:r>
        <w:t>先前生成的符号作为额外的输入。Transformer遵循这种整体架构，编码器和解码器都使用堆叠的自注意力和全连接层，分别</w:t>
      </w:r>
      <w:r>
        <w:rPr>
          <w:rFonts w:hint="eastAsia"/>
        </w:rPr>
        <w:t>下图</w:t>
      </w:r>
      <w:r>
        <w:t>的左半部分和右半部分所示。</w:t>
      </w:r>
    </w:p>
    <w:p w14:paraId="4051C836" w14:textId="703BF64C" w:rsidR="00F10579" w:rsidRDefault="00F10579" w:rsidP="00F10579">
      <w:pPr>
        <w:pStyle w:val="a8"/>
        <w:spacing w:before="156" w:after="156"/>
        <w:ind w:firstLineChars="0" w:firstLine="0"/>
        <w:jc w:val="both"/>
      </w:pPr>
      <w:r>
        <w:rPr>
          <w:rFonts w:hint="eastAsia"/>
        </w:rPr>
        <w:t>简单理解自回归就是以往的输出作为输入的一部分和当前输入来产生新的输出。</w:t>
      </w:r>
    </w:p>
    <w:p w14:paraId="278977B2" w14:textId="5A360C75" w:rsidR="00C61F21" w:rsidRDefault="00F10579" w:rsidP="00F10579">
      <w:pPr>
        <w:spacing w:before="156" w:after="156"/>
        <w:ind w:firstLineChars="0" w:firstLine="0"/>
      </w:pPr>
      <w:r w:rsidRPr="00217E03">
        <w:rPr>
          <w:noProof/>
        </w:rPr>
        <w:drawing>
          <wp:anchor distT="0" distB="0" distL="114300" distR="114300" simplePos="0" relativeHeight="251658240" behindDoc="0" locked="0" layoutInCell="1" allowOverlap="1" wp14:anchorId="472C1BD2" wp14:editId="3F9B2246">
            <wp:simplePos x="0" y="0"/>
            <wp:positionH relativeFrom="margin">
              <wp:align>center</wp:align>
            </wp:positionH>
            <wp:positionV relativeFrom="paragraph">
              <wp:posOffset>182880</wp:posOffset>
            </wp:positionV>
            <wp:extent cx="1913255" cy="25552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255" cy="2555240"/>
                    </a:xfrm>
                    <a:prstGeom prst="rect">
                      <a:avLst/>
                    </a:prstGeom>
                  </pic:spPr>
                </pic:pic>
              </a:graphicData>
            </a:graphic>
            <wp14:sizeRelH relativeFrom="margin">
              <wp14:pctWidth>0</wp14:pctWidth>
            </wp14:sizeRelH>
            <wp14:sizeRelV relativeFrom="margin">
              <wp14:pctHeight>0</wp14:pctHeight>
            </wp14:sizeRelV>
          </wp:anchor>
        </w:drawing>
      </w:r>
    </w:p>
    <w:p w14:paraId="4A5DD0F5" w14:textId="7405C463" w:rsidR="00D37973" w:rsidRDefault="00826970" w:rsidP="00140A53">
      <w:pPr>
        <w:pStyle w:val="3"/>
        <w:spacing w:before="156" w:after="156"/>
        <w:ind w:firstLineChars="62" w:firstLine="198"/>
        <w:jc w:val="center"/>
      </w:pPr>
      <w:r>
        <w:lastRenderedPageBreak/>
        <w:t>编码器和解码器</w:t>
      </w:r>
    </w:p>
    <w:p w14:paraId="2DF3FB4F" w14:textId="45621F16" w:rsidR="00D37973" w:rsidRDefault="00826970">
      <w:pPr>
        <w:spacing w:before="156" w:after="156"/>
        <w:ind w:firstLine="420"/>
      </w:pPr>
      <w:r>
        <w:t>编码器由N = 6个相同层堆</w:t>
      </w:r>
      <w:r w:rsidR="00D37973">
        <w:rPr>
          <w:rFonts w:hint="eastAsia"/>
        </w:rPr>
        <w:t>叠而</w:t>
      </w:r>
      <w:r>
        <w:t>成。每层有两个子层。第一</w:t>
      </w:r>
      <w:r w:rsidR="00D37973">
        <w:rPr>
          <w:rFonts w:hint="eastAsia"/>
        </w:rPr>
        <w:t>个子层</w:t>
      </w:r>
      <w:r>
        <w:t>是多头自注意力机制，第二</w:t>
      </w:r>
      <w:r w:rsidR="00D37973">
        <w:rPr>
          <w:rFonts w:hint="eastAsia"/>
        </w:rPr>
        <w:t>个子层</w:t>
      </w:r>
      <w:r>
        <w:t>是简单的全连接前馈网络。</w:t>
      </w:r>
      <w:r w:rsidR="00D37973">
        <w:rPr>
          <w:rFonts w:hint="eastAsia"/>
        </w:rPr>
        <w:t>作者</w:t>
      </w:r>
      <w:r>
        <w:t>在两个子层</w:t>
      </w:r>
      <w:r w:rsidR="00126582">
        <w:rPr>
          <w:rFonts w:hint="eastAsia"/>
        </w:rPr>
        <w:t>上分别</w:t>
      </w:r>
      <w:r>
        <w:t>使用</w:t>
      </w:r>
      <w:r w:rsidR="008D6992">
        <w:rPr>
          <w:rFonts w:hint="eastAsia"/>
        </w:rPr>
        <w:t>了</w:t>
      </w:r>
      <w:r>
        <w:t>残差连接，然后进行层归一化。即每个子层的输出为</w:t>
      </w:r>
      <w:r w:rsidRPr="008D6992">
        <w:rPr>
          <w:highlight w:val="yellow"/>
        </w:rPr>
        <w:t>LayerNorm( x +子层( x) )</w:t>
      </w:r>
      <w:r>
        <w:t>，其中子层( x )为子层自身实现的函数。为了便于这些残差连接，模型中的所有子层以及嵌入层都产生维度为d</w:t>
      </w:r>
      <w:r w:rsidRPr="00D37973">
        <w:rPr>
          <w:vertAlign w:val="subscript"/>
        </w:rPr>
        <w:t>model</w:t>
      </w:r>
      <w:r>
        <w:t xml:space="preserve"> = 512的输出。</w:t>
      </w:r>
    </w:p>
    <w:p w14:paraId="37954C46" w14:textId="604F6E4D" w:rsidR="00D37973" w:rsidRDefault="00826970">
      <w:pPr>
        <w:spacing w:before="156" w:after="156"/>
        <w:ind w:firstLine="420"/>
      </w:pPr>
      <w:r>
        <w:t>解码器也是由N = 6个相同层</w:t>
      </w:r>
      <w:r w:rsidR="00D37973">
        <w:rPr>
          <w:rFonts w:hint="eastAsia"/>
        </w:rPr>
        <w:t>堆叠而成</w:t>
      </w:r>
      <w:r>
        <w:t>。除了每个编码器层中的两个子层外，解码器还插入了第三个子层，对编码器的输出进行多头注意力。与编码器类似，</w:t>
      </w:r>
      <w:r w:rsidR="00D37973">
        <w:rPr>
          <w:rFonts w:hint="eastAsia"/>
        </w:rPr>
        <w:t>作者</w:t>
      </w:r>
      <w:r>
        <w:t>在每个子层</w:t>
      </w:r>
      <w:r w:rsidR="00D37973">
        <w:rPr>
          <w:rFonts w:hint="eastAsia"/>
        </w:rPr>
        <w:t>上</w:t>
      </w:r>
      <w:r>
        <w:t>使用</w:t>
      </w:r>
      <w:r w:rsidR="00D37973">
        <w:rPr>
          <w:rFonts w:hint="eastAsia"/>
        </w:rPr>
        <w:t>了</w:t>
      </w:r>
      <w:r>
        <w:t>残差连接，然后进行层归一化。还修改了解码器中的自注意力子层，以防止</w:t>
      </w:r>
      <w:r w:rsidR="00D37973">
        <w:rPr>
          <w:rFonts w:hint="eastAsia"/>
        </w:rPr>
        <w:t>该</w:t>
      </w:r>
      <w:r>
        <w:t>位置出现在后续位置。</w:t>
      </w:r>
      <w:r w:rsidRPr="00724ECA">
        <w:rPr>
          <w:highlight w:val="yellow"/>
        </w:rPr>
        <w:t>这种屏蔽</w:t>
      </w:r>
      <w:r w:rsidR="00D37973" w:rsidRPr="00724ECA">
        <w:rPr>
          <w:rFonts w:hint="eastAsia"/>
          <w:highlight w:val="yellow"/>
        </w:rPr>
        <w:t>和</w:t>
      </w:r>
      <w:r w:rsidRPr="00724ECA">
        <w:rPr>
          <w:highlight w:val="yellow"/>
        </w:rPr>
        <w:t>输出嵌入被一个位置偏移的事实</w:t>
      </w:r>
      <w:r>
        <w:t>，确保了对位置i的预测只能依赖于小于i位置的已知输出。</w:t>
      </w:r>
    </w:p>
    <w:p w14:paraId="5239B09D" w14:textId="77777777" w:rsidR="00D37973" w:rsidRDefault="00826970" w:rsidP="00126582">
      <w:pPr>
        <w:pStyle w:val="3"/>
        <w:spacing w:before="156" w:after="156"/>
        <w:ind w:firstLineChars="0" w:firstLine="0"/>
        <w:jc w:val="center"/>
      </w:pPr>
      <w:r>
        <w:t>注意</w:t>
      </w:r>
      <w:r w:rsidR="00D37973">
        <w:rPr>
          <w:rFonts w:hint="eastAsia"/>
        </w:rPr>
        <w:t>力机制</w:t>
      </w:r>
    </w:p>
    <w:p w14:paraId="603D448B" w14:textId="77777777" w:rsidR="00881445" w:rsidRDefault="00826970" w:rsidP="00881445">
      <w:pPr>
        <w:spacing w:before="156" w:after="156"/>
        <w:ind w:firstLine="420"/>
      </w:pPr>
      <w:r>
        <w:t>注意力函数可以描述为将一个查询和一组键值对映射到一个输出，其中查询、键、值和输出都是向量。输出被计算为值的加权和，其中分配给每个值的权重通过查询与相应键的</w:t>
      </w:r>
      <w:r w:rsidR="00685FC8">
        <w:rPr>
          <w:rFonts w:hint="eastAsia"/>
        </w:rPr>
        <w:t>配对</w:t>
      </w:r>
      <w:r>
        <w:t>函数计算。</w:t>
      </w:r>
    </w:p>
    <w:p w14:paraId="0230A039" w14:textId="3E56E960" w:rsidR="00685FC8" w:rsidRDefault="00685FC8" w:rsidP="00881445">
      <w:pPr>
        <w:pStyle w:val="3"/>
        <w:spacing w:before="156" w:after="156"/>
        <w:ind w:firstLineChars="0" w:firstLine="0"/>
        <w:jc w:val="center"/>
      </w:pPr>
      <w:r>
        <w:t>点积</w:t>
      </w:r>
      <w:r w:rsidR="00881445">
        <w:rPr>
          <w:rFonts w:hint="eastAsia"/>
        </w:rPr>
        <w:t>注意力</w:t>
      </w:r>
    </w:p>
    <w:p w14:paraId="72D4F4ED" w14:textId="7A01E0B0" w:rsidR="00685FC8" w:rsidRDefault="00685FC8">
      <w:pPr>
        <w:spacing w:before="156" w:after="156"/>
        <w:ind w:firstLine="420"/>
      </w:pPr>
      <w:r>
        <w:t>输入由维度</w:t>
      </w:r>
      <w:r>
        <w:rPr>
          <w:rFonts w:hint="eastAsia"/>
        </w:rPr>
        <w:t>为</w:t>
      </w:r>
      <w:r>
        <w:t>d</w:t>
      </w:r>
      <w:r w:rsidRPr="00685FC8">
        <w:rPr>
          <w:vertAlign w:val="subscript"/>
        </w:rPr>
        <w:t>k</w:t>
      </w:r>
      <w:r>
        <w:t>的查询和</w:t>
      </w:r>
      <w:r w:rsidR="00F46400">
        <w:rPr>
          <w:rFonts w:hint="eastAsia"/>
        </w:rPr>
        <w:t>键与</w:t>
      </w:r>
      <w:r>
        <w:t>维度d</w:t>
      </w:r>
      <w:r w:rsidRPr="00685FC8">
        <w:rPr>
          <w:vertAlign w:val="subscript"/>
        </w:rPr>
        <w:t>v</w:t>
      </w:r>
      <w:r>
        <w:t>的值组成。计算</w:t>
      </w:r>
      <w:r>
        <w:rPr>
          <w:rFonts w:hint="eastAsia"/>
        </w:rPr>
        <w:t>查询的所有</w:t>
      </w:r>
      <w:r>
        <w:t>键</w:t>
      </w:r>
      <w:r>
        <w:rPr>
          <w:rFonts w:hint="eastAsia"/>
        </w:rPr>
        <w:t>的点积后</w:t>
      </w:r>
      <w:r>
        <w:t>，除以</w:t>
      </w:r>
      <m:oMath>
        <m:rad>
          <m:radPr>
            <m:degHide m:val="1"/>
            <m:ctrlPr>
              <w:rPr>
                <w:rFonts w:ascii="Cambria Math" w:hAnsi="Cambria Math"/>
                <w:i/>
              </w:rPr>
            </m:ctrlPr>
          </m:radPr>
          <m:deg/>
          <m:e>
            <m:r>
              <w:rPr>
                <w:rFonts w:ascii="Cambria Math" w:hAnsi="Cambria Math" w:hint="eastAsia"/>
              </w:rPr>
              <m:t>dk</m:t>
            </m:r>
          </m:e>
        </m:rad>
      </m:oMath>
      <w:r>
        <w:t>，并应用softmax函数来获得值上的权重。</w:t>
      </w:r>
    </w:p>
    <w:p w14:paraId="370F664A" w14:textId="6B9C8CDC" w:rsidR="00B721B7" w:rsidRDefault="00B721B7">
      <w:pPr>
        <w:spacing w:before="156" w:after="156"/>
        <w:ind w:firstLine="420"/>
      </w:pPr>
      <w:r w:rsidRPr="00B721B7">
        <w:rPr>
          <w:noProof/>
        </w:rPr>
        <w:drawing>
          <wp:anchor distT="0" distB="0" distL="114300" distR="114300" simplePos="0" relativeHeight="251660288" behindDoc="1" locked="0" layoutInCell="1" allowOverlap="1" wp14:anchorId="0FE3E738" wp14:editId="0A09C752">
            <wp:simplePos x="0" y="0"/>
            <wp:positionH relativeFrom="column">
              <wp:posOffset>1634067</wp:posOffset>
            </wp:positionH>
            <wp:positionV relativeFrom="paragraph">
              <wp:posOffset>479637</wp:posOffset>
            </wp:positionV>
            <wp:extent cx="2324100" cy="4953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4100" cy="495300"/>
                    </a:xfrm>
                    <a:prstGeom prst="rect">
                      <a:avLst/>
                    </a:prstGeom>
                  </pic:spPr>
                </pic:pic>
              </a:graphicData>
            </a:graphic>
          </wp:anchor>
        </w:drawing>
      </w:r>
      <w:r w:rsidR="00685FC8">
        <w:t>在实际中，</w:t>
      </w:r>
      <w:r w:rsidR="00685FC8">
        <w:rPr>
          <w:rFonts w:hint="eastAsia"/>
        </w:rPr>
        <w:t>可以</w:t>
      </w:r>
      <w:r w:rsidR="00685FC8">
        <w:t>同时计算一组查询上的注意力函数，并打包成矩阵Q，将键和值也打包成矩阵K和V</w:t>
      </w:r>
      <w:r>
        <w:rPr>
          <w:rFonts w:hint="eastAsia"/>
        </w:rPr>
        <w:t>，输出矩阵如下：</w:t>
      </w:r>
    </w:p>
    <w:p w14:paraId="1CC40A7C" w14:textId="77777777" w:rsidR="00F46400" w:rsidRDefault="00F46400" w:rsidP="00BB3D41">
      <w:pPr>
        <w:spacing w:before="156" w:after="156"/>
        <w:ind w:firstLineChars="0" w:firstLine="0"/>
      </w:pPr>
    </w:p>
    <w:p w14:paraId="36FF99E4" w14:textId="54FFB16C" w:rsidR="00B721B7" w:rsidRDefault="00685FC8" w:rsidP="00F46400">
      <w:pPr>
        <w:spacing w:before="156" w:after="156"/>
        <w:ind w:firstLine="420"/>
      </w:pPr>
      <w:r>
        <w:t>最常用的两种注意</w:t>
      </w:r>
      <w:r w:rsidR="00054EAC">
        <w:rPr>
          <w:rFonts w:hint="eastAsia"/>
        </w:rPr>
        <w:t>力</w:t>
      </w:r>
      <w:r w:rsidR="00B721B7">
        <w:rPr>
          <w:rFonts w:hint="eastAsia"/>
        </w:rPr>
        <w:t>函数</w:t>
      </w:r>
      <w:r>
        <w:t>是加</w:t>
      </w:r>
      <w:r w:rsidR="00B721B7">
        <w:rPr>
          <w:rFonts w:hint="eastAsia"/>
        </w:rPr>
        <w:t>法</w:t>
      </w:r>
      <w:r>
        <w:t>和点积。点积注意力与</w:t>
      </w:r>
      <w:r w:rsidR="00B721B7">
        <w:rPr>
          <w:rFonts w:hint="eastAsia"/>
        </w:rPr>
        <w:t>上面</w:t>
      </w:r>
      <w:r>
        <w:t>的算法完全相同，只是比例因子为</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dk</m:t>
                </m:r>
              </m:e>
            </m:rad>
          </m:den>
        </m:f>
      </m:oMath>
      <w:r>
        <w:t>。加</w:t>
      </w:r>
      <w:r w:rsidR="00B721B7">
        <w:rPr>
          <w:rFonts w:hint="eastAsia"/>
        </w:rPr>
        <w:t>法</w:t>
      </w:r>
      <w:r>
        <w:t>注意力使用带</w:t>
      </w:r>
      <w:r w:rsidR="00B721B7">
        <w:rPr>
          <w:rFonts w:hint="eastAsia"/>
        </w:rPr>
        <w:t>有单隐藏层的</w:t>
      </w:r>
      <w:r>
        <w:t>前馈网络计算相容性函数。虽然两者在理论复杂度上相似，但点积注意力在实际应用中速度更快，空间效率更高，因为它可以使用高度优化的矩阵乘法代码实现。</w:t>
      </w:r>
      <w:r w:rsidRPr="009C74CA">
        <w:rPr>
          <w:highlight w:val="yellow"/>
        </w:rPr>
        <w:t>而对于较小的dk值，两种机制的表现类似，对于较大的dk值，相</w:t>
      </w:r>
      <w:r w:rsidRPr="009C74CA">
        <w:rPr>
          <w:highlight w:val="yellow"/>
        </w:rPr>
        <w:lastRenderedPageBreak/>
        <w:t>加注意力优于无尺度的点积注意力。</w:t>
      </w:r>
      <w:r w:rsidR="00B721B7" w:rsidRPr="009C74CA">
        <w:rPr>
          <w:rFonts w:hint="eastAsia"/>
          <w:highlight w:val="yellow"/>
        </w:rPr>
        <w:t>作者</w:t>
      </w:r>
      <w:r w:rsidRPr="009C74CA">
        <w:rPr>
          <w:highlight w:val="yellow"/>
        </w:rPr>
        <w:t>猜想，对于dk的大值，点积增长的幅度很大，将</w:t>
      </w:r>
      <w:r w:rsidR="00F46400" w:rsidRPr="009C74CA">
        <w:rPr>
          <w:noProof/>
          <w:highlight w:val="yellow"/>
        </w:rPr>
        <w:drawing>
          <wp:anchor distT="0" distB="0" distL="114300" distR="114300" simplePos="0" relativeHeight="251662336" behindDoc="0" locked="0" layoutInCell="1" allowOverlap="1" wp14:anchorId="6A631809" wp14:editId="49FF92E3">
            <wp:simplePos x="0" y="0"/>
            <wp:positionH relativeFrom="margin">
              <wp:align>center</wp:align>
            </wp:positionH>
            <wp:positionV relativeFrom="paragraph">
              <wp:posOffset>657225</wp:posOffset>
            </wp:positionV>
            <wp:extent cx="3752850" cy="22142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2214245"/>
                    </a:xfrm>
                    <a:prstGeom prst="rect">
                      <a:avLst/>
                    </a:prstGeom>
                  </pic:spPr>
                </pic:pic>
              </a:graphicData>
            </a:graphic>
            <wp14:sizeRelH relativeFrom="margin">
              <wp14:pctWidth>0</wp14:pctWidth>
            </wp14:sizeRelH>
            <wp14:sizeRelV relativeFrom="margin">
              <wp14:pctHeight>0</wp14:pctHeight>
            </wp14:sizeRelV>
          </wp:anchor>
        </w:drawing>
      </w:r>
      <w:r w:rsidRPr="009C74CA">
        <w:rPr>
          <w:highlight w:val="yellow"/>
        </w:rPr>
        <w:t>softmax函数推进到具有极小梯度的区域。为了抵消这种影响，</w:t>
      </w:r>
      <w:r w:rsidR="00B721B7" w:rsidRPr="009C74CA">
        <w:rPr>
          <w:rFonts w:hint="eastAsia"/>
          <w:highlight w:val="yellow"/>
        </w:rPr>
        <w:t>作者</w:t>
      </w:r>
      <w:r w:rsidRPr="009C74CA">
        <w:rPr>
          <w:highlight w:val="yellow"/>
        </w:rPr>
        <w:t>对点积进行</w:t>
      </w:r>
      <m:oMath>
        <m:f>
          <m:fPr>
            <m:ctrlPr>
              <w:rPr>
                <w:rFonts w:ascii="Cambria Math" w:hAnsi="Cambria Math"/>
                <w:i/>
                <w:highlight w:val="yellow"/>
              </w:rPr>
            </m:ctrlPr>
          </m:fPr>
          <m:num>
            <m:r>
              <w:rPr>
                <w:rFonts w:ascii="Cambria Math" w:hAnsi="Cambria Math"/>
                <w:highlight w:val="yellow"/>
              </w:rPr>
              <m:t>1</m:t>
            </m:r>
          </m:num>
          <m:den>
            <m:rad>
              <m:radPr>
                <m:degHide m:val="1"/>
                <m:ctrlPr>
                  <w:rPr>
                    <w:rFonts w:ascii="Cambria Math" w:hAnsi="Cambria Math"/>
                    <w:i/>
                    <w:highlight w:val="yellow"/>
                  </w:rPr>
                </m:ctrlPr>
              </m:radPr>
              <m:deg/>
              <m:e>
                <m:r>
                  <w:rPr>
                    <w:rFonts w:ascii="Cambria Math" w:hAnsi="Cambria Math" w:hint="eastAsia"/>
                    <w:highlight w:val="yellow"/>
                  </w:rPr>
                  <m:t>dk</m:t>
                </m:r>
              </m:e>
            </m:rad>
          </m:den>
        </m:f>
      </m:oMath>
      <w:r w:rsidRPr="009C74CA">
        <w:rPr>
          <w:highlight w:val="yellow"/>
        </w:rPr>
        <w:t>缩放。</w:t>
      </w:r>
    </w:p>
    <w:p w14:paraId="60E777C3" w14:textId="4A2DE8C3" w:rsidR="00B721B7" w:rsidRDefault="00685FC8" w:rsidP="009C74CA">
      <w:pPr>
        <w:pStyle w:val="3"/>
        <w:spacing w:before="156" w:after="156"/>
        <w:ind w:firstLineChars="0" w:firstLine="0"/>
        <w:jc w:val="center"/>
      </w:pPr>
      <w:r>
        <w:t>多头注意力</w:t>
      </w:r>
    </w:p>
    <w:p w14:paraId="536A1EA1" w14:textId="0138DC5F" w:rsidR="00C47377" w:rsidRDefault="009C74CA">
      <w:pPr>
        <w:spacing w:before="156" w:after="156"/>
        <w:ind w:firstLine="420"/>
      </w:pPr>
      <w:r w:rsidRPr="00C47377">
        <w:rPr>
          <w:noProof/>
        </w:rPr>
        <w:drawing>
          <wp:anchor distT="0" distB="0" distL="114300" distR="114300" simplePos="0" relativeHeight="251663360" behindDoc="0" locked="0" layoutInCell="1" allowOverlap="1" wp14:anchorId="07EC21C3" wp14:editId="5EDDFD2B">
            <wp:simplePos x="0" y="0"/>
            <wp:positionH relativeFrom="margin">
              <wp:align>center</wp:align>
            </wp:positionH>
            <wp:positionV relativeFrom="paragraph">
              <wp:posOffset>1224280</wp:posOffset>
            </wp:positionV>
            <wp:extent cx="3566469" cy="716342"/>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6469" cy="716342"/>
                    </a:xfrm>
                    <a:prstGeom prst="rect">
                      <a:avLst/>
                    </a:prstGeom>
                  </pic:spPr>
                </pic:pic>
              </a:graphicData>
            </a:graphic>
          </wp:anchor>
        </w:drawing>
      </w:r>
      <w:r w:rsidR="00685FC8">
        <w:t>与使用d</w:t>
      </w:r>
      <w:r w:rsidR="00685FC8" w:rsidRPr="00C47377">
        <w:rPr>
          <w:vertAlign w:val="subscript"/>
        </w:rPr>
        <w:t>model</w:t>
      </w:r>
      <w:r w:rsidR="00685FC8">
        <w:t>维度的键、值和查询执行单</w:t>
      </w:r>
      <w:r w:rsidR="00C47377">
        <w:rPr>
          <w:rFonts w:hint="eastAsia"/>
        </w:rPr>
        <w:t>个</w:t>
      </w:r>
      <w:r w:rsidR="00685FC8">
        <w:t>的注意力函数不同，</w:t>
      </w:r>
      <w:r w:rsidR="00C47377">
        <w:rPr>
          <w:rFonts w:hint="eastAsia"/>
        </w:rPr>
        <w:t>作者</w:t>
      </w:r>
      <w:r w:rsidR="00685FC8">
        <w:t>发现将查询、键和值的h次线性投影到d</w:t>
      </w:r>
      <w:r w:rsidR="00685FC8" w:rsidRPr="00C4171E">
        <w:rPr>
          <w:vertAlign w:val="subscript"/>
        </w:rPr>
        <w:t>k</w:t>
      </w:r>
      <w:r w:rsidR="00685FC8">
        <w:t>、d</w:t>
      </w:r>
      <w:r w:rsidR="00685FC8" w:rsidRPr="00C4171E">
        <w:rPr>
          <w:vertAlign w:val="subscript"/>
        </w:rPr>
        <w:t>k</w:t>
      </w:r>
      <w:r w:rsidR="00685FC8">
        <w:t>和d</w:t>
      </w:r>
      <w:r w:rsidR="00685FC8" w:rsidRPr="00C4171E">
        <w:rPr>
          <w:vertAlign w:val="subscript"/>
        </w:rPr>
        <w:t>v</w:t>
      </w:r>
      <w:r w:rsidR="00685FC8">
        <w:t>维度是有益的。在每个投影版本的查询、键和值上</w:t>
      </w:r>
      <w:r w:rsidR="00C47377">
        <w:rPr>
          <w:rFonts w:hint="eastAsia"/>
        </w:rPr>
        <w:t>，</w:t>
      </w:r>
      <w:r w:rsidR="00685FC8">
        <w:t>并行地执行注意力函数，产生d</w:t>
      </w:r>
      <w:r w:rsidR="00685FC8" w:rsidRPr="0018719C">
        <w:rPr>
          <w:vertAlign w:val="subscript"/>
        </w:rPr>
        <w:t>v</w:t>
      </w:r>
      <w:r w:rsidR="00685FC8">
        <w:t>维输出值。将这些进行拼接并再次投影，得到最终值。</w:t>
      </w:r>
      <w:r w:rsidR="00685FC8" w:rsidRPr="00DB5A50">
        <w:rPr>
          <w:highlight w:val="yellow"/>
        </w:rPr>
        <w:t>多头注意力允许模型在不同位置共同关注来自不同表征子空间的信息。</w:t>
      </w:r>
      <w:r w:rsidR="00685FC8">
        <w:t>在单个注意头的情况下，平均抑制了这一点。</w:t>
      </w:r>
    </w:p>
    <w:p w14:paraId="11988EB3" w14:textId="59D185F9" w:rsidR="00C47377" w:rsidRDefault="00C47377">
      <w:pPr>
        <w:spacing w:before="156" w:after="156"/>
        <w:ind w:firstLine="420"/>
      </w:pPr>
    </w:p>
    <w:p w14:paraId="485951E4" w14:textId="5F08B010" w:rsidR="00C47377" w:rsidRDefault="00685FC8">
      <w:pPr>
        <w:spacing w:before="156" w:after="156"/>
        <w:ind w:firstLine="420"/>
      </w:pPr>
      <w:r>
        <w:t>在</w:t>
      </w:r>
      <w:r w:rsidR="00C47377">
        <w:rPr>
          <w:rFonts w:hint="eastAsia"/>
        </w:rPr>
        <w:t>本文</w:t>
      </w:r>
      <w:r>
        <w:t>中，</w:t>
      </w:r>
      <w:r w:rsidR="00C47377">
        <w:rPr>
          <w:rFonts w:hint="eastAsia"/>
        </w:rPr>
        <w:t>作者</w:t>
      </w:r>
      <w:r>
        <w:t>采用</w:t>
      </w:r>
      <w:r w:rsidR="00C47377">
        <w:rPr>
          <w:rFonts w:hint="eastAsia"/>
        </w:rPr>
        <w:t>了</w:t>
      </w:r>
      <w:r>
        <w:t>h = 8个平行的注意力层。其中，k = d</w:t>
      </w:r>
      <w:r w:rsidRPr="00C4171E">
        <w:rPr>
          <w:vertAlign w:val="subscript"/>
        </w:rPr>
        <w:t xml:space="preserve">v </w:t>
      </w:r>
      <w:r>
        <w:t>= d</w:t>
      </w:r>
      <w:r w:rsidRPr="00C4171E">
        <w:rPr>
          <w:vertAlign w:val="subscript"/>
        </w:rPr>
        <w:t>model</w:t>
      </w:r>
      <w:r>
        <w:t xml:space="preserve"> / h = 64。由于每个头的维度降低，总的计算成本与全维度的单头注意力相似。</w:t>
      </w:r>
    </w:p>
    <w:p w14:paraId="376818E4" w14:textId="2EFC7926" w:rsidR="00C47377" w:rsidRDefault="00685FC8" w:rsidP="006F3625">
      <w:pPr>
        <w:pStyle w:val="3"/>
        <w:spacing w:before="156" w:after="156"/>
        <w:ind w:firstLineChars="0" w:firstLine="0"/>
        <w:jc w:val="center"/>
      </w:pPr>
      <w:r>
        <w:t>注意力</w:t>
      </w:r>
      <w:r w:rsidR="00C47377">
        <w:rPr>
          <w:rFonts w:hint="eastAsia"/>
        </w:rPr>
        <w:t>机制</w:t>
      </w:r>
      <w:r>
        <w:t>在</w:t>
      </w:r>
      <w:r w:rsidR="00C47377">
        <w:rPr>
          <w:rFonts w:hint="eastAsia"/>
        </w:rPr>
        <w:t>Transformer</w:t>
      </w:r>
      <w:r>
        <w:t>模型中的应用</w:t>
      </w:r>
    </w:p>
    <w:p w14:paraId="3D7D2684" w14:textId="77777777" w:rsidR="00C47377" w:rsidRDefault="00685FC8">
      <w:pPr>
        <w:spacing w:before="156" w:after="156"/>
        <w:ind w:firstLine="420"/>
      </w:pPr>
      <w:r>
        <w:t>Transformer以三种不同的方式使用多头注意力：</w:t>
      </w:r>
    </w:p>
    <w:p w14:paraId="542B5131" w14:textId="1988D84B" w:rsidR="00C47377" w:rsidRDefault="00685FC8" w:rsidP="006F3625">
      <w:pPr>
        <w:pStyle w:val="ae"/>
        <w:numPr>
          <w:ilvl w:val="0"/>
          <w:numId w:val="1"/>
        </w:numPr>
        <w:spacing w:before="156" w:after="156"/>
        <w:ind w:firstLineChars="0"/>
      </w:pPr>
      <w:r>
        <w:t>在"编码器-解码器注意力"层中，查询来自前一个解码器层，键和值来自编码器的输出。这使得解码器中的每个位置都可以参与输入序列中的所有位置。</w:t>
      </w:r>
    </w:p>
    <w:p w14:paraId="74342158" w14:textId="3FEC2472" w:rsidR="00C47377" w:rsidRDefault="00685FC8" w:rsidP="006F3625">
      <w:pPr>
        <w:pStyle w:val="ae"/>
        <w:numPr>
          <w:ilvl w:val="0"/>
          <w:numId w:val="1"/>
        </w:numPr>
        <w:spacing w:before="156" w:after="156"/>
        <w:ind w:firstLineChars="0"/>
      </w:pPr>
      <w:r>
        <w:t xml:space="preserve">编码器包含自注意力层。在一个自注意力层中，所有的键、值和查询来自同一个地方，在这种情况下，编码器中前一层的输出。编码器中的每个位置都可以参与到编码器前一层的所有位置。 </w:t>
      </w:r>
    </w:p>
    <w:p w14:paraId="48FA0F8B" w14:textId="26C07242" w:rsidR="00FA3622" w:rsidRDefault="00685FC8" w:rsidP="006F3625">
      <w:pPr>
        <w:pStyle w:val="ae"/>
        <w:numPr>
          <w:ilvl w:val="0"/>
          <w:numId w:val="1"/>
        </w:numPr>
        <w:spacing w:before="156" w:after="156"/>
        <w:ind w:firstLineChars="0"/>
      </w:pPr>
      <w:r>
        <w:t>类似地，解码器中的自注意力层允许解码器中的每个位置关注解码器中的所有位置，包括该位置。</w:t>
      </w:r>
      <w:r w:rsidR="00FA3622">
        <w:rPr>
          <w:rFonts w:hint="eastAsia"/>
        </w:rPr>
        <w:t>由于</w:t>
      </w:r>
      <w:r>
        <w:t>需要在解码器中防止向左的信息流动以保持自回归特性。通过掩盖softmax输入中所有与非法连接对应的(设置为-∞)值来实现点积缩放注意力。</w:t>
      </w:r>
    </w:p>
    <w:p w14:paraId="705327BB" w14:textId="4DE5F740" w:rsidR="00FA3622" w:rsidRDefault="00685FC8" w:rsidP="004663DA">
      <w:pPr>
        <w:pStyle w:val="3"/>
        <w:spacing w:before="156" w:after="156"/>
        <w:ind w:firstLineChars="0" w:firstLine="0"/>
        <w:jc w:val="center"/>
      </w:pPr>
      <w:r>
        <w:lastRenderedPageBreak/>
        <w:t>前馈网络</w:t>
      </w:r>
    </w:p>
    <w:p w14:paraId="3ADFF5EF" w14:textId="66AEB8CB" w:rsidR="00FA3622" w:rsidRDefault="00FA3622">
      <w:pPr>
        <w:spacing w:before="156" w:after="156"/>
        <w:ind w:firstLine="420"/>
      </w:pPr>
      <w:r w:rsidRPr="00FA3622">
        <w:rPr>
          <w:noProof/>
        </w:rPr>
        <w:drawing>
          <wp:anchor distT="0" distB="0" distL="114300" distR="114300" simplePos="0" relativeHeight="251661312" behindDoc="0" locked="0" layoutInCell="1" allowOverlap="1" wp14:anchorId="29965576" wp14:editId="57F4418D">
            <wp:simplePos x="0" y="0"/>
            <wp:positionH relativeFrom="margin">
              <wp:align>center</wp:align>
            </wp:positionH>
            <wp:positionV relativeFrom="paragraph">
              <wp:posOffset>509482</wp:posOffset>
            </wp:positionV>
            <wp:extent cx="2202371" cy="381033"/>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2371" cy="381033"/>
                    </a:xfrm>
                    <a:prstGeom prst="rect">
                      <a:avLst/>
                    </a:prstGeom>
                  </pic:spPr>
                </pic:pic>
              </a:graphicData>
            </a:graphic>
          </wp:anchor>
        </w:drawing>
      </w:r>
      <w:r w:rsidR="00685FC8">
        <w:t>除了注意力子层之外，编码器和解码器中的每一层都包含一个全连接的前馈网络， 分别且相同地应用于每个位置。这包含两个线性变换，ReLU激活</w:t>
      </w:r>
      <w:r>
        <w:rPr>
          <w:rFonts w:hint="eastAsia"/>
        </w:rPr>
        <w:t>函数</w:t>
      </w:r>
      <w:r w:rsidR="00685FC8">
        <w:t>介于两者之间。</w:t>
      </w:r>
    </w:p>
    <w:p w14:paraId="11D3E9EA" w14:textId="1756595B" w:rsidR="00FA3622" w:rsidRDefault="00FA3622">
      <w:pPr>
        <w:spacing w:before="156" w:after="156"/>
        <w:ind w:firstLine="420"/>
      </w:pPr>
    </w:p>
    <w:p w14:paraId="5BA9547B" w14:textId="77777777" w:rsidR="008A3B8A" w:rsidRDefault="00685FC8">
      <w:pPr>
        <w:spacing w:before="156" w:after="156"/>
        <w:ind w:firstLine="420"/>
      </w:pPr>
      <w:r>
        <w:t>虽然线性变换在不同的位置是相同的，但它们使用不同的参数。描述这一点的另一种方式是两个核大小为1的卷积。输入输出维数d</w:t>
      </w:r>
      <w:r w:rsidRPr="008A3B8A">
        <w:rPr>
          <w:vertAlign w:val="subscript"/>
        </w:rPr>
        <w:t>model</w:t>
      </w:r>
      <w:r>
        <w:t xml:space="preserve"> = 512，内层维数d</w:t>
      </w:r>
      <w:r w:rsidRPr="007D05ED">
        <w:rPr>
          <w:vertAlign w:val="subscript"/>
        </w:rPr>
        <w:t xml:space="preserve">ff </w:t>
      </w:r>
      <w:r>
        <w:t>= 2048。</w:t>
      </w:r>
    </w:p>
    <w:p w14:paraId="44C6002C" w14:textId="77777777" w:rsidR="008A3B8A" w:rsidRDefault="00685FC8" w:rsidP="007D05ED">
      <w:pPr>
        <w:pStyle w:val="3"/>
        <w:spacing w:before="156" w:after="156"/>
        <w:ind w:firstLineChars="0" w:firstLine="0"/>
        <w:jc w:val="center"/>
      </w:pPr>
      <w:r>
        <w:t>嵌入</w:t>
      </w:r>
      <w:r w:rsidR="008A3B8A">
        <w:rPr>
          <w:rFonts w:hint="eastAsia"/>
        </w:rPr>
        <w:t>层</w:t>
      </w:r>
      <w:r>
        <w:t>和Softmax</w:t>
      </w:r>
    </w:p>
    <w:p w14:paraId="6FCFE185" w14:textId="177FE7A3" w:rsidR="00C61F21" w:rsidRDefault="00685FC8">
      <w:pPr>
        <w:spacing w:before="156" w:after="156"/>
        <w:ind w:firstLine="420"/>
      </w:pPr>
      <w:r>
        <w:t>嵌入</w:t>
      </w:r>
      <w:r w:rsidR="007D05ED">
        <w:rPr>
          <w:rFonts w:hint="eastAsia"/>
        </w:rPr>
        <w:t>层</w:t>
      </w:r>
      <w:r>
        <w:t>将输入和输出的标记转换为d维向量。还使用线性变换和softmax函数将解码器输出转换为预测的下一个</w:t>
      </w:r>
      <w:r w:rsidR="001E2998">
        <w:rPr>
          <w:rFonts w:hint="eastAsia"/>
        </w:rPr>
        <w:t>token</w:t>
      </w:r>
      <w:r>
        <w:t>概率。在</w:t>
      </w:r>
      <w:r w:rsidR="001E2998">
        <w:rPr>
          <w:rFonts w:hint="eastAsia"/>
        </w:rPr>
        <w:t>Transformer</w:t>
      </w:r>
      <w:r>
        <w:t>模型中，两个嵌入层和预softmax线性变换之间共享相同的权重矩阵。在嵌入层，这些权重乘以d</w:t>
      </w:r>
      <w:r w:rsidRPr="00D424B4">
        <w:rPr>
          <w:vertAlign w:val="subscript"/>
        </w:rPr>
        <w:t>model</w:t>
      </w:r>
      <w:r>
        <w:t>。</w:t>
      </w:r>
    </w:p>
    <w:p w14:paraId="00DA69CE" w14:textId="0549AFA8" w:rsidR="00540C93" w:rsidRDefault="001A6359" w:rsidP="00540C93">
      <w:pPr>
        <w:pStyle w:val="1"/>
        <w:spacing w:before="156" w:after="156"/>
        <w:ind w:firstLineChars="0" w:firstLine="0"/>
      </w:pPr>
      <w:r>
        <w:rPr>
          <w:rFonts w:hint="eastAsia"/>
        </w:rPr>
        <w:t>四、</w:t>
      </w:r>
      <w:r w:rsidR="00CC3D46">
        <w:rPr>
          <w:rFonts w:hint="eastAsia"/>
        </w:rPr>
        <w:t>使用</w:t>
      </w:r>
      <w:r w:rsidR="00540C93">
        <w:rPr>
          <w:rFonts w:hint="eastAsia"/>
        </w:rPr>
        <w:t>自注意力的原因</w:t>
      </w:r>
    </w:p>
    <w:p w14:paraId="32A6E10C" w14:textId="77777777" w:rsidR="004455DC" w:rsidRDefault="006764AF" w:rsidP="001A6359">
      <w:pPr>
        <w:spacing w:before="156" w:after="156"/>
        <w:ind w:firstLine="420"/>
      </w:pPr>
      <w:r w:rsidRPr="006764AF">
        <w:t>本节将自注意力层的</w:t>
      </w:r>
      <w:r w:rsidR="008F7734">
        <w:rPr>
          <w:rFonts w:hint="eastAsia"/>
        </w:rPr>
        <w:t>三</w:t>
      </w:r>
      <w:r w:rsidRPr="006764AF">
        <w:t>个方面与通常用于将一个可变长度的符号表示序列映射到另一个序列的循环层和卷积层进行比较，如典型的序列转导编码器或解码器中的隐藏层。一是每层的总计算复杂度。另一个是可以并行化的计算量，用所需的最少顺序操作数来衡量。第三是网络中长程依赖之间的路径长度。</w:t>
      </w:r>
    </w:p>
    <w:p w14:paraId="271BFC05" w14:textId="77777777" w:rsidR="00133108" w:rsidRDefault="006764AF" w:rsidP="001A6359">
      <w:pPr>
        <w:spacing w:before="156" w:after="156"/>
        <w:ind w:firstLine="420"/>
      </w:pPr>
      <w:r w:rsidRPr="003F18BB">
        <w:rPr>
          <w:highlight w:val="yellow"/>
        </w:rPr>
        <w:t>在许多序列转导任务中，学习长距离依赖是一个关键的挑战。影响这种依赖关系学习能力的一个关键因素是网络中前向和后向信号的路径长度都是横贯的。</w:t>
      </w:r>
      <w:r w:rsidRPr="006764AF">
        <w:t>输入和输出序列中任意位置组合之间的路径越短，就越容易学习到长程依赖关系。因此，我们还比较了不同层类型构成的网络中任意两个输入和输出位置之间的最大路径长度。</w:t>
      </w:r>
    </w:p>
    <w:p w14:paraId="7A83AD49" w14:textId="43DF8428" w:rsidR="00C61F21" w:rsidRDefault="00DD7FAB" w:rsidP="001A6359">
      <w:pPr>
        <w:spacing w:before="156" w:after="156"/>
        <w:ind w:firstLine="420"/>
      </w:pPr>
      <w:r w:rsidRPr="00DD7FAB">
        <w:rPr>
          <w:noProof/>
        </w:rPr>
        <w:drawing>
          <wp:inline distT="0" distB="0" distL="0" distR="0" wp14:anchorId="71808A5D" wp14:editId="6B4900D4">
            <wp:extent cx="5067739" cy="11812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739" cy="1181202"/>
                    </a:xfrm>
                    <a:prstGeom prst="rect">
                      <a:avLst/>
                    </a:prstGeom>
                  </pic:spPr>
                </pic:pic>
              </a:graphicData>
            </a:graphic>
          </wp:inline>
        </w:drawing>
      </w:r>
      <w:r w:rsidR="00C03C2D">
        <w:rPr>
          <w:rFonts w:hint="eastAsia"/>
        </w:rPr>
        <w:t xml:space="preserve"> </w:t>
      </w:r>
    </w:p>
    <w:p w14:paraId="7B8270C8" w14:textId="09BC23AE" w:rsidR="00C61F21" w:rsidRDefault="008468EF" w:rsidP="008468EF">
      <w:pPr>
        <w:pStyle w:val="1"/>
        <w:spacing w:before="156" w:after="156"/>
        <w:ind w:firstLineChars="0" w:firstLine="0"/>
      </w:pPr>
      <w:r>
        <w:rPr>
          <w:rFonts w:hint="eastAsia"/>
        </w:rPr>
        <w:t>五、</w:t>
      </w:r>
      <w:r w:rsidR="00C03C2D">
        <w:rPr>
          <w:rFonts w:hint="eastAsia"/>
        </w:rPr>
        <w:t>训练</w:t>
      </w:r>
    </w:p>
    <w:p w14:paraId="2557CF0E" w14:textId="3CAC13EB" w:rsidR="00961545" w:rsidRDefault="00961545" w:rsidP="00346F24">
      <w:pPr>
        <w:pStyle w:val="3"/>
        <w:spacing w:before="156" w:after="156"/>
        <w:ind w:firstLineChars="0" w:firstLine="0"/>
        <w:jc w:val="center"/>
      </w:pPr>
      <w:r>
        <w:t>训练数据与批处理</w:t>
      </w:r>
    </w:p>
    <w:p w14:paraId="7A72F172" w14:textId="32C6EAD9" w:rsidR="00961545" w:rsidRDefault="00961545" w:rsidP="00AF519B">
      <w:pPr>
        <w:spacing w:before="156" w:after="156"/>
        <w:ind w:firstLine="420"/>
      </w:pPr>
      <w:r>
        <w:t>句子对通过近似的序列长度被批处理在一起。每个训练批次包含一组包</w:t>
      </w:r>
      <w:r>
        <w:rPr>
          <w:rFonts w:hint="eastAsia"/>
        </w:rPr>
        <w:t>含大约</w:t>
      </w:r>
      <w:r>
        <w:t>25000个源</w:t>
      </w:r>
      <w:r w:rsidR="00C703C8">
        <w:rPr>
          <w:rFonts w:hint="eastAsia"/>
        </w:rPr>
        <w:t>token</w:t>
      </w:r>
      <w:r>
        <w:t>和25000个目标</w:t>
      </w:r>
      <w:r w:rsidR="00C703C8">
        <w:rPr>
          <w:rFonts w:hint="eastAsia"/>
        </w:rPr>
        <w:t>token</w:t>
      </w:r>
      <w:r>
        <w:t>的句子对。</w:t>
      </w:r>
    </w:p>
    <w:p w14:paraId="765FF872" w14:textId="0DBACE77" w:rsidR="00961545" w:rsidRDefault="00961545" w:rsidP="00AF519B">
      <w:pPr>
        <w:pStyle w:val="3"/>
        <w:spacing w:before="156" w:after="156"/>
        <w:ind w:firstLineChars="0" w:firstLine="0"/>
        <w:jc w:val="center"/>
      </w:pPr>
      <w:r>
        <w:lastRenderedPageBreak/>
        <w:t>优化器</w:t>
      </w:r>
    </w:p>
    <w:p w14:paraId="3D4BF30C" w14:textId="0BEB013D" w:rsidR="00961545" w:rsidRDefault="00C5633B" w:rsidP="00D52687">
      <w:pPr>
        <w:spacing w:before="156" w:after="156"/>
        <w:ind w:firstLine="420"/>
      </w:pPr>
      <w:r w:rsidRPr="00C5633B">
        <w:rPr>
          <w:noProof/>
        </w:rPr>
        <w:drawing>
          <wp:anchor distT="0" distB="0" distL="114300" distR="114300" simplePos="0" relativeHeight="251664384" behindDoc="0" locked="0" layoutInCell="1" allowOverlap="1" wp14:anchorId="00F1DFE2" wp14:editId="69514508">
            <wp:simplePos x="0" y="0"/>
            <wp:positionH relativeFrom="column">
              <wp:posOffset>809625</wp:posOffset>
            </wp:positionH>
            <wp:positionV relativeFrom="paragraph">
              <wp:posOffset>290830</wp:posOffset>
            </wp:positionV>
            <wp:extent cx="3871295" cy="419136"/>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1295" cy="419136"/>
                    </a:xfrm>
                    <a:prstGeom prst="rect">
                      <a:avLst/>
                    </a:prstGeom>
                  </pic:spPr>
                </pic:pic>
              </a:graphicData>
            </a:graphic>
          </wp:anchor>
        </w:drawing>
      </w:r>
      <w:r w:rsidR="00961545">
        <w:rPr>
          <w:rFonts w:hint="eastAsia"/>
        </w:rPr>
        <w:t>使用</w:t>
      </w:r>
      <w:r w:rsidR="00961545">
        <w:t>Adam优化器，β</w:t>
      </w:r>
      <w:r w:rsidR="00961545" w:rsidRPr="00C00F94">
        <w:rPr>
          <w:vertAlign w:val="subscript"/>
        </w:rPr>
        <w:t>1</w:t>
      </w:r>
      <w:r w:rsidR="00961545">
        <w:t xml:space="preserve"> = 0.9，β</w:t>
      </w:r>
      <w:r w:rsidR="00961545" w:rsidRPr="00C00F94">
        <w:rPr>
          <w:vertAlign w:val="superscript"/>
        </w:rPr>
        <w:t>2</w:t>
      </w:r>
      <w:r w:rsidR="00961545">
        <w:t xml:space="preserve"> = 0.98</w:t>
      </w:r>
      <w:r w:rsidR="00C00F94">
        <w:rPr>
          <w:rFonts w:hint="eastAsia"/>
        </w:rPr>
        <w:t>，</w:t>
      </w:r>
      <w:r w:rsidR="00961545">
        <w:t>根据公式在训练过程中改</w:t>
      </w:r>
      <w:r w:rsidR="00C00F94">
        <w:rPr>
          <w:rFonts w:hint="eastAsia"/>
        </w:rPr>
        <w:t>变</w:t>
      </w:r>
      <w:r w:rsidR="00961545">
        <w:rPr>
          <w:rFonts w:hint="eastAsia"/>
        </w:rPr>
        <w:t>学习率：</w:t>
      </w:r>
    </w:p>
    <w:p w14:paraId="72EC7224" w14:textId="728F9894" w:rsidR="00961545" w:rsidRDefault="00961545" w:rsidP="00D52687">
      <w:pPr>
        <w:spacing w:before="156" w:after="156"/>
        <w:ind w:firstLineChars="0" w:firstLine="0"/>
      </w:pPr>
      <w:r>
        <w:rPr>
          <w:rFonts w:hint="eastAsia"/>
        </w:rPr>
        <w:t>对应于第一个</w:t>
      </w:r>
      <w:r w:rsidR="00BC6154">
        <w:t>warmup_steps</w:t>
      </w:r>
      <w:r>
        <w:t>训练步中线性地增加学习率，而在此之后按与步数的倒数平方根</w:t>
      </w:r>
      <w:r>
        <w:rPr>
          <w:rFonts w:hint="eastAsia"/>
        </w:rPr>
        <w:t>成比例地减少学习率</w:t>
      </w:r>
      <w:r w:rsidR="00BC6154">
        <w:rPr>
          <w:rFonts w:hint="eastAsia"/>
        </w:rPr>
        <w:t>，这里</w:t>
      </w:r>
      <w:r w:rsidR="00BC6154">
        <w:t>warmup_steps</w:t>
      </w:r>
      <w:r>
        <w:t>= 4000。</w:t>
      </w:r>
    </w:p>
    <w:p w14:paraId="02F72403" w14:textId="77777777" w:rsidR="00F8411A" w:rsidRDefault="00F8411A" w:rsidP="00F8411A">
      <w:pPr>
        <w:pStyle w:val="3"/>
        <w:spacing w:before="156" w:after="156"/>
        <w:ind w:firstLineChars="0" w:firstLine="0"/>
        <w:jc w:val="center"/>
      </w:pPr>
      <w:r>
        <w:rPr>
          <w:rFonts w:hint="eastAsia"/>
        </w:rPr>
        <w:t>正则化</w:t>
      </w:r>
    </w:p>
    <w:p w14:paraId="015AFF89" w14:textId="4C83FDAB" w:rsidR="00961545" w:rsidRDefault="00961545" w:rsidP="00840396">
      <w:pPr>
        <w:spacing w:before="156" w:after="156"/>
        <w:ind w:firstLine="420"/>
      </w:pPr>
      <w:r>
        <w:rPr>
          <w:rFonts w:hint="eastAsia"/>
        </w:rPr>
        <w:t>在训练过程中使用了三种类型的正则化：</w:t>
      </w:r>
    </w:p>
    <w:p w14:paraId="0B190DC8" w14:textId="77777777" w:rsidR="000356D2" w:rsidRDefault="00961545" w:rsidP="00D52687">
      <w:pPr>
        <w:pStyle w:val="ae"/>
        <w:numPr>
          <w:ilvl w:val="0"/>
          <w:numId w:val="2"/>
        </w:numPr>
        <w:spacing w:before="156" w:after="156"/>
        <w:ind w:firstLineChars="0"/>
      </w:pPr>
      <w:r>
        <w:rPr>
          <w:rFonts w:hint="eastAsia"/>
        </w:rPr>
        <w:t>残差</w:t>
      </w:r>
      <w:r>
        <w:t>Dropou</w:t>
      </w:r>
      <w:r w:rsidR="00CB68F8">
        <w:rPr>
          <w:rFonts w:hint="eastAsia"/>
        </w:rPr>
        <w:t>：</w:t>
      </w:r>
      <w:r>
        <w:t>将dropout应用于每个子层的输出，然后将其添加到子层输入并进行</w:t>
      </w:r>
      <w:r>
        <w:rPr>
          <w:rFonts w:hint="eastAsia"/>
        </w:rPr>
        <w:t>归一化。</w:t>
      </w:r>
    </w:p>
    <w:p w14:paraId="680CF354" w14:textId="377E399A" w:rsidR="00961545" w:rsidRDefault="00961545" w:rsidP="00D52687">
      <w:pPr>
        <w:pStyle w:val="ae"/>
        <w:numPr>
          <w:ilvl w:val="0"/>
          <w:numId w:val="2"/>
        </w:numPr>
        <w:spacing w:before="156" w:after="156"/>
        <w:ind w:firstLineChars="0"/>
      </w:pPr>
      <w:r>
        <w:rPr>
          <w:rFonts w:hint="eastAsia"/>
        </w:rPr>
        <w:t>此外，对编码器和解码器堆栈中的嵌入和位置编码之和使用</w:t>
      </w:r>
      <w:r>
        <w:t>dropout。对于基</w:t>
      </w:r>
      <w:r>
        <w:rPr>
          <w:rFonts w:hint="eastAsia"/>
        </w:rPr>
        <w:t>准模型，取</w:t>
      </w:r>
      <w:r>
        <w:t>Pdrop = 0.1。</w:t>
      </w:r>
    </w:p>
    <w:p w14:paraId="7535D17E" w14:textId="3E8DB089" w:rsidR="00C61F21" w:rsidRDefault="00961545" w:rsidP="00A470CB">
      <w:pPr>
        <w:pStyle w:val="ae"/>
        <w:numPr>
          <w:ilvl w:val="0"/>
          <w:numId w:val="2"/>
        </w:numPr>
        <w:spacing w:before="156" w:after="156"/>
        <w:ind w:firstLineChars="0"/>
      </w:pPr>
      <w:r>
        <w:rPr>
          <w:rFonts w:hint="eastAsia"/>
        </w:rPr>
        <w:t>标签平滑</w:t>
      </w:r>
      <w:r w:rsidR="005B685F">
        <w:rPr>
          <w:rFonts w:hint="eastAsia"/>
        </w:rPr>
        <w:t>：</w:t>
      </w:r>
      <w:r>
        <w:rPr>
          <w:rFonts w:hint="eastAsia"/>
        </w:rPr>
        <w:t>在训练过程中，我们使用了</w:t>
      </w:r>
      <w:r w:rsidR="00D52687">
        <w:rPr>
          <w:rFonts w:hint="eastAsia"/>
        </w:rPr>
        <w:t>∈</w:t>
      </w:r>
      <w:r>
        <w:t>l</w:t>
      </w:r>
      <w:r w:rsidRPr="00D52687">
        <w:rPr>
          <w:vertAlign w:val="subscript"/>
        </w:rPr>
        <w:t>s</w:t>
      </w:r>
      <w:r>
        <w:t xml:space="preserve"> = 0.1的标签平滑。这</w:t>
      </w:r>
      <w:r w:rsidR="003D1BBD">
        <w:rPr>
          <w:rFonts w:hint="eastAsia"/>
        </w:rPr>
        <w:t>增加了噪声</w:t>
      </w:r>
      <w:r>
        <w:t>，模型学</w:t>
      </w:r>
      <w:r>
        <w:rPr>
          <w:rFonts w:hint="eastAsia"/>
        </w:rPr>
        <w:t>会了不确定，但提高了准确性和</w:t>
      </w:r>
      <w:r>
        <w:t>BLEU评分</w:t>
      </w:r>
      <w:r w:rsidR="00D52687">
        <w:rPr>
          <w:rFonts w:hint="eastAsia"/>
        </w:rPr>
        <w:t>。</w:t>
      </w:r>
    </w:p>
    <w:p w14:paraId="0232346F" w14:textId="745DADE2" w:rsidR="00ED2FDA" w:rsidRDefault="00A470CB" w:rsidP="006F3625">
      <w:pPr>
        <w:pStyle w:val="1"/>
        <w:spacing w:before="156" w:after="156"/>
        <w:ind w:firstLineChars="0" w:firstLine="0"/>
      </w:pPr>
      <w:r>
        <w:rPr>
          <w:rFonts w:hint="eastAsia"/>
        </w:rPr>
        <w:t>六</w:t>
      </w:r>
      <w:r w:rsidR="006F3625">
        <w:rPr>
          <w:rFonts w:hint="eastAsia"/>
        </w:rPr>
        <w:t>、</w:t>
      </w:r>
      <w:r w:rsidR="00ED2FDA">
        <w:rPr>
          <w:rFonts w:hint="eastAsia"/>
        </w:rPr>
        <w:t>结论</w:t>
      </w:r>
    </w:p>
    <w:p w14:paraId="5261ED83" w14:textId="77777777" w:rsidR="000D00CB" w:rsidRDefault="00ED2FDA">
      <w:pPr>
        <w:spacing w:before="156" w:after="156"/>
        <w:ind w:firstLine="420"/>
      </w:pPr>
      <w:r>
        <w:t>Transformer</w:t>
      </w:r>
      <w:r w:rsidR="00302333">
        <w:rPr>
          <w:rFonts w:hint="eastAsia"/>
        </w:rPr>
        <w:t>是</w:t>
      </w:r>
      <w:r>
        <w:t>第一个完全基于注意力</w:t>
      </w:r>
      <w:r w:rsidR="00302333">
        <w:rPr>
          <w:rFonts w:hint="eastAsia"/>
        </w:rPr>
        <w:t>机制</w:t>
      </w:r>
      <w:r>
        <w:t>的序列转导模型，用</w:t>
      </w:r>
      <w:r w:rsidR="00302333">
        <w:rPr>
          <w:rFonts w:hint="eastAsia"/>
        </w:rPr>
        <w:t>multi-header</w:t>
      </w:r>
      <w:r>
        <w:t>注意力</w:t>
      </w:r>
      <w:r w:rsidR="00302333">
        <w:rPr>
          <w:rFonts w:hint="eastAsia"/>
        </w:rPr>
        <w:t>机制</w:t>
      </w:r>
      <w:r>
        <w:t>替换编码器-解码器架构中最常用的循环层。对于翻译任务，Transformer的训练速度明显快于基于循环或卷积层的架构。在WMT2014英译德和WMT2014英译法的翻译任务上，</w:t>
      </w:r>
      <w:r w:rsidR="00302333">
        <w:rPr>
          <w:rFonts w:hint="eastAsia"/>
        </w:rPr>
        <w:t>Transformer</w:t>
      </w:r>
      <w:r>
        <w:t>都达到了新的水平。在前一项任务中，</w:t>
      </w:r>
      <w:r w:rsidR="00302333">
        <w:rPr>
          <w:rFonts w:hint="eastAsia"/>
        </w:rPr>
        <w:t>作者</w:t>
      </w:r>
      <w:r>
        <w:t>的最佳模型甚至优于所有以前报道的</w:t>
      </w:r>
      <w:r w:rsidR="000D00CB">
        <w:rPr>
          <w:rFonts w:hint="eastAsia"/>
        </w:rPr>
        <w:t>模型</w:t>
      </w:r>
      <w:r>
        <w:t>。</w:t>
      </w:r>
    </w:p>
    <w:p w14:paraId="54F7C536" w14:textId="4C5D01EF" w:rsidR="00ED2FDA" w:rsidRDefault="000D00CB">
      <w:pPr>
        <w:spacing w:before="156" w:after="156"/>
        <w:ind w:firstLine="420"/>
      </w:pPr>
      <w:r>
        <w:rPr>
          <w:rFonts w:hint="eastAsia"/>
        </w:rPr>
        <w:t>作者</w:t>
      </w:r>
      <w:r w:rsidR="00ED2FDA">
        <w:t>对注意力模型的未来感到兴奋，并计划将其应用于其他任务。</w:t>
      </w:r>
      <w:r>
        <w:rPr>
          <w:rFonts w:hint="eastAsia"/>
        </w:rPr>
        <w:t>作者计划将</w:t>
      </w:r>
      <w:r w:rsidR="00ED2FDA">
        <w:t>Transformer扩展到涉及除文本以外的输入和输出问题，并研究局部的、受限的注意力机制来有效地处理大的输入和输出，如图像、音频和视频。使生成的序列</w:t>
      </w:r>
      <w:r>
        <w:rPr>
          <w:rFonts w:hint="eastAsia"/>
        </w:rPr>
        <w:t>时序化不是那么高</w:t>
      </w:r>
      <w:r w:rsidR="00ED2FDA">
        <w:t>是</w:t>
      </w:r>
      <w:r>
        <w:rPr>
          <w:rFonts w:hint="eastAsia"/>
        </w:rPr>
        <w:t>作者</w:t>
      </w:r>
      <w:r w:rsidR="00ED2FDA">
        <w:t>的另一个研究目标</w:t>
      </w:r>
      <w:r>
        <w:rPr>
          <w:rFonts w:hint="eastAsia"/>
        </w:rPr>
        <w:t>。</w:t>
      </w:r>
    </w:p>
    <w:p w14:paraId="667DD7F4" w14:textId="04D29D03" w:rsidR="00A47B8A" w:rsidRDefault="00A47B8A" w:rsidP="00A47B8A">
      <w:pPr>
        <w:spacing w:before="156" w:after="156"/>
        <w:ind w:firstLineChars="0" w:firstLine="0"/>
      </w:pPr>
    </w:p>
    <w:p w14:paraId="1EDE28C0" w14:textId="4BCE0B1E" w:rsidR="00A47B8A" w:rsidRDefault="00A47B8A" w:rsidP="00A47B8A">
      <w:pPr>
        <w:spacing w:before="156" w:after="156"/>
        <w:ind w:firstLineChars="0" w:firstLine="0"/>
      </w:pPr>
    </w:p>
    <w:p w14:paraId="3A8D4EAC" w14:textId="5A0FEEFB" w:rsidR="00A47B8A" w:rsidRDefault="00A47B8A" w:rsidP="00A47B8A">
      <w:pPr>
        <w:spacing w:before="156" w:after="156"/>
        <w:ind w:firstLineChars="0" w:firstLine="0"/>
      </w:pPr>
    </w:p>
    <w:p w14:paraId="304FEC80" w14:textId="0530B1C3" w:rsidR="00A47B8A" w:rsidRDefault="00A47B8A" w:rsidP="00A47B8A">
      <w:pPr>
        <w:spacing w:before="156" w:after="156"/>
        <w:ind w:firstLineChars="0" w:firstLine="0"/>
      </w:pPr>
    </w:p>
    <w:p w14:paraId="38202F5A" w14:textId="45C55B4C" w:rsidR="00A47B8A" w:rsidRDefault="00A47B8A" w:rsidP="00A47B8A">
      <w:pPr>
        <w:spacing w:before="156" w:after="156"/>
        <w:ind w:firstLineChars="0" w:firstLine="0"/>
      </w:pPr>
    </w:p>
    <w:p w14:paraId="3F4C5703" w14:textId="6EB2F736" w:rsidR="00A47B8A" w:rsidRDefault="00A47B8A" w:rsidP="00A47B8A">
      <w:pPr>
        <w:spacing w:before="156" w:after="156"/>
        <w:ind w:firstLineChars="0" w:firstLine="0"/>
      </w:pPr>
    </w:p>
    <w:p w14:paraId="62C2CCC0" w14:textId="6635BE96" w:rsidR="00A47B8A" w:rsidRDefault="00A47B8A" w:rsidP="00A47B8A">
      <w:pPr>
        <w:spacing w:before="156" w:after="156"/>
        <w:ind w:firstLineChars="0" w:firstLine="0"/>
      </w:pPr>
    </w:p>
    <w:p w14:paraId="36DD5C5B" w14:textId="652CDD0F" w:rsidR="00A47B8A" w:rsidRDefault="00A47B8A" w:rsidP="00A47B8A">
      <w:pPr>
        <w:spacing w:before="156" w:after="156"/>
        <w:ind w:firstLineChars="0" w:firstLine="0"/>
      </w:pPr>
    </w:p>
    <w:p w14:paraId="5252CB2C" w14:textId="4770C4F9" w:rsidR="00A47B8A" w:rsidRDefault="00A47B8A" w:rsidP="008231D8">
      <w:pPr>
        <w:pStyle w:val="af"/>
        <w:numPr>
          <w:ilvl w:val="0"/>
          <w:numId w:val="3"/>
        </w:numPr>
        <w:shd w:val="clear" w:color="auto" w:fill="FFFFFF"/>
        <w:spacing w:before="156" w:beforeAutospacing="0" w:after="156"/>
        <w:rPr>
          <w:rFonts w:ascii="Arial" w:hAnsi="Arial" w:cs="Arial"/>
          <w:color w:val="545251"/>
        </w:rPr>
      </w:pPr>
      <w:r>
        <w:rPr>
          <w:rFonts w:ascii="Arial" w:hAnsi="Arial" w:cs="Arial"/>
          <w:color w:val="545251"/>
        </w:rPr>
        <w:lastRenderedPageBreak/>
        <w:t>论文试图解决什么问题？</w:t>
      </w:r>
    </w:p>
    <w:p w14:paraId="405B60C5" w14:textId="2DD3BADF" w:rsidR="00A47B8A" w:rsidRPr="008231D8" w:rsidRDefault="00A47B8A" w:rsidP="008231D8">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231D8">
        <w:rPr>
          <w:rFonts w:asciiTheme="minorHAnsi" w:eastAsiaTheme="minorHAnsi" w:hAnsiTheme="minorHAnsi" w:hint="eastAsia"/>
          <w:b/>
          <w:bCs/>
          <w:sz w:val="23"/>
          <w:szCs w:val="23"/>
          <w:shd w:val="clear" w:color="auto" w:fill="FDFDFE"/>
        </w:rPr>
        <w:t>1、</w:t>
      </w:r>
      <w:r w:rsidRPr="008231D8">
        <w:rPr>
          <w:rFonts w:asciiTheme="minorHAnsi" w:eastAsiaTheme="minorHAnsi" w:hAnsiTheme="minorHAnsi" w:hint="eastAsia"/>
          <w:b/>
          <w:bCs/>
          <w:sz w:val="23"/>
          <w:szCs w:val="23"/>
          <w:shd w:val="clear" w:color="auto" w:fill="FDFDFE"/>
        </w:rPr>
        <w:t>传统的循环神经网络（</w:t>
      </w:r>
      <w:r w:rsidRPr="008231D8">
        <w:rPr>
          <w:rFonts w:asciiTheme="minorHAnsi" w:eastAsiaTheme="minorHAnsi" w:hAnsiTheme="minorHAnsi"/>
          <w:b/>
          <w:bCs/>
          <w:sz w:val="23"/>
          <w:szCs w:val="23"/>
          <w:shd w:val="clear" w:color="auto" w:fill="FDFDFE"/>
        </w:rPr>
        <w:t>RNN）在处理长序列时存在的梯度消失和梯度爆炸问题。这个问题会导致长序列的预测精度下降，因为当梯度在反向传播过程中被反复相乘时，小的梯度会逐渐消失，而大的梯度则会增长，这会干扰模型的训练和性能。</w:t>
      </w:r>
    </w:p>
    <w:p w14:paraId="0E37B596" w14:textId="2E54B9EF" w:rsidR="00A47B8A" w:rsidRPr="008231D8" w:rsidRDefault="00A47B8A" w:rsidP="008231D8">
      <w:pPr>
        <w:pStyle w:val="af"/>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8231D8">
        <w:rPr>
          <w:rFonts w:asciiTheme="minorHAnsi" w:eastAsiaTheme="minorHAnsi" w:hAnsiTheme="minorHAnsi"/>
          <w:b/>
          <w:bCs/>
          <w:sz w:val="23"/>
          <w:szCs w:val="23"/>
          <w:shd w:val="clear" w:color="auto" w:fill="FDFDFE"/>
        </w:rPr>
        <w:t>2</w:t>
      </w:r>
      <w:r w:rsidRPr="008231D8">
        <w:rPr>
          <w:rFonts w:asciiTheme="minorHAnsi" w:eastAsiaTheme="minorHAnsi" w:hAnsiTheme="minorHAnsi" w:hint="eastAsia"/>
          <w:b/>
          <w:bCs/>
          <w:sz w:val="23"/>
          <w:szCs w:val="23"/>
          <w:shd w:val="clear" w:color="auto" w:fill="FDFDFE"/>
        </w:rPr>
        <w:t>、</w:t>
      </w:r>
      <w:r w:rsidRPr="008231D8">
        <w:rPr>
          <w:rFonts w:asciiTheme="minorHAnsi" w:eastAsiaTheme="minorHAnsi" w:hAnsiTheme="minorHAnsi" w:hint="eastAsia"/>
          <w:b/>
          <w:bCs/>
          <w:sz w:val="23"/>
          <w:szCs w:val="23"/>
          <w:shd w:val="clear" w:color="auto" w:fill="FDFDFE"/>
        </w:rPr>
        <w:t>传统的卷积神经网络（</w:t>
      </w:r>
      <w:r w:rsidRPr="008231D8">
        <w:rPr>
          <w:rFonts w:asciiTheme="minorHAnsi" w:eastAsiaTheme="minorHAnsi" w:hAnsiTheme="minorHAnsi"/>
          <w:b/>
          <w:bCs/>
          <w:sz w:val="23"/>
          <w:szCs w:val="23"/>
          <w:shd w:val="clear" w:color="auto" w:fill="FDFDFE"/>
        </w:rPr>
        <w:t>CNN）虽然可以有效地处理图像等局部特征，但在处理自然语言处理（NLP）等序列数据时，无法捕获序列数据中的长期依赖关系。这是因为卷积操作只对局部区域进行操作，无法像RNN那样对整个序列进行全局信息交互。</w:t>
      </w:r>
    </w:p>
    <w:p w14:paraId="036DD866" w14:textId="67C2CBF2" w:rsidR="00A47B8A" w:rsidRPr="008231D8" w:rsidRDefault="00A47B8A" w:rsidP="008231D8">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231D8">
        <w:rPr>
          <w:rFonts w:asciiTheme="minorHAnsi" w:eastAsiaTheme="minorHAnsi" w:hAnsiTheme="minorHAnsi" w:hint="eastAsia"/>
          <w:b/>
          <w:bCs/>
          <w:sz w:val="23"/>
          <w:szCs w:val="23"/>
          <w:shd w:val="clear" w:color="auto" w:fill="FDFDFE"/>
        </w:rPr>
        <w:t>3、RNN的并行性问题</w:t>
      </w:r>
    </w:p>
    <w:p w14:paraId="4D494820" w14:textId="2EB4CCA9" w:rsidR="00A47B8A" w:rsidRDefault="00A47B8A" w:rsidP="008231D8">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这是否是一个新的问题？</w:t>
      </w:r>
    </w:p>
    <w:p w14:paraId="736D48EE" w14:textId="494F5DB1" w:rsidR="00B85DCC" w:rsidRPr="008231D8" w:rsidRDefault="008231D8" w:rsidP="008231D8">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231D8">
        <w:rPr>
          <w:rFonts w:asciiTheme="minorHAnsi" w:eastAsiaTheme="minorHAnsi" w:hAnsiTheme="minorHAnsi" w:hint="eastAsia"/>
          <w:b/>
          <w:bCs/>
          <w:sz w:val="23"/>
          <w:szCs w:val="23"/>
          <w:shd w:val="clear" w:color="auto" w:fill="FDFDFE"/>
        </w:rPr>
        <w:t>在</w:t>
      </w:r>
      <w:r w:rsidRPr="008231D8">
        <w:rPr>
          <w:rFonts w:asciiTheme="minorHAnsi" w:eastAsiaTheme="minorHAnsi" w:hAnsiTheme="minorHAnsi"/>
          <w:b/>
          <w:bCs/>
          <w:sz w:val="23"/>
          <w:szCs w:val="23"/>
          <w:shd w:val="clear" w:color="auto" w:fill="FDFDFE"/>
        </w:rPr>
        <w:t>Transformer之前，传统的循环神经网络（RNN）和卷积神经网络（CNN）在处理序列数据时存在一些问题，如梯度消失和梯度爆炸、无法捕捉序列数据中的长期依赖关系等。虽然在这之前已经有一些工作试图解决这些问题，例如使用LSTM和GRU等门控机制，但是Transformer提出了一种全新的解决方案，通过自注意力机制实现对序列数据的全局信息交互，从而更好地捕捉序列数据中的长期依赖关系。</w:t>
      </w:r>
    </w:p>
    <w:p w14:paraId="0F60D81B" w14:textId="41C9B393" w:rsidR="00A47B8A" w:rsidRDefault="00A47B8A" w:rsidP="009D173D">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这篇文章要验证一个什么科学假设？</w:t>
      </w:r>
    </w:p>
    <w:p w14:paraId="5B5F72D3" w14:textId="35BD9542" w:rsidR="008231D8" w:rsidRPr="008231D8" w:rsidRDefault="008231D8" w:rsidP="008231D8">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231D8">
        <w:rPr>
          <w:rFonts w:asciiTheme="minorHAnsi" w:eastAsiaTheme="minorHAnsi" w:hAnsiTheme="minorHAnsi"/>
          <w:b/>
          <w:bCs/>
          <w:sz w:val="23"/>
          <w:szCs w:val="23"/>
          <w:shd w:val="clear" w:color="auto" w:fill="FDFDFE"/>
        </w:rPr>
        <w:t>通过使用自注意力机制和残差连接等技术，可以有效地处理序列数据，并提高模型对数据的理解能力和生成能力</w:t>
      </w:r>
    </w:p>
    <w:p w14:paraId="114F4D8B" w14:textId="4C416F01" w:rsidR="00A47B8A" w:rsidRDefault="00A47B8A" w:rsidP="009D173D">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有哪些相关研究？如何归类？谁是这一课题在领域内值得关注的研究员？</w:t>
      </w:r>
    </w:p>
    <w:p w14:paraId="54FE095E" w14:textId="2E99C335" w:rsidR="008231D8" w:rsidRPr="008F21EB" w:rsidRDefault="001A11E5" w:rsidP="008F21EB">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Pr>
          <w:rFonts w:asciiTheme="minorHAnsi" w:eastAsiaTheme="minorHAnsi" w:hAnsiTheme="minorHAnsi" w:hint="eastAsia"/>
          <w:b/>
          <w:bCs/>
          <w:sz w:val="23"/>
          <w:szCs w:val="23"/>
          <w:shd w:val="clear" w:color="auto" w:fill="FDFDFE"/>
        </w:rPr>
        <w:t>注意力机制在该论文之前大多与RNN结合使用，而Transformer则避免了递归网络，所以依据是否使用递归来进行分类；</w:t>
      </w:r>
      <w:r w:rsidR="006473B6" w:rsidRPr="008F21EB">
        <w:rPr>
          <w:rFonts w:asciiTheme="minorHAnsi" w:eastAsiaTheme="minorHAnsi" w:hAnsiTheme="minorHAnsi"/>
          <w:b/>
          <w:bCs/>
          <w:sz w:val="23"/>
          <w:szCs w:val="23"/>
          <w:shd w:val="clear" w:color="auto" w:fill="FDFDFE"/>
        </w:rPr>
        <w:t>Ashish Vaswani：Vaswani是Transformer模型的主要贡献者之一</w:t>
      </w:r>
    </w:p>
    <w:p w14:paraId="2A5E76C9" w14:textId="552A4606" w:rsidR="00A47B8A" w:rsidRDefault="00A47B8A" w:rsidP="009D173D">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论文中提到的解决方案之关键是什么？</w:t>
      </w:r>
    </w:p>
    <w:p w14:paraId="74670A5F" w14:textId="0681620F" w:rsidR="008231D8" w:rsidRPr="008F21EB" w:rsidRDefault="008F21EB" w:rsidP="008F21EB">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F21EB">
        <w:rPr>
          <w:rFonts w:asciiTheme="minorHAnsi" w:eastAsiaTheme="minorHAnsi" w:hAnsiTheme="minorHAnsi" w:hint="eastAsia"/>
          <w:b/>
          <w:bCs/>
          <w:sz w:val="23"/>
          <w:szCs w:val="23"/>
          <w:shd w:val="clear" w:color="auto" w:fill="FDFDFE"/>
        </w:rPr>
        <w:t>自注意力机制、多头注意力机制</w:t>
      </w:r>
      <w:r>
        <w:rPr>
          <w:rFonts w:asciiTheme="minorHAnsi" w:eastAsiaTheme="minorHAnsi" w:hAnsiTheme="minorHAnsi" w:hint="eastAsia"/>
          <w:b/>
          <w:bCs/>
          <w:sz w:val="23"/>
          <w:szCs w:val="23"/>
          <w:shd w:val="clear" w:color="auto" w:fill="FDFDFE"/>
        </w:rPr>
        <w:t>等</w:t>
      </w:r>
    </w:p>
    <w:p w14:paraId="04FFB3B9" w14:textId="3E26586A" w:rsidR="00A47B8A" w:rsidRDefault="00A47B8A" w:rsidP="009D173D">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论文中的实验是如何设计的？</w:t>
      </w:r>
    </w:p>
    <w:p w14:paraId="65AD358D" w14:textId="588A0A5C" w:rsidR="009D173D" w:rsidRPr="008F21EB" w:rsidRDefault="008F21EB" w:rsidP="008F21EB">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F21EB">
        <w:rPr>
          <w:rFonts w:asciiTheme="minorHAnsi" w:eastAsiaTheme="minorHAnsi" w:hAnsiTheme="minorHAnsi" w:hint="eastAsia"/>
          <w:b/>
          <w:bCs/>
          <w:sz w:val="23"/>
          <w:szCs w:val="23"/>
          <w:shd w:val="clear" w:color="auto" w:fill="FDFDFE"/>
        </w:rPr>
        <w:t>在</w:t>
      </w:r>
      <w:r w:rsidRPr="008F21EB">
        <w:rPr>
          <w:rFonts w:asciiTheme="minorHAnsi" w:eastAsiaTheme="minorHAnsi" w:hAnsiTheme="minorHAnsi"/>
          <w:b/>
          <w:bCs/>
          <w:sz w:val="23"/>
          <w:szCs w:val="23"/>
          <w:shd w:val="clear" w:color="auto" w:fill="FDFDFE"/>
        </w:rPr>
        <w:t>翻译质量和</w:t>
      </w:r>
      <w:r w:rsidRPr="008F21EB">
        <w:rPr>
          <w:rFonts w:asciiTheme="minorHAnsi" w:eastAsiaTheme="minorHAnsi" w:hAnsiTheme="minorHAnsi" w:hint="eastAsia"/>
          <w:b/>
          <w:bCs/>
          <w:sz w:val="23"/>
          <w:szCs w:val="23"/>
          <w:shd w:val="clear" w:color="auto" w:fill="FDFDFE"/>
        </w:rPr>
        <w:t>训练</w:t>
      </w:r>
      <w:r w:rsidRPr="008F21EB">
        <w:rPr>
          <w:rFonts w:asciiTheme="minorHAnsi" w:eastAsiaTheme="minorHAnsi" w:hAnsiTheme="minorHAnsi"/>
          <w:b/>
          <w:bCs/>
          <w:sz w:val="23"/>
          <w:szCs w:val="23"/>
          <w:shd w:val="clear" w:color="auto" w:fill="FDFDFE"/>
        </w:rPr>
        <w:t>成本与</w:t>
      </w:r>
      <w:r w:rsidRPr="008F21EB">
        <w:rPr>
          <w:rFonts w:asciiTheme="minorHAnsi" w:eastAsiaTheme="minorHAnsi" w:hAnsiTheme="minorHAnsi" w:hint="eastAsia"/>
          <w:b/>
          <w:bCs/>
          <w:sz w:val="23"/>
          <w:szCs w:val="23"/>
          <w:shd w:val="clear" w:color="auto" w:fill="FDFDFE"/>
        </w:rPr>
        <w:t>论文</w:t>
      </w:r>
      <w:r w:rsidRPr="008F21EB">
        <w:rPr>
          <w:rFonts w:asciiTheme="minorHAnsi" w:eastAsiaTheme="minorHAnsi" w:hAnsiTheme="minorHAnsi"/>
          <w:b/>
          <w:bCs/>
          <w:sz w:val="23"/>
          <w:szCs w:val="23"/>
          <w:shd w:val="clear" w:color="auto" w:fill="FDFDFE"/>
        </w:rPr>
        <w:t>中的其他模型架构进行了比较</w:t>
      </w:r>
    </w:p>
    <w:p w14:paraId="609E643F" w14:textId="109498AD" w:rsidR="00A47B8A" w:rsidRPr="009D173D" w:rsidRDefault="00A47B8A" w:rsidP="009D173D">
      <w:pPr>
        <w:pStyle w:val="af"/>
        <w:numPr>
          <w:ilvl w:val="0"/>
          <w:numId w:val="3"/>
        </w:numPr>
        <w:shd w:val="clear" w:color="auto" w:fill="FFFFFF"/>
        <w:spacing w:before="156" w:beforeAutospacing="0" w:after="156"/>
        <w:rPr>
          <w:rFonts w:ascii="Arial" w:hAnsi="Arial" w:cs="Arial"/>
          <w:color w:val="545251"/>
        </w:rPr>
      </w:pPr>
      <w:r>
        <w:rPr>
          <w:rFonts w:ascii="Arial" w:hAnsi="Arial" w:cs="Arial"/>
          <w:color w:val="545251"/>
          <w:sz w:val="23"/>
          <w:szCs w:val="23"/>
        </w:rPr>
        <w:t>用于定量评估的数据集是什么？代码有没有开源？</w:t>
      </w:r>
    </w:p>
    <w:p w14:paraId="2AAD9EB8" w14:textId="346C0375" w:rsidR="009D173D" w:rsidRPr="006473B6" w:rsidRDefault="009D173D" w:rsidP="006473B6">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6473B6">
        <w:rPr>
          <w:rFonts w:asciiTheme="minorHAnsi" w:eastAsiaTheme="minorHAnsi" w:hAnsiTheme="minorHAnsi" w:hint="eastAsia"/>
          <w:b/>
          <w:bCs/>
          <w:sz w:val="23"/>
          <w:szCs w:val="23"/>
          <w:shd w:val="clear" w:color="auto" w:fill="FDFDFE"/>
        </w:rPr>
        <w:t>WMT</w:t>
      </w:r>
      <w:r w:rsidR="008F21EB">
        <w:rPr>
          <w:rFonts w:asciiTheme="minorHAnsi" w:eastAsiaTheme="minorHAnsi" w:hAnsiTheme="minorHAnsi" w:hint="eastAsia"/>
          <w:b/>
          <w:bCs/>
          <w:sz w:val="23"/>
          <w:szCs w:val="23"/>
          <w:shd w:val="clear" w:color="auto" w:fill="FDFDFE"/>
        </w:rPr>
        <w:t>英德数据集</w:t>
      </w:r>
      <w:r w:rsidR="006473B6" w:rsidRPr="006473B6">
        <w:rPr>
          <w:rFonts w:asciiTheme="minorHAnsi" w:eastAsiaTheme="minorHAnsi" w:hAnsiTheme="minorHAnsi" w:hint="eastAsia"/>
          <w:b/>
          <w:bCs/>
          <w:sz w:val="23"/>
          <w:szCs w:val="23"/>
          <w:shd w:val="clear" w:color="auto" w:fill="FDFDFE"/>
        </w:rPr>
        <w:t>；代码</w:t>
      </w:r>
      <w:r w:rsidRPr="006473B6">
        <w:rPr>
          <w:rFonts w:asciiTheme="minorHAnsi" w:eastAsiaTheme="minorHAnsi" w:hAnsiTheme="minorHAnsi" w:hint="eastAsia"/>
          <w:b/>
          <w:bCs/>
          <w:sz w:val="23"/>
          <w:szCs w:val="23"/>
          <w:shd w:val="clear" w:color="auto" w:fill="FDFDFE"/>
        </w:rPr>
        <w:t>开源</w:t>
      </w:r>
    </w:p>
    <w:p w14:paraId="3778ACE3" w14:textId="2ECD7DFD" w:rsidR="00A47B8A" w:rsidRPr="008F21EB" w:rsidRDefault="00A47B8A" w:rsidP="009D173D">
      <w:pPr>
        <w:pStyle w:val="af"/>
        <w:numPr>
          <w:ilvl w:val="0"/>
          <w:numId w:val="3"/>
        </w:numPr>
        <w:shd w:val="clear" w:color="auto" w:fill="FFFFFF"/>
        <w:spacing w:before="156" w:beforeAutospacing="0" w:after="156"/>
        <w:rPr>
          <w:rFonts w:ascii="Arial" w:hAnsi="Arial" w:cs="Arial"/>
          <w:color w:val="545251"/>
        </w:rPr>
      </w:pPr>
      <w:r>
        <w:rPr>
          <w:rFonts w:ascii="Arial" w:hAnsi="Arial" w:cs="Arial"/>
          <w:color w:val="545251"/>
          <w:sz w:val="23"/>
          <w:szCs w:val="23"/>
        </w:rPr>
        <w:lastRenderedPageBreak/>
        <w:t>论文中的实验及结果有没有很好地支持需要验证的科学假设？</w:t>
      </w:r>
    </w:p>
    <w:p w14:paraId="1C672EA0" w14:textId="150E5486" w:rsidR="008F21EB" w:rsidRPr="008F21EB" w:rsidRDefault="008F21EB" w:rsidP="008F21EB">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8F21EB">
        <w:rPr>
          <w:rFonts w:asciiTheme="minorHAnsi" w:eastAsiaTheme="minorHAnsi" w:hAnsiTheme="minorHAnsi" w:hint="eastAsia"/>
          <w:b/>
          <w:bCs/>
          <w:sz w:val="23"/>
          <w:szCs w:val="23"/>
          <w:shd w:val="clear" w:color="auto" w:fill="FDFDFE"/>
        </w:rPr>
        <w:t>实验结果表明，Transformer在机器翻译方面远超其他模型，而且模型的泛化性能很好</w:t>
      </w:r>
    </w:p>
    <w:p w14:paraId="2B8D5ECD" w14:textId="42E3E7E6" w:rsidR="00A47B8A" w:rsidRDefault="00A47B8A" w:rsidP="009D173D">
      <w:pPr>
        <w:pStyle w:val="af"/>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这篇论文到底有什么贡献？</w:t>
      </w:r>
    </w:p>
    <w:p w14:paraId="496815C6" w14:textId="718E1219" w:rsidR="008231D8" w:rsidRPr="009D173D" w:rsidRDefault="008231D8" w:rsidP="009D173D">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9D173D">
        <w:rPr>
          <w:rFonts w:asciiTheme="minorHAnsi" w:eastAsiaTheme="minorHAnsi" w:hAnsiTheme="minorHAnsi" w:hint="eastAsia"/>
          <w:b/>
          <w:bCs/>
          <w:sz w:val="23"/>
          <w:szCs w:val="23"/>
          <w:shd w:val="clear" w:color="auto" w:fill="FDFDFE"/>
        </w:rPr>
        <w:t>提出了自注意力机制、多头注意力机制和Transformer等新方法和模型。</w:t>
      </w:r>
    </w:p>
    <w:p w14:paraId="697AAC3F" w14:textId="090B200E" w:rsidR="00A47B8A" w:rsidRDefault="00A47B8A" w:rsidP="009D173D">
      <w:pPr>
        <w:pStyle w:val="af"/>
        <w:numPr>
          <w:ilvl w:val="0"/>
          <w:numId w:val="6"/>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下一步呢？有什么工作可以继续深入？</w:t>
      </w:r>
    </w:p>
    <w:p w14:paraId="052965AA" w14:textId="29D4BF13" w:rsidR="00A47B8A" w:rsidRPr="009D173D" w:rsidRDefault="008231D8" w:rsidP="009D173D">
      <w:pPr>
        <w:pStyle w:val="af"/>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9D173D">
        <w:rPr>
          <w:rFonts w:asciiTheme="minorHAnsi" w:eastAsiaTheme="minorHAnsi" w:hAnsiTheme="minorHAnsi" w:hint="eastAsia"/>
          <w:b/>
          <w:bCs/>
          <w:sz w:val="23"/>
          <w:szCs w:val="23"/>
          <w:shd w:val="clear" w:color="auto" w:fill="FDFDFE"/>
        </w:rPr>
        <w:t>模型压缩、可解释性、模型优化、跨模态数据转换（如图文和音频之间的转换）。</w:t>
      </w:r>
    </w:p>
    <w:sectPr w:rsidR="00A47B8A" w:rsidRPr="009D1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3F41" w14:textId="77777777" w:rsidR="00BF7397" w:rsidRDefault="00BF7397" w:rsidP="00CF6BBC">
      <w:pPr>
        <w:spacing w:before="120" w:after="120"/>
        <w:ind w:firstLine="420"/>
      </w:pPr>
      <w:r>
        <w:separator/>
      </w:r>
    </w:p>
  </w:endnote>
  <w:endnote w:type="continuationSeparator" w:id="0">
    <w:p w14:paraId="5748D6D0" w14:textId="77777777" w:rsidR="00BF7397" w:rsidRDefault="00BF7397" w:rsidP="00CF6BBC">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07BD" w14:textId="77777777" w:rsidR="00BF7397" w:rsidRDefault="00BF7397" w:rsidP="00CF6BBC">
      <w:pPr>
        <w:spacing w:before="120" w:after="120"/>
        <w:ind w:firstLine="420"/>
      </w:pPr>
      <w:r>
        <w:separator/>
      </w:r>
    </w:p>
  </w:footnote>
  <w:footnote w:type="continuationSeparator" w:id="0">
    <w:p w14:paraId="59B7868D" w14:textId="77777777" w:rsidR="00BF7397" w:rsidRDefault="00BF7397" w:rsidP="00CF6BBC">
      <w:pPr>
        <w:spacing w:before="120" w:after="120"/>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D74"/>
    <w:multiLevelType w:val="hybridMultilevel"/>
    <w:tmpl w:val="AA9E03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9644C1"/>
    <w:multiLevelType w:val="hybridMultilevel"/>
    <w:tmpl w:val="C5607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07679F"/>
    <w:multiLevelType w:val="hybridMultilevel"/>
    <w:tmpl w:val="37A05664"/>
    <w:lvl w:ilvl="0" w:tplc="0409000B">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 w15:restartNumberingAfterBreak="0">
    <w:nsid w:val="1DBD247F"/>
    <w:multiLevelType w:val="hybridMultilevel"/>
    <w:tmpl w:val="BE9AC6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13F51E6"/>
    <w:multiLevelType w:val="hybridMultilevel"/>
    <w:tmpl w:val="4F7A62EC"/>
    <w:lvl w:ilvl="0" w:tplc="0409000B">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5" w15:restartNumberingAfterBreak="0">
    <w:nsid w:val="54882112"/>
    <w:multiLevelType w:val="hybridMultilevel"/>
    <w:tmpl w:val="51B4C4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50"/>
    <w:rsid w:val="000356D2"/>
    <w:rsid w:val="00050739"/>
    <w:rsid w:val="00051A1A"/>
    <w:rsid w:val="00054EAC"/>
    <w:rsid w:val="000B14F1"/>
    <w:rsid w:val="000B1E89"/>
    <w:rsid w:val="000D00CB"/>
    <w:rsid w:val="0011363A"/>
    <w:rsid w:val="00126582"/>
    <w:rsid w:val="00133108"/>
    <w:rsid w:val="001400C1"/>
    <w:rsid w:val="00140A53"/>
    <w:rsid w:val="00145D64"/>
    <w:rsid w:val="00150BE0"/>
    <w:rsid w:val="00173C82"/>
    <w:rsid w:val="001840FC"/>
    <w:rsid w:val="0018719C"/>
    <w:rsid w:val="001A11E5"/>
    <w:rsid w:val="001A3360"/>
    <w:rsid w:val="001A6359"/>
    <w:rsid w:val="001E2998"/>
    <w:rsid w:val="00217E03"/>
    <w:rsid w:val="002825BE"/>
    <w:rsid w:val="00287B64"/>
    <w:rsid w:val="002B6BDA"/>
    <w:rsid w:val="00302333"/>
    <w:rsid w:val="00346F24"/>
    <w:rsid w:val="003832D5"/>
    <w:rsid w:val="003D1BBD"/>
    <w:rsid w:val="003F18BB"/>
    <w:rsid w:val="00412422"/>
    <w:rsid w:val="00423A52"/>
    <w:rsid w:val="004455DC"/>
    <w:rsid w:val="004663DA"/>
    <w:rsid w:val="0047285A"/>
    <w:rsid w:val="00487160"/>
    <w:rsid w:val="00510CCC"/>
    <w:rsid w:val="00540C93"/>
    <w:rsid w:val="00560361"/>
    <w:rsid w:val="005738EE"/>
    <w:rsid w:val="005B00D1"/>
    <w:rsid w:val="005B261B"/>
    <w:rsid w:val="005B685F"/>
    <w:rsid w:val="005F6FBB"/>
    <w:rsid w:val="006473B6"/>
    <w:rsid w:val="00650194"/>
    <w:rsid w:val="006764AF"/>
    <w:rsid w:val="00685FC8"/>
    <w:rsid w:val="006F3625"/>
    <w:rsid w:val="00724ECA"/>
    <w:rsid w:val="00747A87"/>
    <w:rsid w:val="007A523E"/>
    <w:rsid w:val="007B6555"/>
    <w:rsid w:val="007D05ED"/>
    <w:rsid w:val="007F70A3"/>
    <w:rsid w:val="008063D9"/>
    <w:rsid w:val="00823169"/>
    <w:rsid w:val="008231D8"/>
    <w:rsid w:val="00826970"/>
    <w:rsid w:val="00840396"/>
    <w:rsid w:val="008468EF"/>
    <w:rsid w:val="008659B9"/>
    <w:rsid w:val="00874AE6"/>
    <w:rsid w:val="00881445"/>
    <w:rsid w:val="008A3B8A"/>
    <w:rsid w:val="008D6992"/>
    <w:rsid w:val="008F21EB"/>
    <w:rsid w:val="008F7734"/>
    <w:rsid w:val="00951B7A"/>
    <w:rsid w:val="009554AC"/>
    <w:rsid w:val="00961545"/>
    <w:rsid w:val="00971C2E"/>
    <w:rsid w:val="009854BE"/>
    <w:rsid w:val="009C74CA"/>
    <w:rsid w:val="009D173D"/>
    <w:rsid w:val="00A02050"/>
    <w:rsid w:val="00A25DD1"/>
    <w:rsid w:val="00A470CB"/>
    <w:rsid w:val="00A47B8A"/>
    <w:rsid w:val="00A64474"/>
    <w:rsid w:val="00A6587B"/>
    <w:rsid w:val="00AE419B"/>
    <w:rsid w:val="00AF519B"/>
    <w:rsid w:val="00B721B7"/>
    <w:rsid w:val="00B85DCC"/>
    <w:rsid w:val="00BB3D41"/>
    <w:rsid w:val="00BC6154"/>
    <w:rsid w:val="00BF7397"/>
    <w:rsid w:val="00C00F94"/>
    <w:rsid w:val="00C03C2D"/>
    <w:rsid w:val="00C4171E"/>
    <w:rsid w:val="00C47377"/>
    <w:rsid w:val="00C52DF1"/>
    <w:rsid w:val="00C5633B"/>
    <w:rsid w:val="00C61F21"/>
    <w:rsid w:val="00C703C8"/>
    <w:rsid w:val="00C8234A"/>
    <w:rsid w:val="00CA7265"/>
    <w:rsid w:val="00CB68F8"/>
    <w:rsid w:val="00CC3D46"/>
    <w:rsid w:val="00CF6BBC"/>
    <w:rsid w:val="00D37973"/>
    <w:rsid w:val="00D424B4"/>
    <w:rsid w:val="00D52687"/>
    <w:rsid w:val="00DA41AA"/>
    <w:rsid w:val="00DB5A50"/>
    <w:rsid w:val="00DD7FAB"/>
    <w:rsid w:val="00DF7EC0"/>
    <w:rsid w:val="00E07434"/>
    <w:rsid w:val="00E77E6B"/>
    <w:rsid w:val="00ED2FDA"/>
    <w:rsid w:val="00F01BA2"/>
    <w:rsid w:val="00F10579"/>
    <w:rsid w:val="00F46400"/>
    <w:rsid w:val="00F51D1F"/>
    <w:rsid w:val="00F5228B"/>
    <w:rsid w:val="00F6342C"/>
    <w:rsid w:val="00F8411A"/>
    <w:rsid w:val="00F86635"/>
    <w:rsid w:val="00FA3622"/>
    <w:rsid w:val="00FA643B"/>
    <w:rsid w:val="00FD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B55A"/>
  <w15:chartTrackingRefBased/>
  <w15:docId w15:val="{40AE57BF-0DDF-42E0-84C4-0FD29AFB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823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0A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FC8"/>
    <w:rPr>
      <w:color w:val="808080"/>
    </w:rPr>
  </w:style>
  <w:style w:type="paragraph" w:styleId="a4">
    <w:name w:val="header"/>
    <w:basedOn w:val="a"/>
    <w:link w:val="a5"/>
    <w:uiPriority w:val="99"/>
    <w:unhideWhenUsed/>
    <w:rsid w:val="00CF6B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6BBC"/>
    <w:rPr>
      <w:sz w:val="18"/>
      <w:szCs w:val="18"/>
    </w:rPr>
  </w:style>
  <w:style w:type="paragraph" w:styleId="a6">
    <w:name w:val="footer"/>
    <w:basedOn w:val="a"/>
    <w:link w:val="a7"/>
    <w:uiPriority w:val="99"/>
    <w:unhideWhenUsed/>
    <w:rsid w:val="00CF6BBC"/>
    <w:pPr>
      <w:tabs>
        <w:tab w:val="center" w:pos="4153"/>
        <w:tab w:val="right" w:pos="8306"/>
      </w:tabs>
      <w:snapToGrid w:val="0"/>
      <w:jc w:val="left"/>
    </w:pPr>
    <w:rPr>
      <w:sz w:val="18"/>
      <w:szCs w:val="18"/>
    </w:rPr>
  </w:style>
  <w:style w:type="character" w:customStyle="1" w:styleId="a7">
    <w:name w:val="页脚 字符"/>
    <w:basedOn w:val="a0"/>
    <w:link w:val="a6"/>
    <w:uiPriority w:val="99"/>
    <w:rsid w:val="00CF6BBC"/>
    <w:rPr>
      <w:sz w:val="18"/>
      <w:szCs w:val="18"/>
    </w:rPr>
  </w:style>
  <w:style w:type="character" w:customStyle="1" w:styleId="10">
    <w:name w:val="标题 1 字符"/>
    <w:basedOn w:val="a0"/>
    <w:link w:val="1"/>
    <w:uiPriority w:val="9"/>
    <w:rsid w:val="00C8234A"/>
    <w:rPr>
      <w:b/>
      <w:bCs/>
      <w:kern w:val="44"/>
      <w:sz w:val="44"/>
      <w:szCs w:val="44"/>
    </w:rPr>
  </w:style>
  <w:style w:type="character" w:customStyle="1" w:styleId="20">
    <w:name w:val="标题 2 字符"/>
    <w:basedOn w:val="a0"/>
    <w:link w:val="2"/>
    <w:uiPriority w:val="9"/>
    <w:rsid w:val="005738EE"/>
    <w:rPr>
      <w:rFonts w:asciiTheme="majorHAnsi" w:eastAsiaTheme="majorEastAsia" w:hAnsiTheme="majorHAnsi" w:cstheme="majorBidi"/>
      <w:b/>
      <w:bCs/>
      <w:sz w:val="32"/>
      <w:szCs w:val="32"/>
    </w:rPr>
  </w:style>
  <w:style w:type="paragraph" w:styleId="a8">
    <w:name w:val="Intense Quote"/>
    <w:basedOn w:val="a"/>
    <w:next w:val="a"/>
    <w:link w:val="a9"/>
    <w:uiPriority w:val="30"/>
    <w:qFormat/>
    <w:rsid w:val="002825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2825BE"/>
    <w:rPr>
      <w:i/>
      <w:iCs/>
      <w:color w:val="4472C4" w:themeColor="accent1"/>
    </w:rPr>
  </w:style>
  <w:style w:type="paragraph" w:styleId="aa">
    <w:name w:val="Subtitle"/>
    <w:basedOn w:val="a"/>
    <w:next w:val="a"/>
    <w:link w:val="ab"/>
    <w:uiPriority w:val="11"/>
    <w:qFormat/>
    <w:rsid w:val="00140A5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140A53"/>
    <w:rPr>
      <w:b/>
      <w:bCs/>
      <w:kern w:val="28"/>
      <w:sz w:val="32"/>
      <w:szCs w:val="32"/>
    </w:rPr>
  </w:style>
  <w:style w:type="paragraph" w:styleId="ac">
    <w:name w:val="Title"/>
    <w:basedOn w:val="a"/>
    <w:next w:val="a"/>
    <w:link w:val="ad"/>
    <w:uiPriority w:val="10"/>
    <w:qFormat/>
    <w:rsid w:val="00140A5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140A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0A53"/>
    <w:rPr>
      <w:b/>
      <w:bCs/>
      <w:sz w:val="32"/>
      <w:szCs w:val="32"/>
    </w:rPr>
  </w:style>
  <w:style w:type="paragraph" w:styleId="ae">
    <w:name w:val="List Paragraph"/>
    <w:basedOn w:val="a"/>
    <w:uiPriority w:val="34"/>
    <w:qFormat/>
    <w:rsid w:val="006F3625"/>
    <w:pPr>
      <w:ind w:firstLine="420"/>
    </w:pPr>
  </w:style>
  <w:style w:type="paragraph" w:styleId="af">
    <w:name w:val="Normal (Web)"/>
    <w:basedOn w:val="a"/>
    <w:uiPriority w:val="99"/>
    <w:unhideWhenUsed/>
    <w:rsid w:val="00A47B8A"/>
    <w:pPr>
      <w:spacing w:beforeLines="0" w:before="100" w:beforeAutospacing="1" w:afterLines="0"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8</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英泰</dc:creator>
  <cp:keywords/>
  <dc:description/>
  <cp:lastModifiedBy>英泰 王</cp:lastModifiedBy>
  <cp:revision>97</cp:revision>
  <cp:lastPrinted>2023-05-04T14:17:00Z</cp:lastPrinted>
  <dcterms:created xsi:type="dcterms:W3CDTF">2023-05-04T05:18:00Z</dcterms:created>
  <dcterms:modified xsi:type="dcterms:W3CDTF">2023-07-07T14:33:00Z</dcterms:modified>
</cp:coreProperties>
</file>