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66620">
      <w:pPr>
        <w:rPr>
          <w:rFonts w:hint="eastAsia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线性表</w:t>
      </w:r>
    </w:p>
    <w:p w14:paraId="42F88956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46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3300"/>
          <w:sz w:val="24"/>
          <w:szCs w:val="24"/>
        </w:rPr>
        <w:t>InitList( &amp;L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b/>
          <w:sz w:val="24"/>
          <w:szCs w:val="24"/>
        </w:rPr>
        <w:t>初始化一个线性表</w:t>
      </w:r>
    </w:p>
    <w:p w14:paraId="1E150DD7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89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3300"/>
          <w:sz w:val="24"/>
          <w:szCs w:val="24"/>
        </w:rPr>
        <w:t>DestroyList</w:t>
      </w:r>
      <w:r>
        <w:rPr>
          <w:rFonts w:ascii="Arial" w:hAnsi="Arial" w:eastAsia="Arial"/>
          <w:b/>
          <w:color w:val="FF3300"/>
          <w:spacing w:val="5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3300"/>
          <w:sz w:val="24"/>
          <w:szCs w:val="24"/>
        </w:rPr>
        <w:t>&amp;L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pacing w:val="4"/>
          <w:sz w:val="24"/>
          <w:szCs w:val="24"/>
        </w:rPr>
        <w:t>删除线性表</w:t>
      </w:r>
    </w:p>
    <w:p w14:paraId="1DBB7256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89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3300"/>
          <w:sz w:val="24"/>
          <w:szCs w:val="24"/>
        </w:rPr>
        <w:t>ListEmpty</w:t>
      </w:r>
      <w:r>
        <w:rPr>
          <w:rFonts w:ascii="Arial" w:hAnsi="Arial" w:eastAsia="Arial"/>
          <w:b/>
          <w:color w:val="FF3300"/>
          <w:spacing w:val="5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3300"/>
          <w:sz w:val="24"/>
          <w:szCs w:val="24"/>
        </w:rPr>
        <w:t>L</w:t>
      </w:r>
      <w:r>
        <w:rPr>
          <w:rFonts w:ascii="Arial" w:hAnsi="Arial" w:eastAsia="Arial"/>
          <w:b/>
          <w:color w:val="FF3300"/>
          <w:spacing w:val="-1"/>
          <w:sz w:val="24"/>
          <w:szCs w:val="24"/>
        </w:rPr>
        <w:t xml:space="preserve">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判断线性表是否为空</w:t>
      </w:r>
    </w:p>
    <w:p w14:paraId="3F62A4E8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89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3300"/>
          <w:sz w:val="24"/>
          <w:szCs w:val="24"/>
        </w:rPr>
        <w:t>ListLength</w:t>
      </w:r>
      <w:r>
        <w:rPr>
          <w:rFonts w:ascii="Arial" w:hAnsi="Arial" w:eastAsia="Arial"/>
          <w:b/>
          <w:color w:val="FF3300"/>
          <w:spacing w:val="5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3300"/>
          <w:sz w:val="24"/>
          <w:szCs w:val="24"/>
        </w:rPr>
        <w:t>L</w:t>
      </w:r>
      <w:r>
        <w:rPr>
          <w:rFonts w:ascii="Arial" w:hAnsi="Arial" w:eastAsia="Arial"/>
          <w:b/>
          <w:color w:val="FF3300"/>
          <w:spacing w:val="-1"/>
          <w:sz w:val="24"/>
          <w:szCs w:val="24"/>
        </w:rPr>
        <w:t xml:space="preserve">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pacing w:val="1"/>
          <w:sz w:val="24"/>
          <w:szCs w:val="24"/>
        </w:rPr>
        <w:t>求线性表的长度</w:t>
      </w:r>
    </w:p>
    <w:p w14:paraId="2B872BD3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11" w:after="0" w:line="201" w:lineRule="auto"/>
        <w:ind w:left="590" w:leftChars="0" w:right="76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7289165</wp:posOffset>
            </wp:positionH>
            <wp:positionV relativeFrom="paragraph">
              <wp:posOffset>775970</wp:posOffset>
            </wp:positionV>
            <wp:extent cx="1650365" cy="1625600"/>
            <wp:effectExtent l="0" t="0" r="10795" b="5080"/>
            <wp:wrapNone/>
            <wp:docPr id="5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534" cy="16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b/>
          <w:color w:val="FF3300"/>
          <w:sz w:val="24"/>
          <w:szCs w:val="24"/>
        </w:rPr>
        <w:t>PriorElem</w:t>
      </w:r>
      <w:r>
        <w:rPr>
          <w:rFonts w:ascii="Arial" w:hAnsi="Arial" w:eastAsia="Arial"/>
          <w:b/>
          <w:color w:val="FF3300"/>
          <w:spacing w:val="-4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3300"/>
          <w:sz w:val="24"/>
          <w:szCs w:val="24"/>
        </w:rPr>
        <w:t>L</w:t>
      </w:r>
      <w:r>
        <w:rPr>
          <w:rFonts w:ascii="Arial" w:hAnsi="Arial" w:eastAsia="Arial"/>
          <w:b/>
          <w:color w:val="FF33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3300"/>
          <w:sz w:val="24"/>
          <w:szCs w:val="24"/>
        </w:rPr>
        <w:t>cur_e</w:t>
      </w:r>
      <w:r>
        <w:rPr>
          <w:rFonts w:ascii="Arial" w:hAnsi="Arial" w:eastAsia="Arial"/>
          <w:b/>
          <w:color w:val="FF3300"/>
          <w:spacing w:val="-4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3300"/>
          <w:sz w:val="24"/>
          <w:szCs w:val="24"/>
        </w:rPr>
        <w:t>&amp;pre_e</w:t>
      </w:r>
      <w:r>
        <w:rPr>
          <w:rFonts w:ascii="Arial" w:hAnsi="Arial" w:eastAsia="Arial"/>
          <w:b/>
          <w:color w:val="FF3300"/>
          <w:spacing w:val="-4"/>
          <w:sz w:val="24"/>
          <w:szCs w:val="24"/>
        </w:rPr>
        <w:t xml:space="preserve"> </w:t>
      </w:r>
      <w:r>
        <w:rPr>
          <w:rFonts w:ascii="Arial" w:hAnsi="Arial" w:eastAsia="Arial"/>
          <w:b/>
          <w:sz w:val="24"/>
          <w:szCs w:val="24"/>
        </w:rPr>
        <w:t>)//</w:t>
      </w:r>
      <w:r>
        <w:rPr>
          <w:rFonts w:hint="eastAsia" w:ascii="新宋体" w:hAnsi="新宋体" w:eastAsia="新宋体"/>
          <w:b/>
          <w:spacing w:val="1"/>
          <w:sz w:val="24"/>
          <w:szCs w:val="24"/>
        </w:rPr>
        <w:t>获取当前元素的前驱元素</w:t>
      </w:r>
    </w:p>
    <w:p w14:paraId="7B040E95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50" w:after="0" w:line="225" w:lineRule="auto"/>
        <w:ind w:left="590" w:leftChars="0" w:right="594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3300"/>
          <w:sz w:val="24"/>
          <w:szCs w:val="24"/>
        </w:rPr>
        <w:t>NextElem</w:t>
      </w:r>
      <w:r>
        <w:rPr>
          <w:rFonts w:ascii="Arial" w:hAnsi="Arial" w:eastAsia="Arial"/>
          <w:b/>
          <w:color w:val="FF3300"/>
          <w:spacing w:val="-2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3300"/>
          <w:sz w:val="24"/>
          <w:szCs w:val="24"/>
        </w:rPr>
        <w:t>L</w:t>
      </w:r>
      <w:r>
        <w:rPr>
          <w:rFonts w:ascii="Arial" w:hAnsi="Arial" w:eastAsia="Arial"/>
          <w:b/>
          <w:color w:val="FF33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3300"/>
          <w:sz w:val="24"/>
          <w:szCs w:val="24"/>
        </w:rPr>
        <w:t>cur_e</w:t>
      </w:r>
      <w:r>
        <w:rPr>
          <w:rFonts w:ascii="Arial" w:hAnsi="Arial" w:eastAsia="Arial"/>
          <w:b/>
          <w:color w:val="FF33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3300"/>
          <w:sz w:val="24"/>
          <w:szCs w:val="24"/>
        </w:rPr>
        <w:t>&amp;link_e</w:t>
      </w:r>
      <w:r>
        <w:rPr>
          <w:rFonts w:ascii="Arial" w:hAnsi="Arial" w:eastAsia="Arial"/>
          <w:b/>
          <w:color w:val="FF3300"/>
          <w:spacing w:val="-3"/>
          <w:sz w:val="24"/>
          <w:szCs w:val="24"/>
        </w:rPr>
        <w:t xml:space="preserve"> ) 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pacing w:val="2"/>
          <w:sz w:val="24"/>
          <w:szCs w:val="24"/>
        </w:rPr>
        <w:t>获取当前元素的后</w:t>
      </w:r>
      <w:r>
        <w:rPr>
          <w:rFonts w:hint="eastAsia" w:ascii="新宋体" w:hAnsi="新宋体" w:eastAsia="新宋体"/>
          <w:b/>
          <w:spacing w:val="1"/>
          <w:sz w:val="24"/>
          <w:szCs w:val="24"/>
        </w:rPr>
        <w:t>继元素</w:t>
      </w:r>
    </w:p>
    <w:p w14:paraId="025B5279">
      <w:pPr>
        <w:pStyle w:val="2"/>
        <w:numPr>
          <w:ilvl w:val="-2"/>
          <w:numId w:val="0"/>
        </w:numPr>
        <w:tabs>
          <w:tab w:val="left" w:pos="1132"/>
          <w:tab w:val="left" w:pos="1133"/>
        </w:tabs>
        <w:spacing w:before="40" w:after="0" w:line="240" w:lineRule="auto"/>
        <w:ind w:left="589" w:leftChars="0" w:right="0" w:rightChars="0"/>
        <w:jc w:val="left"/>
        <w:rPr>
          <w:rFonts w:ascii="Wingdings" w:hAnsi="Wingdings" w:eastAsia="Wingdings"/>
          <w:color w:val="3333CC"/>
          <w:sz w:val="24"/>
          <w:szCs w:val="24"/>
        </w:rPr>
      </w:pPr>
      <w:r>
        <w:rPr>
          <w:rFonts w:ascii="Arial" w:hAnsi="Arial" w:eastAsia="Arial"/>
          <w:color w:val="FF3300"/>
          <w:sz w:val="24"/>
          <w:szCs w:val="24"/>
        </w:rPr>
        <w:t>GetElem</w:t>
      </w:r>
      <w:r>
        <w:rPr>
          <w:rFonts w:ascii="Arial" w:hAnsi="Arial" w:eastAsia="Arial"/>
          <w:color w:val="FF3300"/>
          <w:spacing w:val="-2"/>
          <w:sz w:val="24"/>
          <w:szCs w:val="24"/>
        </w:rPr>
        <w:t xml:space="preserve">( </w:t>
      </w:r>
      <w:r>
        <w:rPr>
          <w:rFonts w:ascii="Arial" w:hAnsi="Arial" w:eastAsia="Arial"/>
          <w:color w:val="FF3300"/>
          <w:sz w:val="24"/>
          <w:szCs w:val="24"/>
        </w:rPr>
        <w:t>L</w:t>
      </w:r>
      <w:r>
        <w:rPr>
          <w:rFonts w:ascii="Arial" w:hAnsi="Arial" w:eastAsia="Arial"/>
          <w:color w:val="FF3300"/>
          <w:spacing w:val="-2"/>
          <w:sz w:val="24"/>
          <w:szCs w:val="24"/>
        </w:rPr>
        <w:t xml:space="preserve">, </w:t>
      </w:r>
      <w:r>
        <w:rPr>
          <w:rFonts w:ascii="Arial" w:hAnsi="Arial" w:eastAsia="Arial"/>
          <w:color w:val="FF3300"/>
          <w:sz w:val="24"/>
          <w:szCs w:val="24"/>
        </w:rPr>
        <w:t>i</w:t>
      </w:r>
      <w:r>
        <w:rPr>
          <w:rFonts w:ascii="Arial" w:hAnsi="Arial" w:eastAsia="Arial"/>
          <w:color w:val="FF3300"/>
          <w:spacing w:val="-1"/>
          <w:sz w:val="24"/>
          <w:szCs w:val="24"/>
        </w:rPr>
        <w:t xml:space="preserve">, </w:t>
      </w:r>
      <w:r>
        <w:rPr>
          <w:rFonts w:ascii="Arial" w:hAnsi="Arial" w:eastAsia="Arial"/>
          <w:color w:val="FF3300"/>
          <w:sz w:val="24"/>
          <w:szCs w:val="24"/>
        </w:rPr>
        <w:t>&amp;e</w:t>
      </w:r>
      <w:r>
        <w:rPr>
          <w:rFonts w:ascii="Arial" w:hAnsi="Arial" w:eastAsia="Arial"/>
          <w:color w:val="FF3300"/>
          <w:spacing w:val="-2"/>
          <w:sz w:val="24"/>
          <w:szCs w:val="24"/>
        </w:rPr>
        <w:t xml:space="preserve"> </w:t>
      </w:r>
      <w:r>
        <w:rPr>
          <w:rFonts w:ascii="Arial" w:hAnsi="Arial" w:eastAsia="Arial"/>
          <w:sz w:val="24"/>
          <w:szCs w:val="24"/>
        </w:rPr>
        <w:t>)//</w:t>
      </w:r>
      <w:r>
        <w:rPr>
          <w:rFonts w:hint="eastAsia" w:ascii="新宋体" w:hAnsi="新宋体" w:eastAsia="新宋体"/>
          <w:spacing w:val="1"/>
          <w:sz w:val="24"/>
          <w:szCs w:val="24"/>
        </w:rPr>
        <w:t>访问第</w:t>
      </w:r>
      <w:r>
        <w:rPr>
          <w:rFonts w:ascii="Arial" w:hAnsi="Arial" w:eastAsia="Arial"/>
          <w:sz w:val="24"/>
          <w:szCs w:val="24"/>
        </w:rPr>
        <w:t>i</w:t>
      </w:r>
      <w:r>
        <w:rPr>
          <w:rFonts w:hint="eastAsia" w:ascii="新宋体" w:hAnsi="新宋体" w:eastAsia="新宋体"/>
          <w:sz w:val="24"/>
          <w:szCs w:val="24"/>
        </w:rPr>
        <w:t>个元素</w:t>
      </w:r>
    </w:p>
    <w:p w14:paraId="02A4383E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40" w:after="0" w:line="225" w:lineRule="auto"/>
        <w:ind w:left="590" w:leftChars="0" w:right="602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0000"/>
          <w:sz w:val="24"/>
          <w:szCs w:val="24"/>
        </w:rPr>
        <w:t>LocateElem(</w:t>
      </w:r>
      <w:r>
        <w:rPr>
          <w:rFonts w:ascii="Arial" w:hAnsi="Arial" w:eastAsia="Arial"/>
          <w:b/>
          <w:color w:val="FF0000"/>
          <w:spacing w:val="-10"/>
          <w:sz w:val="24"/>
          <w:szCs w:val="24"/>
        </w:rPr>
        <w:t xml:space="preserve"> </w:t>
      </w:r>
      <w:r>
        <w:rPr>
          <w:rFonts w:ascii="Arial" w:hAnsi="Arial" w:eastAsia="Arial"/>
          <w:b/>
          <w:color w:val="FF0000"/>
          <w:sz w:val="24"/>
          <w:szCs w:val="24"/>
        </w:rPr>
        <w:t>L</w:t>
      </w:r>
      <w:r>
        <w:rPr>
          <w:rFonts w:ascii="Arial" w:hAnsi="Arial" w:eastAsia="Arial"/>
          <w:b/>
          <w:color w:val="FF00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e</w:t>
      </w:r>
      <w:r>
        <w:rPr>
          <w:rFonts w:ascii="Arial" w:hAnsi="Arial" w:eastAsia="Arial"/>
          <w:b/>
          <w:color w:val="FF00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compare</w:t>
      </w:r>
      <w:r>
        <w:rPr>
          <w:rFonts w:ascii="Arial" w:hAnsi="Arial" w:eastAsia="Arial"/>
          <w:b/>
          <w:color w:val="FF0000"/>
          <w:spacing w:val="-4"/>
          <w:sz w:val="24"/>
          <w:szCs w:val="24"/>
        </w:rPr>
        <w:t>( )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寻找是否有</w:t>
      </w:r>
      <w:r>
        <w:rPr>
          <w:rFonts w:hint="eastAsia" w:ascii="新宋体" w:hAnsi="新宋体" w:eastAsia="新宋体"/>
          <w:b/>
          <w:spacing w:val="4"/>
          <w:sz w:val="24"/>
          <w:szCs w:val="24"/>
        </w:rPr>
        <w:t>值与</w:t>
      </w:r>
      <w:r>
        <w:rPr>
          <w:rFonts w:ascii="Arial" w:hAnsi="Arial" w:eastAsia="Arial"/>
          <w:b/>
          <w:sz w:val="24"/>
          <w:szCs w:val="24"/>
        </w:rPr>
        <w:t>e</w:t>
      </w:r>
      <w:r>
        <w:rPr>
          <w:rFonts w:hint="eastAsia" w:ascii="新宋体" w:hAnsi="新宋体" w:eastAsia="新宋体"/>
          <w:b/>
          <w:sz w:val="24"/>
          <w:szCs w:val="24"/>
        </w:rPr>
        <w:t>相同的元素</w:t>
      </w:r>
    </w:p>
    <w:p w14:paraId="0CF059EC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10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0000"/>
          <w:sz w:val="24"/>
          <w:szCs w:val="24"/>
        </w:rPr>
        <w:t>ListTraverse</w:t>
      </w:r>
      <w:r>
        <w:rPr>
          <w:rFonts w:ascii="Arial" w:hAnsi="Arial" w:eastAsia="Arial"/>
          <w:b/>
          <w:color w:val="FF0000"/>
          <w:spacing w:val="-4"/>
          <w:sz w:val="24"/>
          <w:szCs w:val="24"/>
        </w:rPr>
        <w:t xml:space="preserve"> (</w:t>
      </w:r>
      <w:r>
        <w:rPr>
          <w:rFonts w:ascii="Arial" w:hAnsi="Arial" w:eastAsia="Arial"/>
          <w:b/>
          <w:color w:val="FF0000"/>
          <w:sz w:val="24"/>
          <w:szCs w:val="24"/>
        </w:rPr>
        <w:t>L</w:t>
      </w:r>
      <w:r>
        <w:rPr>
          <w:rFonts w:ascii="Arial" w:hAnsi="Arial" w:eastAsia="Arial"/>
          <w:b/>
          <w:color w:val="FF00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visit</w:t>
      </w:r>
      <w:r>
        <w:rPr>
          <w:rFonts w:ascii="Arial" w:hAnsi="Arial" w:eastAsia="Arial"/>
          <w:b/>
          <w:color w:val="FF0000"/>
          <w:spacing w:val="-1"/>
          <w:sz w:val="24"/>
          <w:szCs w:val="24"/>
        </w:rPr>
        <w:t>( ))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遍历线性表</w:t>
      </w:r>
    </w:p>
    <w:p w14:paraId="5C62973A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01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0000"/>
          <w:sz w:val="24"/>
          <w:szCs w:val="24"/>
        </w:rPr>
        <w:t>ClearList(</w:t>
      </w:r>
      <w:r>
        <w:rPr>
          <w:rFonts w:ascii="Arial" w:hAnsi="Arial" w:eastAsia="Arial"/>
          <w:b/>
          <w:color w:val="FF0000"/>
          <w:spacing w:val="-6"/>
          <w:sz w:val="24"/>
          <w:szCs w:val="24"/>
        </w:rPr>
        <w:t xml:space="preserve"> </w:t>
      </w:r>
      <w:r>
        <w:rPr>
          <w:rFonts w:ascii="Arial" w:hAnsi="Arial" w:eastAsia="Arial"/>
          <w:b/>
          <w:color w:val="FF0000"/>
          <w:sz w:val="24"/>
          <w:szCs w:val="24"/>
        </w:rPr>
        <w:t>&amp;L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将线性表重置为空表</w:t>
      </w:r>
    </w:p>
    <w:p w14:paraId="08F31D2B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02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7289165</wp:posOffset>
            </wp:positionH>
            <wp:positionV relativeFrom="paragraph">
              <wp:posOffset>270510</wp:posOffset>
            </wp:positionV>
            <wp:extent cx="1650365" cy="1625600"/>
            <wp:effectExtent l="0" t="0" r="10795" b="5080"/>
            <wp:wrapNone/>
            <wp:docPr id="78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534" cy="162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b/>
          <w:color w:val="FF0000"/>
          <w:sz w:val="24"/>
          <w:szCs w:val="24"/>
        </w:rPr>
        <w:t>PutElem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( </w:t>
      </w:r>
      <w:r>
        <w:rPr>
          <w:rFonts w:ascii="Arial" w:hAnsi="Arial" w:eastAsia="Arial"/>
          <w:b/>
          <w:color w:val="FF0000"/>
          <w:sz w:val="24"/>
          <w:szCs w:val="24"/>
        </w:rPr>
        <w:t>&amp;L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i</w:t>
      </w:r>
      <w:r>
        <w:rPr>
          <w:rFonts w:ascii="Arial" w:hAnsi="Arial" w:eastAsia="Arial"/>
          <w:b/>
          <w:color w:val="FF0000"/>
          <w:spacing w:val="-1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e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改变数据元素的值</w:t>
      </w:r>
    </w:p>
    <w:p w14:paraId="3E5AD6EA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02" w:after="0" w:line="240" w:lineRule="auto"/>
        <w:ind w:left="589" w:leftChars="0" w:right="0" w:rightChars="0"/>
        <w:jc w:val="left"/>
        <w:rPr>
          <w:rFonts w:ascii="Wingdings" w:hAnsi="Wingdings" w:eastAsia="Wingdings"/>
          <w:b/>
          <w:color w:val="3333CC"/>
          <w:sz w:val="24"/>
          <w:szCs w:val="24"/>
        </w:rPr>
      </w:pPr>
      <w:r>
        <w:rPr>
          <w:rFonts w:ascii="Arial" w:hAnsi="Arial" w:eastAsia="Arial"/>
          <w:b/>
          <w:color w:val="FF0000"/>
          <w:sz w:val="24"/>
          <w:szCs w:val="24"/>
        </w:rPr>
        <w:t>ListInsert(</w:t>
      </w:r>
      <w:r>
        <w:rPr>
          <w:rFonts w:ascii="Arial" w:hAnsi="Arial" w:eastAsia="Arial"/>
          <w:b/>
          <w:color w:val="FF0000"/>
          <w:spacing w:val="-9"/>
          <w:sz w:val="24"/>
          <w:szCs w:val="24"/>
        </w:rPr>
        <w:t xml:space="preserve"> </w:t>
      </w:r>
      <w:r>
        <w:rPr>
          <w:rFonts w:ascii="Arial" w:hAnsi="Arial" w:eastAsia="Arial"/>
          <w:b/>
          <w:color w:val="FF0000"/>
          <w:sz w:val="24"/>
          <w:szCs w:val="24"/>
        </w:rPr>
        <w:t>&amp;L</w:t>
      </w:r>
      <w:r>
        <w:rPr>
          <w:rFonts w:ascii="Arial" w:hAnsi="Arial" w:eastAsia="Arial"/>
          <w:b/>
          <w:color w:val="FF0000"/>
          <w:spacing w:val="-1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i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e</w:t>
      </w:r>
      <w:r>
        <w:rPr>
          <w:rFonts w:ascii="Arial" w:hAnsi="Arial" w:eastAsia="Arial"/>
          <w:b/>
          <w:color w:val="FF0000"/>
          <w:spacing w:val="-2"/>
          <w:sz w:val="24"/>
          <w:szCs w:val="24"/>
        </w:rPr>
        <w:t xml:space="preserve"> )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插入数据元素</w:t>
      </w:r>
    </w:p>
    <w:p w14:paraId="6EEA06B7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50" w:after="0" w:line="225" w:lineRule="auto"/>
        <w:ind w:left="590" w:leftChars="0" w:right="594" w:rightChars="0"/>
        <w:jc w:val="left"/>
        <w:rPr>
          <w:rFonts w:hint="eastAsia" w:ascii="新宋体" w:hAnsi="新宋体" w:eastAsia="新宋体"/>
          <w:b/>
          <w:sz w:val="24"/>
          <w:szCs w:val="24"/>
        </w:rPr>
      </w:pPr>
      <w:r>
        <w:rPr>
          <w:rFonts w:ascii="Arial" w:hAnsi="Arial" w:eastAsia="Arial"/>
          <w:b/>
          <w:color w:val="FF0000"/>
          <w:sz w:val="24"/>
          <w:szCs w:val="24"/>
        </w:rPr>
        <w:t>ListDelete(&amp;L</w:t>
      </w:r>
      <w:r>
        <w:rPr>
          <w:rFonts w:ascii="Arial" w:hAnsi="Arial" w:eastAsia="Arial"/>
          <w:b/>
          <w:color w:val="FF0000"/>
          <w:spacing w:val="-4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i</w:t>
      </w:r>
      <w:r>
        <w:rPr>
          <w:rFonts w:ascii="Arial" w:hAnsi="Arial" w:eastAsia="Arial"/>
          <w:b/>
          <w:color w:val="FF0000"/>
          <w:spacing w:val="-3"/>
          <w:sz w:val="24"/>
          <w:szCs w:val="24"/>
        </w:rPr>
        <w:t xml:space="preserve">, </w:t>
      </w:r>
      <w:r>
        <w:rPr>
          <w:rFonts w:ascii="Arial" w:hAnsi="Arial" w:eastAsia="Arial"/>
          <w:b/>
          <w:color w:val="FF0000"/>
          <w:sz w:val="24"/>
          <w:szCs w:val="24"/>
        </w:rPr>
        <w:t>&amp;e</w:t>
      </w:r>
      <w:r>
        <w:rPr>
          <w:rFonts w:ascii="Arial" w:hAnsi="Arial" w:eastAsia="Arial"/>
          <w:b/>
          <w:color w:val="FF0000"/>
          <w:spacing w:val="-1"/>
          <w:sz w:val="24"/>
          <w:szCs w:val="24"/>
        </w:rPr>
        <w:t>) )</w:t>
      </w:r>
      <w:r>
        <w:rPr>
          <w:rFonts w:ascii="Arial" w:hAnsi="Arial" w:eastAsia="Arial"/>
          <w:b/>
          <w:sz w:val="24"/>
          <w:szCs w:val="24"/>
        </w:rPr>
        <w:t>//</w:t>
      </w:r>
      <w:r>
        <w:rPr>
          <w:rFonts w:hint="eastAsia" w:ascii="新宋体" w:hAnsi="新宋体" w:eastAsia="新宋体"/>
          <w:b/>
          <w:sz w:val="24"/>
          <w:szCs w:val="24"/>
        </w:rPr>
        <w:t>删除数据元素</w:t>
      </w:r>
    </w:p>
    <w:p w14:paraId="5FB1341D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50" w:after="0" w:line="225" w:lineRule="auto"/>
        <w:ind w:right="594" w:rightChars="0"/>
        <w:jc w:val="left"/>
        <w:rPr>
          <w:rFonts w:hint="default" w:ascii="新宋体" w:hAnsi="新宋体" w:eastAsia="新宋体"/>
          <w:b w:val="0"/>
          <w:bCs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b w:val="0"/>
          <w:bCs/>
          <w:sz w:val="24"/>
          <w:szCs w:val="24"/>
          <w:lang w:val="en-US" w:eastAsia="zh-CN"/>
        </w:rPr>
        <w:t>前插法后插法建立链式线性表</w:t>
      </w:r>
    </w:p>
    <w:p w14:paraId="40F92338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50" w:after="0" w:line="225" w:lineRule="auto"/>
        <w:ind w:left="590" w:leftChars="0" w:right="594" w:rightChars="0"/>
        <w:jc w:val="left"/>
        <w:rPr>
          <w:rFonts w:hint="eastAsia" w:ascii="新宋体" w:hAnsi="新宋体" w:eastAsia="新宋体"/>
          <w:b/>
          <w:sz w:val="24"/>
          <w:szCs w:val="24"/>
        </w:rPr>
      </w:pPr>
    </w:p>
    <w:p w14:paraId="25A90C9E">
      <w:pPr>
        <w:pStyle w:val="6"/>
        <w:numPr>
          <w:ilvl w:val="-2"/>
          <w:numId w:val="0"/>
        </w:numPr>
        <w:tabs>
          <w:tab w:val="left" w:pos="1132"/>
          <w:tab w:val="left" w:pos="1133"/>
        </w:tabs>
        <w:spacing w:before="150" w:after="0" w:line="225" w:lineRule="auto"/>
        <w:ind w:right="594" w:rightChars="0"/>
        <w:jc w:val="left"/>
        <w:rPr>
          <w:rFonts w:hint="eastAsia" w:ascii="新宋体" w:hAnsi="新宋体" w:eastAsia="新宋体"/>
          <w:b/>
          <w:sz w:val="24"/>
          <w:szCs w:val="24"/>
        </w:rPr>
      </w:pPr>
      <w:r>
        <w:drawing>
          <wp:inline distT="0" distB="0" distL="114300" distR="114300">
            <wp:extent cx="4410710" cy="3499485"/>
            <wp:effectExtent l="0" t="0" r="8890" b="5715"/>
            <wp:docPr id="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3812">
      <w:r>
        <w:drawing>
          <wp:inline distT="0" distB="0" distL="114300" distR="114300">
            <wp:extent cx="5271135" cy="3614420"/>
            <wp:effectExtent l="0" t="0" r="1905" b="12700"/>
            <wp:docPr id="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2179">
      <w:r>
        <w:drawing>
          <wp:inline distT="0" distB="0" distL="114300" distR="114300">
            <wp:extent cx="5267960" cy="2685415"/>
            <wp:effectExtent l="0" t="0" r="5080" b="12065"/>
            <wp:docPr id="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F7F2">
      <w:r>
        <w:drawing>
          <wp:inline distT="0" distB="0" distL="114300" distR="114300">
            <wp:extent cx="5267960" cy="3689350"/>
            <wp:effectExtent l="0" t="0" r="5080" b="13970"/>
            <wp:docPr id="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8160"/>
    <w:p w14:paraId="7C438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链表置逆</w:t>
      </w:r>
    </w:p>
    <w:p w14:paraId="16645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双递增/递减链表合并成一个递增/递减链表</w:t>
      </w:r>
    </w:p>
    <w:p w14:paraId="43A88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设计一个对双向链表进行查找的算法，要求在查找的同时按照频数重排链表</w:t>
      </w:r>
    </w:p>
    <w:p w14:paraId="0F3C3F24">
      <w:pPr>
        <w:rPr>
          <w:rFonts w:hint="eastAsia"/>
          <w:lang w:val="en-US" w:eastAsia="zh-CN"/>
        </w:rPr>
      </w:pPr>
    </w:p>
    <w:p w14:paraId="485A6815">
      <w:pPr>
        <w:rPr>
          <w:rFonts w:hint="eastAsia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栈和队列</w:t>
      </w:r>
    </w:p>
    <w:p w14:paraId="38C5F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栈：后进先出LIFO</w:t>
      </w:r>
    </w:p>
    <w:p w14:paraId="2BCF3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建栈（用malloc函数 bottom top双指针栈顶栈尾和maxsize）</w:t>
      </w:r>
    </w:p>
    <w:p w14:paraId="00008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栈追加存储空间</w:t>
      </w:r>
    </w:p>
    <w:p w14:paraId="2BEC600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求出栈序列个数公式</w:t>
      </w:r>
    </w:p>
    <w:p w14:paraId="143E7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数制转换 括号匹配 </w:t>
      </w:r>
    </w:p>
    <w:p w14:paraId="33EC20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表达式求值（前缀后缀中缀 二叉树的三种遍历）操作符入栈数字输出</w:t>
      </w:r>
    </w:p>
    <w:p w14:paraId="41898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 w14:paraId="01B71308">
      <w:pPr>
        <w:rPr>
          <w:rFonts w:hint="eastAsia"/>
          <w:lang w:val="en-US" w:eastAsia="zh-CN"/>
        </w:rPr>
      </w:pPr>
    </w:p>
    <w:p w14:paraId="2B76D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队列：先进先出FIFO</w:t>
      </w:r>
    </w:p>
    <w:p w14:paraId="20A87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 rear双指针</w:t>
      </w:r>
    </w:p>
    <w:p w14:paraId="503739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环形循环队列 必须设置最大长度 不能用动态数组</w:t>
      </w:r>
    </w:p>
    <w:p w14:paraId="42C1EEC8">
      <w:r>
        <w:drawing>
          <wp:inline distT="0" distB="0" distL="114300" distR="114300">
            <wp:extent cx="3724910" cy="2586990"/>
            <wp:effectExtent l="0" t="0" r="8890" b="3810"/>
            <wp:docPr id="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1A0F">
      <w:r>
        <w:drawing>
          <wp:inline distT="0" distB="0" distL="114300" distR="114300">
            <wp:extent cx="3500120" cy="1926590"/>
            <wp:effectExtent l="0" t="0" r="5080" b="8890"/>
            <wp:docPr id="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0988">
      <w:r>
        <w:drawing>
          <wp:inline distT="0" distB="0" distL="114300" distR="114300">
            <wp:extent cx="3560445" cy="1810385"/>
            <wp:effectExtent l="0" t="0" r="5715" b="3175"/>
            <wp:docPr id="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7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队列打印杨辉三角形</w:t>
      </w:r>
    </w:p>
    <w:p w14:paraId="682D4F1B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2399665</wp:posOffset>
            </wp:positionH>
            <wp:positionV relativeFrom="paragraph">
              <wp:posOffset>32385</wp:posOffset>
            </wp:positionV>
            <wp:extent cx="2406650" cy="1223010"/>
            <wp:effectExtent l="0" t="0" r="1270" b="11430"/>
            <wp:wrapSquare wrapText="bothSides"/>
            <wp:docPr id="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040B7">
      <w:pPr>
        <w:rPr>
          <w:rFonts w:hint="eastAsia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数组和广义表</w:t>
      </w:r>
    </w:p>
    <w:p w14:paraId="4F395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行优先 列优先方式存储</w:t>
      </w:r>
    </w:p>
    <w:p w14:paraId="0D6083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特殊矩阵存储：</w:t>
      </w:r>
    </w:p>
    <w:p w14:paraId="4EA96F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对称矩阵存储（一维数组，行优先）</w:t>
      </w:r>
    </w:p>
    <w:p w14:paraId="3F8022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三角矩阵存储（同上）</w:t>
      </w:r>
    </w:p>
    <w:p w14:paraId="602099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三对角矩阵</w:t>
      </w:r>
    </w:p>
    <w:p w14:paraId="5C3A290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稀疏矩阵（三元表记录横纵坐标和对应值）</w:t>
      </w:r>
    </w:p>
    <w:p w14:paraId="1FD3497A">
      <w:pPr>
        <w:ind w:firstLine="420" w:firstLineChars="0"/>
        <w:rPr>
          <w:rFonts w:hint="default"/>
          <w:lang w:val="en-US" w:eastAsia="zh-CN"/>
        </w:rPr>
      </w:pPr>
    </w:p>
    <w:p w14:paraId="710B37FE">
      <w:pPr>
        <w:rPr>
          <w:rFonts w:hint="eastAsia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/>
          <w:b/>
          <w:bCs/>
          <w:i/>
          <w:iCs/>
          <w:sz w:val="24"/>
          <w:szCs w:val="24"/>
          <w:lang w:val="en-US" w:eastAsia="zh-CN"/>
        </w:rPr>
        <w:t>树</w:t>
      </w:r>
    </w:p>
    <w:p w14:paraId="0A7EBE73">
      <w:pPr>
        <w:numPr>
          <w:ilvl w:val="0"/>
          <w:numId w:val="1"/>
        </w:numP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=0 递归的数据结构</w:t>
      </w:r>
    </w:p>
    <w:p w14:paraId="18CB6292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性质：</w:t>
      </w:r>
    </w:p>
    <w:p w14:paraId="7D0C5EB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结点数等于所有结点的度数之和+1</w:t>
      </w:r>
    </w:p>
    <w:p w14:paraId="396A2E68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368040" cy="1466215"/>
            <wp:effectExtent l="0" t="0" r="0" b="12065"/>
            <wp:docPr id="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D873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641090" cy="1901825"/>
            <wp:effectExtent l="0" t="0" r="1270" b="3175"/>
            <wp:docPr id="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1294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456305" cy="1762125"/>
            <wp:effectExtent l="0" t="0" r="3175" b="5715"/>
            <wp:docPr id="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D74C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532505" cy="1873250"/>
            <wp:effectExtent l="0" t="0" r="3175" b="1270"/>
            <wp:docPr id="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D0B1">
      <w:pPr>
        <w:numPr>
          <w:ilvl w:val="0"/>
          <w:numId w:val="0"/>
        </w:numPr>
        <w:ind w:firstLine="420" w:firstLineChars="0"/>
      </w:pPr>
    </w:p>
    <w:p w14:paraId="7CE26B33">
      <w:pPr>
        <w:numPr>
          <w:ilvl w:val="0"/>
          <w:numId w:val="0"/>
        </w:num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二叉树</w:t>
      </w:r>
    </w:p>
    <w:p w14:paraId="312281B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有序树 可空</w:t>
      </w:r>
    </w:p>
    <w:p w14:paraId="77B1A3D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lang w:val="en-US" w:eastAsia="zh-CN"/>
        </w:rPr>
        <w:t>5种基本形态</w:t>
      </w:r>
    </w:p>
    <w:p w14:paraId="0D28B99B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和度为2的树的区别</w:t>
      </w:r>
    </w:p>
    <w:p w14:paraId="54B8438C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</w:p>
    <w:p w14:paraId="5FDFF248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几种特殊二叉树：</w:t>
      </w:r>
    </w:p>
    <w:p w14:paraId="1102827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满二叉树——树的高度内的每一层全部填满</w:t>
      </w:r>
    </w:p>
    <w:p w14:paraId="049130F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完全二叉树——每个节点都能和满二叉树对应（按顺序 用层次遍历编号后）</w:t>
      </w:r>
    </w:p>
    <w:p w14:paraId="70CF8A3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二叉排序树——大小关系：左&lt;中&lt;右</w:t>
      </w:r>
    </w:p>
    <w:p w14:paraId="4F334B9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平衡二叉树——任意一个节点的左子树和右子树高度差绝对值&lt;=1</w:t>
      </w:r>
    </w:p>
    <w:p w14:paraId="5D38F6D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正则二叉树——树中只有度为0/2的结点</w:t>
      </w:r>
    </w:p>
    <w:p w14:paraId="3BC52A0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2A9A939E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性质：</w:t>
      </w:r>
    </w:p>
    <w:p w14:paraId="2BEB7F63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叶节点数 = 2度结点数 +1</w:t>
      </w:r>
    </w:p>
    <w:p w14:paraId="5ED45AA1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非空树第k层最多有...结点</w:t>
      </w:r>
    </w:p>
    <w:p w14:paraId="3105D451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h高度的二叉树最多...个结点（上一个每行求和）</w:t>
      </w:r>
    </w:p>
    <w:p w14:paraId="58DBD282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3739024B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遍历：</w:t>
      </w:r>
    </w:p>
    <w:p w14:paraId="0E214615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前中后序</w:t>
      </w:r>
    </w:p>
    <w:p w14:paraId="6484BF7E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层序</w:t>
      </w:r>
    </w:p>
    <w:p w14:paraId="1C76149C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非递归算法</w:t>
      </w:r>
    </w:p>
    <w:p w14:paraId="0D62C35B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遍历序列构造二叉树：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必须有中序</w:t>
      </w:r>
    </w:p>
    <w:p w14:paraId="281F6F74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6F10890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线索二叉树</w:t>
      </w:r>
    </w:p>
    <w:p w14:paraId="2E39214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前中后序构造线索二叉树</w:t>
      </w:r>
    </w:p>
    <w:p w14:paraId="4076862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583D1CE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树的存储结构——双亲表示法，孩子表示法，孩子兄弟表示法（二叉树形式）</w:t>
      </w:r>
    </w:p>
    <w:p w14:paraId="6E9911B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树转化为二叉树（左孩子右兄弟）</w:t>
      </w:r>
    </w:p>
    <w:p w14:paraId="458EA18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森林转化为二叉树（每棵树的根都视为兄弟关系）和反向转化</w:t>
      </w:r>
    </w:p>
    <w:p w14:paraId="6E17316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4ED89C4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应用：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哈夫曼树</w:t>
      </w: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（带权路径长度）——哈夫曼编码（前缀不重复）</w:t>
      </w:r>
    </w:p>
    <w:p w14:paraId="1C35AAE7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性质：每个初始节点都是叶节点，权值越小的结点到根结点的路径长度越大</w:t>
      </w:r>
    </w:p>
    <w:p w14:paraId="41E71C87"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一共新建了n-1个结点，一共有2n-1个结点</w:t>
      </w:r>
    </w:p>
    <w:p w14:paraId="0920F3A1"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不存在度为1的结点</w:t>
      </w:r>
    </w:p>
    <w:p w14:paraId="3142A108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sz w:val="24"/>
          <w:szCs w:val="32"/>
          <w:lang w:val="en-US" w:eastAsia="zh-CN"/>
        </w:rPr>
      </w:pPr>
    </w:p>
    <w:p w14:paraId="55D3941E">
      <w:pPr>
        <w:numPr>
          <w:ilvl w:val="0"/>
          <w:numId w:val="0"/>
        </w:numP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图</w:t>
      </w:r>
    </w:p>
    <w:p w14:paraId="1E503C2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无向图——连通性，有向图——强连通性</w:t>
      </w:r>
    </w:p>
    <w:p w14:paraId="2962CED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稠密图：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邻接矩阵法</w:t>
      </w: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（无向图邻接矩阵一定是对称矩阵——三角压缩）</w:t>
      </w:r>
    </w:p>
    <w:p w14:paraId="0D111D0B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稀疏图：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邻接表法</w:t>
      </w:r>
    </w:p>
    <w:p w14:paraId="39EC8AD2">
      <w:pPr>
        <w:numPr>
          <w:ilvl w:val="0"/>
          <w:numId w:val="0"/>
        </w:numPr>
        <w:ind w:firstLine="420" w:firstLineChars="0"/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有向图：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十字链表法</w:t>
      </w:r>
    </w:p>
    <w:p w14:paraId="182B06DE">
      <w:pPr>
        <w:numPr>
          <w:ilvl w:val="0"/>
          <w:numId w:val="0"/>
        </w:numPr>
        <w:ind w:firstLine="420" w:firstLineChars="0"/>
        <w:rPr>
          <w:rFonts w:hint="default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32"/>
          <w:lang w:val="en-US" w:eastAsia="zh-CN"/>
        </w:rPr>
        <w:t>无向图：</w:t>
      </w: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邻接多重表</w:t>
      </w:r>
    </w:p>
    <w:p w14:paraId="3021055E">
      <w:pPr>
        <w:numPr>
          <w:ilvl w:val="0"/>
          <w:numId w:val="0"/>
        </w:numPr>
        <w:ind w:firstLine="420" w:firstLineChars="0"/>
        <w:rPr>
          <w:rFonts w:hint="default"/>
          <w:b/>
          <w:bCs/>
          <w:i w:val="0"/>
          <w:iCs w:val="0"/>
          <w:sz w:val="24"/>
          <w:szCs w:val="32"/>
          <w:lang w:val="en-US" w:eastAsia="zh-CN"/>
        </w:rPr>
      </w:pPr>
    </w:p>
    <w:p w14:paraId="72518630">
      <w:pPr>
        <w:numPr>
          <w:ilvl w:val="0"/>
          <w:numId w:val="0"/>
        </w:numPr>
        <w:ind w:firstLine="420" w:firstLineChars="0"/>
        <w:rPr>
          <w:rFonts w:hint="default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default"/>
          <w:b/>
          <w:bCs/>
          <w:i w:val="0"/>
          <w:iCs w:val="0"/>
          <w:sz w:val="24"/>
          <w:szCs w:val="32"/>
          <w:lang w:val="en-US" w:eastAsia="zh-CN"/>
        </w:rPr>
        <w:drawing>
          <wp:inline distT="0" distB="0" distL="114300" distR="114300">
            <wp:extent cx="5253990" cy="1747520"/>
            <wp:effectExtent l="0" t="0" r="0" b="0"/>
            <wp:docPr id="1" name="图片 1" descr="微信图片_2025010320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103204014"/>
                    <pic:cNvPicPr>
                      <a:picLocks noChangeAspect="1"/>
                    </pic:cNvPicPr>
                  </pic:nvPicPr>
                  <pic:blipFill>
                    <a:blip r:embed="rId17"/>
                    <a:srcRect t="30733" b="2491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9B16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113020" cy="241554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B9C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BFS广度优先遍历——队列应用</w:t>
      </w:r>
    </w:p>
    <w:p w14:paraId="06E6D6C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DFS深度优先遍历——栈应用</w:t>
      </w:r>
    </w:p>
    <w:p w14:paraId="08FF96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邻接矩阵表示法是唯一的，邻接表表示法不唯一</w:t>
      </w:r>
    </w:p>
    <w:p w14:paraId="224D04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005D0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最小生成树——Prim算法（优先连接权值最小的边）、kruskal算法（直接依次找最小的边）</w:t>
      </w:r>
    </w:p>
    <w:p w14:paraId="77FD1E6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最短路径——BFS（不带权）、dijkstra算法（权值不能是负）</w:t>
      </w:r>
    </w:p>
    <w:p w14:paraId="4AE65713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7960" cy="2715895"/>
            <wp:effectExtent l="0" t="0" r="508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98C2">
      <w:pPr>
        <w:numPr>
          <w:ilvl w:val="0"/>
          <w:numId w:val="0"/>
        </w:numPr>
        <w:ind w:firstLine="420" w:firstLineChars="0"/>
      </w:pPr>
    </w:p>
    <w:p w14:paraId="561D6D5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702810" cy="2661285"/>
            <wp:effectExtent l="0" t="0" r="635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5030">
      <w:pPr>
        <w:numPr>
          <w:ilvl w:val="0"/>
          <w:numId w:val="0"/>
        </w:numPr>
        <w:ind w:firstLine="420" w:firstLineChars="0"/>
      </w:pPr>
    </w:p>
    <w:p w14:paraId="4BB04820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357370" cy="2353945"/>
            <wp:effectExtent l="0" t="0" r="127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035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382770" cy="2641600"/>
            <wp:effectExtent l="0" t="0" r="635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975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有向无环图整理表达式</w:t>
      </w:r>
    </w:p>
    <w:p w14:paraId="3E977021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078605" cy="2356485"/>
            <wp:effectExtent l="0" t="0" r="5715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4537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036820" cy="990600"/>
            <wp:effectExtent l="0" t="0" r="762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6905">
      <w:pPr>
        <w:numPr>
          <w:ilvl w:val="0"/>
          <w:numId w:val="0"/>
        </w:numPr>
        <w:ind w:firstLine="420" w:firstLineChars="0"/>
      </w:pPr>
    </w:p>
    <w:p w14:paraId="2577800B">
      <w:pPr>
        <w:numPr>
          <w:ilvl w:val="0"/>
          <w:numId w:val="0"/>
        </w:numPr>
        <w:ind w:firstLine="420" w:firstLineChars="0"/>
      </w:pPr>
    </w:p>
    <w:p w14:paraId="23A4E424">
      <w:pPr>
        <w:numPr>
          <w:ilvl w:val="0"/>
          <w:numId w:val="0"/>
        </w:numPr>
        <w:ind w:firstLine="420" w:firstLineChars="0"/>
      </w:pPr>
    </w:p>
    <w:p w14:paraId="6AE85D6E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7960" cy="2787015"/>
            <wp:effectExtent l="0" t="0" r="5080" b="190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512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47670"/>
            <wp:effectExtent l="0" t="0" r="2540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605A3C"/>
    <w:multiLevelType w:val="singleLevel"/>
    <w:tmpl w:val="36605A3C"/>
    <w:lvl w:ilvl="0" w:tentative="0">
      <w:start w:val="14"/>
      <w:numFmt w:val="upperLetter"/>
      <w:suff w:val="nothing"/>
      <w:lvlText w:val="%1&gt;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57A73"/>
    <w:rsid w:val="1C283470"/>
    <w:rsid w:val="2D462905"/>
    <w:rsid w:val="44307D2E"/>
    <w:rsid w:val="46E3198C"/>
    <w:rsid w:val="658B7EAF"/>
    <w:rsid w:val="69234FA1"/>
    <w:rsid w:val="6943629E"/>
    <w:rsid w:val="6B3A2295"/>
    <w:rsid w:val="70834917"/>
    <w:rsid w:val="7A8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1"/>
    <w:pPr>
      <w:ind w:left="1132"/>
      <w:outlineLvl w:val="3"/>
    </w:pPr>
    <w:rPr>
      <w:rFonts w:ascii="Times New Roman" w:hAnsi="Times New Roman" w:eastAsia="Times New Roman" w:cs="Times New Roman"/>
      <w:b/>
      <w:bCs/>
      <w:sz w:val="64"/>
      <w:szCs w:val="6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56"/>
      <w:szCs w:val="56"/>
    </w:rPr>
  </w:style>
  <w:style w:type="paragraph" w:styleId="6">
    <w:name w:val="List Paragraph"/>
    <w:basedOn w:val="1"/>
    <w:qFormat/>
    <w:uiPriority w:val="1"/>
    <w:pPr>
      <w:spacing w:before="36"/>
      <w:ind w:left="1193" w:hanging="541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280</Words>
  <Characters>503</Characters>
  <Lines>0</Lines>
  <Paragraphs>0</Paragraphs>
  <TotalTime>197</TotalTime>
  <ScaleCrop>false</ScaleCrop>
  <LinksUpToDate>false</LinksUpToDate>
  <CharactersWithSpaces>548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2025-01-03T06:09:00Z</dcterms:created>
  <dc:creator>86185</dc:creator>
  <cp:lastModifiedBy>吴雨桐</cp:lastModifiedBy>
  <dcterms:modified xsi:type="dcterms:W3CDTF">2025-01-07T14:23:01Z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eyJoZGlkIjoiOWExNjhjNTA4YzVkNzFhZWJlMzQ0OTVhMGVmYzMyYTYiLCJ1c2VySWQiOiIzNDA0NzE5MjIifQ==</vt:lpwstr>
  </property>
  <property fmtid="{D5CDD505-2E9C-101B-9397-08002B2CF9AE}" pid="4" name="ICV">
    <vt:lpwstr>3BEE4C61347D43068BC1853BD381CF52_12</vt:lpwstr>
  </property>
</Properties>
</file>