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079" w:rsidRDefault="006F0FE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韩英锋老师课题组的学生情况统计表</w:t>
      </w:r>
    </w:p>
    <w:p w:rsidR="00E71079" w:rsidRDefault="00E71079"/>
    <w:tbl>
      <w:tblPr>
        <w:tblStyle w:val="a3"/>
        <w:tblpPr w:leftFromText="180" w:rightFromText="180" w:vertAnchor="text" w:horzAnchor="page" w:tblpXSpec="center" w:tblpY="178"/>
        <w:tblOverlap w:val="never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632"/>
        <w:gridCol w:w="1658"/>
        <w:gridCol w:w="2145"/>
        <w:gridCol w:w="3178"/>
      </w:tblGrid>
      <w:tr w:rsidR="00E71079" w:rsidTr="0070501D">
        <w:trPr>
          <w:jc w:val="center"/>
        </w:trPr>
        <w:tc>
          <w:tcPr>
            <w:tcW w:w="1632" w:type="dxa"/>
          </w:tcPr>
          <w:p w:rsidR="00E71079" w:rsidRDefault="006F0FE4">
            <w:r>
              <w:rPr>
                <w:rFonts w:hint="eastAsia"/>
              </w:rPr>
              <w:t>分类</w:t>
            </w:r>
          </w:p>
        </w:tc>
        <w:tc>
          <w:tcPr>
            <w:tcW w:w="1658" w:type="dxa"/>
          </w:tcPr>
          <w:p w:rsidR="00E71079" w:rsidRDefault="006F0FE4">
            <w:r>
              <w:rPr>
                <w:rFonts w:hint="eastAsia"/>
              </w:rPr>
              <w:t>姓名</w:t>
            </w:r>
          </w:p>
        </w:tc>
        <w:tc>
          <w:tcPr>
            <w:tcW w:w="2145" w:type="dxa"/>
          </w:tcPr>
          <w:p w:rsidR="00E71079" w:rsidRDefault="006F0FE4">
            <w:r>
              <w:rPr>
                <w:rFonts w:hint="eastAsia"/>
              </w:rPr>
              <w:t>学位</w:t>
            </w:r>
          </w:p>
        </w:tc>
        <w:tc>
          <w:tcPr>
            <w:tcW w:w="3178" w:type="dxa"/>
          </w:tcPr>
          <w:p w:rsidR="00E71079" w:rsidRDefault="006F0FE4">
            <w:r>
              <w:rPr>
                <w:rFonts w:hint="eastAsia"/>
              </w:rPr>
              <w:t>科研方向</w:t>
            </w:r>
          </w:p>
        </w:tc>
      </w:tr>
      <w:tr w:rsidR="00E71079" w:rsidTr="0070501D">
        <w:trPr>
          <w:jc w:val="center"/>
        </w:trPr>
        <w:tc>
          <w:tcPr>
            <w:tcW w:w="1632" w:type="dxa"/>
            <w:vMerge w:val="restart"/>
          </w:tcPr>
          <w:p w:rsidR="00E71079" w:rsidRDefault="006F0FE4">
            <w:r>
              <w:rPr>
                <w:rFonts w:hint="eastAsia"/>
              </w:rPr>
              <w:t>博士</w:t>
            </w:r>
          </w:p>
        </w:tc>
        <w:tc>
          <w:tcPr>
            <w:tcW w:w="1658" w:type="dxa"/>
          </w:tcPr>
          <w:p w:rsidR="00E71079" w:rsidRDefault="006F0FE4">
            <w:r>
              <w:rPr>
                <w:rFonts w:hint="eastAsia"/>
              </w:rPr>
              <w:t>孙丽英</w:t>
            </w:r>
          </w:p>
        </w:tc>
        <w:tc>
          <w:tcPr>
            <w:tcW w:w="2145" w:type="dxa"/>
          </w:tcPr>
          <w:p w:rsidR="00E71079" w:rsidRDefault="006F0FE4">
            <w:r>
              <w:rPr>
                <w:rFonts w:hint="eastAsia"/>
              </w:rPr>
              <w:t>博二</w:t>
            </w:r>
          </w:p>
        </w:tc>
        <w:tc>
          <w:tcPr>
            <w:tcW w:w="3178" w:type="dxa"/>
          </w:tcPr>
          <w:p w:rsidR="00E71079" w:rsidRDefault="00072B58">
            <w:pPr>
              <w:rPr>
                <w:rFonts w:hint="eastAsia"/>
              </w:rPr>
            </w:pPr>
            <w:r>
              <w:t>小分子活化</w:t>
            </w:r>
          </w:p>
        </w:tc>
      </w:tr>
      <w:tr w:rsidR="00E71079" w:rsidTr="0070501D">
        <w:trPr>
          <w:jc w:val="center"/>
        </w:trPr>
        <w:tc>
          <w:tcPr>
            <w:tcW w:w="1632" w:type="dxa"/>
            <w:vMerge/>
          </w:tcPr>
          <w:p w:rsidR="00E71079" w:rsidRDefault="00E71079"/>
        </w:tc>
        <w:tc>
          <w:tcPr>
            <w:tcW w:w="1658" w:type="dxa"/>
          </w:tcPr>
          <w:p w:rsidR="00E71079" w:rsidRDefault="006F0FE4">
            <w:r>
              <w:rPr>
                <w:rFonts w:hint="eastAsia"/>
              </w:rPr>
              <w:t>石文杰</w:t>
            </w:r>
          </w:p>
        </w:tc>
        <w:tc>
          <w:tcPr>
            <w:tcW w:w="2145" w:type="dxa"/>
          </w:tcPr>
          <w:p w:rsidR="00E71079" w:rsidRDefault="006F0FE4">
            <w:r>
              <w:rPr>
                <w:rFonts w:hint="eastAsia"/>
              </w:rPr>
              <w:t>博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3178" w:type="dxa"/>
          </w:tcPr>
          <w:p w:rsidR="00E71079" w:rsidRDefault="006F0FE4">
            <w:r>
              <w:rPr>
                <w:rFonts w:hint="eastAsia"/>
              </w:rPr>
              <w:t>卡宾</w:t>
            </w:r>
          </w:p>
        </w:tc>
      </w:tr>
      <w:tr w:rsidR="00E71079" w:rsidTr="0070501D">
        <w:trPr>
          <w:jc w:val="center"/>
        </w:trPr>
        <w:tc>
          <w:tcPr>
            <w:tcW w:w="1632" w:type="dxa"/>
            <w:vMerge w:val="restart"/>
          </w:tcPr>
          <w:p w:rsidR="00E71079" w:rsidRDefault="006F0FE4">
            <w:r>
              <w:rPr>
                <w:rFonts w:hint="eastAsia"/>
              </w:rPr>
              <w:t>硕士</w:t>
            </w:r>
          </w:p>
        </w:tc>
        <w:tc>
          <w:tcPr>
            <w:tcW w:w="1658" w:type="dxa"/>
          </w:tcPr>
          <w:p w:rsidR="00E71079" w:rsidRDefault="006F0FE4">
            <w:r>
              <w:rPr>
                <w:rFonts w:hint="eastAsia"/>
              </w:rPr>
              <w:t>马莉</w:t>
            </w:r>
          </w:p>
        </w:tc>
        <w:tc>
          <w:tcPr>
            <w:tcW w:w="2145" w:type="dxa"/>
          </w:tcPr>
          <w:p w:rsidR="00E71079" w:rsidRDefault="006F0FE4">
            <w:proofErr w:type="gramStart"/>
            <w:r>
              <w:rPr>
                <w:rFonts w:hint="eastAsia"/>
              </w:rPr>
              <w:t>硕二</w:t>
            </w:r>
            <w:proofErr w:type="gramEnd"/>
          </w:p>
        </w:tc>
        <w:tc>
          <w:tcPr>
            <w:tcW w:w="3178" w:type="dxa"/>
          </w:tcPr>
          <w:p w:rsidR="00E71079" w:rsidRDefault="006F0FE4">
            <w:r>
              <w:rPr>
                <w:rFonts w:hint="eastAsia"/>
              </w:rPr>
              <w:t>卡宾自组装</w:t>
            </w:r>
          </w:p>
        </w:tc>
      </w:tr>
      <w:tr w:rsidR="00E71079" w:rsidTr="0070501D">
        <w:trPr>
          <w:trHeight w:val="312"/>
          <w:jc w:val="center"/>
        </w:trPr>
        <w:tc>
          <w:tcPr>
            <w:tcW w:w="1632" w:type="dxa"/>
            <w:vMerge/>
          </w:tcPr>
          <w:p w:rsidR="00E71079" w:rsidRDefault="00E71079"/>
        </w:tc>
        <w:tc>
          <w:tcPr>
            <w:tcW w:w="1658" w:type="dxa"/>
          </w:tcPr>
          <w:p w:rsidR="00E71079" w:rsidRDefault="006F0FE4">
            <w:r>
              <w:rPr>
                <w:rFonts w:hint="eastAsia"/>
              </w:rPr>
              <w:t>李阳</w:t>
            </w:r>
          </w:p>
        </w:tc>
        <w:tc>
          <w:tcPr>
            <w:tcW w:w="2145" w:type="dxa"/>
          </w:tcPr>
          <w:p w:rsidR="00E71079" w:rsidRDefault="006F0FE4">
            <w:proofErr w:type="gramStart"/>
            <w:r>
              <w:rPr>
                <w:rFonts w:hint="eastAsia"/>
              </w:rPr>
              <w:t>硕二</w:t>
            </w:r>
            <w:proofErr w:type="gramEnd"/>
          </w:p>
        </w:tc>
        <w:tc>
          <w:tcPr>
            <w:tcW w:w="3178" w:type="dxa"/>
          </w:tcPr>
          <w:p w:rsidR="00E71079" w:rsidRDefault="0070501D">
            <w:r w:rsidRPr="0070501D">
              <w:rPr>
                <w:rFonts w:hint="eastAsia"/>
              </w:rPr>
              <w:t>氮杂环卡宾的制备与后修饰</w:t>
            </w:r>
          </w:p>
        </w:tc>
      </w:tr>
      <w:tr w:rsidR="00E71079" w:rsidTr="0070501D">
        <w:trPr>
          <w:jc w:val="center"/>
        </w:trPr>
        <w:tc>
          <w:tcPr>
            <w:tcW w:w="1632" w:type="dxa"/>
            <w:vMerge/>
          </w:tcPr>
          <w:p w:rsidR="00E71079" w:rsidRDefault="00E71079"/>
        </w:tc>
        <w:tc>
          <w:tcPr>
            <w:tcW w:w="1658" w:type="dxa"/>
          </w:tcPr>
          <w:p w:rsidR="00E71079" w:rsidRDefault="006F0FE4">
            <w:r>
              <w:rPr>
                <w:rFonts w:hint="eastAsia"/>
              </w:rPr>
              <w:t>张乐</w:t>
            </w:r>
          </w:p>
        </w:tc>
        <w:tc>
          <w:tcPr>
            <w:tcW w:w="2145" w:type="dxa"/>
          </w:tcPr>
          <w:p w:rsidR="00E71079" w:rsidRDefault="006F0FE4">
            <w:proofErr w:type="gramStart"/>
            <w:r>
              <w:rPr>
                <w:rFonts w:hint="eastAsia"/>
              </w:rPr>
              <w:t>硕二</w:t>
            </w:r>
            <w:proofErr w:type="gramEnd"/>
          </w:p>
        </w:tc>
        <w:tc>
          <w:tcPr>
            <w:tcW w:w="3178" w:type="dxa"/>
          </w:tcPr>
          <w:p w:rsidR="00E71079" w:rsidRDefault="006F0FE4">
            <w:r>
              <w:rPr>
                <w:rFonts w:hint="eastAsia"/>
              </w:rPr>
              <w:t>金属卡宾</w:t>
            </w:r>
          </w:p>
        </w:tc>
      </w:tr>
      <w:tr w:rsidR="00E71079" w:rsidTr="0070501D">
        <w:trPr>
          <w:jc w:val="center"/>
        </w:trPr>
        <w:tc>
          <w:tcPr>
            <w:tcW w:w="1632" w:type="dxa"/>
            <w:vMerge/>
          </w:tcPr>
          <w:p w:rsidR="00E71079" w:rsidRDefault="00E71079"/>
        </w:tc>
        <w:tc>
          <w:tcPr>
            <w:tcW w:w="1658" w:type="dxa"/>
          </w:tcPr>
          <w:p w:rsidR="00E71079" w:rsidRDefault="006F0FE4">
            <w:r>
              <w:rPr>
                <w:rFonts w:hint="eastAsia"/>
              </w:rPr>
              <w:t>华凯</w:t>
            </w:r>
          </w:p>
        </w:tc>
        <w:tc>
          <w:tcPr>
            <w:tcW w:w="2145" w:type="dxa"/>
          </w:tcPr>
          <w:p w:rsidR="00E71079" w:rsidRDefault="006F0FE4">
            <w:r>
              <w:rPr>
                <w:rFonts w:hint="eastAsia"/>
              </w:rPr>
              <w:t>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3178" w:type="dxa"/>
          </w:tcPr>
          <w:p w:rsidR="00E71079" w:rsidRDefault="0070501D">
            <w:r w:rsidRPr="0070501D">
              <w:rPr>
                <w:rFonts w:hint="eastAsia"/>
              </w:rPr>
              <w:t>构筑双金属体系</w:t>
            </w:r>
          </w:p>
        </w:tc>
      </w:tr>
      <w:tr w:rsidR="00E71079" w:rsidTr="0070501D">
        <w:trPr>
          <w:jc w:val="center"/>
        </w:trPr>
        <w:tc>
          <w:tcPr>
            <w:tcW w:w="1632" w:type="dxa"/>
            <w:vMerge/>
          </w:tcPr>
          <w:p w:rsidR="00E71079" w:rsidRDefault="00E71079"/>
        </w:tc>
        <w:tc>
          <w:tcPr>
            <w:tcW w:w="1658" w:type="dxa"/>
          </w:tcPr>
          <w:p w:rsidR="00E71079" w:rsidRDefault="006F0FE4">
            <w:proofErr w:type="gramStart"/>
            <w:r>
              <w:rPr>
                <w:rFonts w:hint="eastAsia"/>
              </w:rPr>
              <w:t>晋光凤</w:t>
            </w:r>
            <w:proofErr w:type="gramEnd"/>
          </w:p>
        </w:tc>
        <w:tc>
          <w:tcPr>
            <w:tcW w:w="2145" w:type="dxa"/>
          </w:tcPr>
          <w:p w:rsidR="00E71079" w:rsidRDefault="006F0FE4">
            <w:proofErr w:type="gramStart"/>
            <w:r>
              <w:rPr>
                <w:rFonts w:hint="eastAsia"/>
              </w:rPr>
              <w:t>研一</w:t>
            </w:r>
            <w:proofErr w:type="gramEnd"/>
          </w:p>
        </w:tc>
        <w:tc>
          <w:tcPr>
            <w:tcW w:w="3178" w:type="dxa"/>
          </w:tcPr>
          <w:p w:rsidR="00E71079" w:rsidRDefault="0070501D" w:rsidP="0070501D">
            <w:r w:rsidRPr="0070501D">
              <w:rPr>
                <w:rFonts w:hint="eastAsia"/>
              </w:rPr>
              <w:t>氮杂环卡宾的制备与后修饰</w:t>
            </w:r>
          </w:p>
        </w:tc>
      </w:tr>
      <w:tr w:rsidR="00E71079" w:rsidTr="0070501D">
        <w:trPr>
          <w:jc w:val="center"/>
        </w:trPr>
        <w:tc>
          <w:tcPr>
            <w:tcW w:w="1632" w:type="dxa"/>
            <w:vMerge/>
          </w:tcPr>
          <w:p w:rsidR="00E71079" w:rsidRDefault="00E71079"/>
        </w:tc>
        <w:tc>
          <w:tcPr>
            <w:tcW w:w="1658" w:type="dxa"/>
          </w:tcPr>
          <w:p w:rsidR="00E71079" w:rsidRDefault="006F0FE4">
            <w:r>
              <w:rPr>
                <w:rFonts w:hint="eastAsia"/>
              </w:rPr>
              <w:t>王丽娟</w:t>
            </w:r>
          </w:p>
        </w:tc>
        <w:tc>
          <w:tcPr>
            <w:tcW w:w="2145" w:type="dxa"/>
          </w:tcPr>
          <w:p w:rsidR="00E71079" w:rsidRDefault="006F0FE4">
            <w:proofErr w:type="gramStart"/>
            <w:r>
              <w:rPr>
                <w:rFonts w:hint="eastAsia"/>
              </w:rPr>
              <w:t>研一</w:t>
            </w:r>
            <w:proofErr w:type="gramEnd"/>
          </w:p>
        </w:tc>
        <w:tc>
          <w:tcPr>
            <w:tcW w:w="3178" w:type="dxa"/>
          </w:tcPr>
          <w:p w:rsidR="00E71079" w:rsidRDefault="00072B58">
            <w:r>
              <w:t>小分子活化</w:t>
            </w:r>
          </w:p>
        </w:tc>
      </w:tr>
    </w:tbl>
    <w:p w:rsidR="00E71079" w:rsidRDefault="00E71079"/>
    <w:p w:rsidR="00E71079" w:rsidRDefault="00E71079">
      <w:pPr>
        <w:rPr>
          <w:b/>
          <w:bCs/>
          <w:sz w:val="28"/>
          <w:szCs w:val="28"/>
        </w:rPr>
      </w:pPr>
    </w:p>
    <w:p w:rsidR="00E71079" w:rsidRDefault="006F0FE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国际联合实验室的学生情况统计表</w:t>
      </w:r>
      <w:bookmarkStart w:id="0" w:name="_GoBack"/>
      <w:bookmarkEnd w:id="0"/>
    </w:p>
    <w:tbl>
      <w:tblPr>
        <w:tblStyle w:val="a3"/>
        <w:tblpPr w:leftFromText="180" w:rightFromText="180" w:vertAnchor="text" w:horzAnchor="page" w:tblpXSpec="center" w:tblpY="178"/>
        <w:tblOverlap w:val="never"/>
        <w:tblW w:w="7580" w:type="dxa"/>
        <w:jc w:val="center"/>
        <w:tblLayout w:type="fixed"/>
        <w:tblLook w:val="04A0" w:firstRow="1" w:lastRow="0" w:firstColumn="1" w:lastColumn="0" w:noHBand="0" w:noVBand="1"/>
      </w:tblPr>
      <w:tblGrid>
        <w:gridCol w:w="1632"/>
        <w:gridCol w:w="1658"/>
        <w:gridCol w:w="2145"/>
        <w:gridCol w:w="2145"/>
      </w:tblGrid>
      <w:tr w:rsidR="00E71079">
        <w:trPr>
          <w:jc w:val="center"/>
        </w:trPr>
        <w:tc>
          <w:tcPr>
            <w:tcW w:w="1632" w:type="dxa"/>
          </w:tcPr>
          <w:p w:rsidR="00E71079" w:rsidRDefault="006F0FE4">
            <w:r>
              <w:rPr>
                <w:rFonts w:hint="eastAsia"/>
              </w:rPr>
              <w:t>分类</w:t>
            </w:r>
          </w:p>
        </w:tc>
        <w:tc>
          <w:tcPr>
            <w:tcW w:w="1658" w:type="dxa"/>
          </w:tcPr>
          <w:p w:rsidR="00E71079" w:rsidRDefault="006F0FE4">
            <w:r>
              <w:rPr>
                <w:rFonts w:hint="eastAsia"/>
              </w:rPr>
              <w:t>姓名</w:t>
            </w:r>
          </w:p>
        </w:tc>
        <w:tc>
          <w:tcPr>
            <w:tcW w:w="2145" w:type="dxa"/>
          </w:tcPr>
          <w:p w:rsidR="00E71079" w:rsidRDefault="006F0FE4">
            <w:r>
              <w:rPr>
                <w:rFonts w:hint="eastAsia"/>
              </w:rPr>
              <w:t>学位</w:t>
            </w:r>
          </w:p>
        </w:tc>
        <w:tc>
          <w:tcPr>
            <w:tcW w:w="2145" w:type="dxa"/>
          </w:tcPr>
          <w:p w:rsidR="00E71079" w:rsidRDefault="006F0FE4">
            <w:r>
              <w:rPr>
                <w:rFonts w:hint="eastAsia"/>
              </w:rPr>
              <w:t>科研方向</w:t>
            </w:r>
          </w:p>
        </w:tc>
      </w:tr>
      <w:tr w:rsidR="00E71079">
        <w:trPr>
          <w:jc w:val="center"/>
        </w:trPr>
        <w:tc>
          <w:tcPr>
            <w:tcW w:w="1632" w:type="dxa"/>
            <w:vMerge w:val="restart"/>
          </w:tcPr>
          <w:p w:rsidR="00E71079" w:rsidRDefault="006F0FE4">
            <w:r>
              <w:rPr>
                <w:rFonts w:hint="eastAsia"/>
              </w:rPr>
              <w:t>博士</w:t>
            </w:r>
          </w:p>
        </w:tc>
        <w:tc>
          <w:tcPr>
            <w:tcW w:w="1658" w:type="dxa"/>
          </w:tcPr>
          <w:p w:rsidR="00E71079" w:rsidRDefault="006F0FE4">
            <w:r>
              <w:rPr>
                <w:rFonts w:hint="eastAsia"/>
              </w:rPr>
              <w:t>李欣</w:t>
            </w:r>
          </w:p>
        </w:tc>
        <w:tc>
          <w:tcPr>
            <w:tcW w:w="2145" w:type="dxa"/>
          </w:tcPr>
          <w:p w:rsidR="00E71079" w:rsidRDefault="006F0FE4">
            <w:r>
              <w:rPr>
                <w:rFonts w:hint="eastAsia"/>
              </w:rPr>
              <w:t>博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145" w:type="dxa"/>
          </w:tcPr>
          <w:p w:rsidR="00E71079" w:rsidRDefault="006F0FE4">
            <w:r>
              <w:rPr>
                <w:rFonts w:hint="eastAsia"/>
              </w:rPr>
              <w:t>小分子活化</w:t>
            </w:r>
          </w:p>
        </w:tc>
      </w:tr>
      <w:tr w:rsidR="00E71079">
        <w:trPr>
          <w:jc w:val="center"/>
        </w:trPr>
        <w:tc>
          <w:tcPr>
            <w:tcW w:w="1632" w:type="dxa"/>
            <w:vMerge/>
          </w:tcPr>
          <w:p w:rsidR="00E71079" w:rsidRDefault="00E71079"/>
        </w:tc>
        <w:tc>
          <w:tcPr>
            <w:tcW w:w="1658" w:type="dxa"/>
          </w:tcPr>
          <w:p w:rsidR="00E71079" w:rsidRDefault="006F0FE4">
            <w:r>
              <w:rPr>
                <w:rFonts w:hint="eastAsia"/>
              </w:rPr>
              <w:t>苟杏杏</w:t>
            </w:r>
          </w:p>
        </w:tc>
        <w:tc>
          <w:tcPr>
            <w:tcW w:w="2145" w:type="dxa"/>
          </w:tcPr>
          <w:p w:rsidR="00E71079" w:rsidRDefault="006F0FE4">
            <w:r>
              <w:rPr>
                <w:rFonts w:hint="eastAsia"/>
              </w:rPr>
              <w:t>博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145" w:type="dxa"/>
          </w:tcPr>
          <w:p w:rsidR="00E71079" w:rsidRDefault="00072B58" w:rsidP="00072B58">
            <w:pPr>
              <w:tabs>
                <w:tab w:val="left" w:pos="5913"/>
              </w:tabs>
              <w:jc w:val="left"/>
              <w:rPr>
                <w:rFonts w:hint="eastAsia"/>
              </w:rPr>
            </w:pPr>
            <w:r>
              <w:t>卡宾</w:t>
            </w:r>
            <w:r>
              <w:rPr>
                <w:rFonts w:hint="eastAsia"/>
              </w:rPr>
              <w:t>，</w:t>
            </w:r>
            <w:r>
              <w:t>框架及其应用</w:t>
            </w:r>
          </w:p>
        </w:tc>
      </w:tr>
      <w:tr w:rsidR="00E71079">
        <w:trPr>
          <w:jc w:val="center"/>
        </w:trPr>
        <w:tc>
          <w:tcPr>
            <w:tcW w:w="1632" w:type="dxa"/>
            <w:vMerge w:val="restart"/>
          </w:tcPr>
          <w:p w:rsidR="00E71079" w:rsidRDefault="006F0FE4">
            <w:r>
              <w:rPr>
                <w:rFonts w:hint="eastAsia"/>
              </w:rPr>
              <w:t>硕士</w:t>
            </w:r>
          </w:p>
        </w:tc>
        <w:tc>
          <w:tcPr>
            <w:tcW w:w="1658" w:type="dxa"/>
          </w:tcPr>
          <w:p w:rsidR="00E71079" w:rsidRDefault="006F0FE4">
            <w:r>
              <w:rPr>
                <w:rFonts w:hint="eastAsia"/>
              </w:rPr>
              <w:t>冯婷婷</w:t>
            </w:r>
          </w:p>
        </w:tc>
        <w:tc>
          <w:tcPr>
            <w:tcW w:w="2145" w:type="dxa"/>
          </w:tcPr>
          <w:p w:rsidR="00E71079" w:rsidRDefault="006F0FE4">
            <w:r>
              <w:rPr>
                <w:rFonts w:hint="eastAsia"/>
              </w:rPr>
              <w:t>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145" w:type="dxa"/>
          </w:tcPr>
          <w:p w:rsidR="00E71079" w:rsidRDefault="00072B58" w:rsidP="00072B58">
            <w:pPr>
              <w:tabs>
                <w:tab w:val="left" w:pos="5913"/>
              </w:tabs>
              <w:jc w:val="left"/>
              <w:rPr>
                <w:rFonts w:hint="eastAsia"/>
              </w:rPr>
            </w:pPr>
            <w:r>
              <w:t>卡宾</w:t>
            </w:r>
            <w:r>
              <w:rPr>
                <w:rFonts w:hint="eastAsia"/>
              </w:rPr>
              <w:t>，</w:t>
            </w:r>
            <w:r>
              <w:t>框架及其应用</w:t>
            </w:r>
          </w:p>
        </w:tc>
      </w:tr>
      <w:tr w:rsidR="00E71079">
        <w:trPr>
          <w:jc w:val="center"/>
        </w:trPr>
        <w:tc>
          <w:tcPr>
            <w:tcW w:w="1632" w:type="dxa"/>
            <w:vMerge/>
          </w:tcPr>
          <w:p w:rsidR="00E71079" w:rsidRDefault="00E71079"/>
        </w:tc>
        <w:tc>
          <w:tcPr>
            <w:tcW w:w="1658" w:type="dxa"/>
          </w:tcPr>
          <w:p w:rsidR="00E71079" w:rsidRDefault="006F0FE4">
            <w:r>
              <w:rPr>
                <w:rFonts w:hint="eastAsia"/>
              </w:rPr>
              <w:t>张亚文</w:t>
            </w:r>
          </w:p>
        </w:tc>
        <w:tc>
          <w:tcPr>
            <w:tcW w:w="2145" w:type="dxa"/>
          </w:tcPr>
          <w:p w:rsidR="00E71079" w:rsidRDefault="006F0FE4">
            <w:proofErr w:type="gramStart"/>
            <w:r>
              <w:rPr>
                <w:rFonts w:hint="eastAsia"/>
              </w:rPr>
              <w:t>研一</w:t>
            </w:r>
            <w:proofErr w:type="gramEnd"/>
          </w:p>
        </w:tc>
        <w:tc>
          <w:tcPr>
            <w:tcW w:w="2145" w:type="dxa"/>
          </w:tcPr>
          <w:p w:rsidR="00E71079" w:rsidRDefault="006F0FE4">
            <w:r>
              <w:rPr>
                <w:rFonts w:hint="eastAsia"/>
              </w:rPr>
              <w:t>小分子活化</w:t>
            </w:r>
          </w:p>
        </w:tc>
      </w:tr>
    </w:tbl>
    <w:p w:rsidR="00E71079" w:rsidRDefault="006F0FE4">
      <w:pPr>
        <w:pStyle w:val="a4"/>
        <w:ind w:firstLineChars="0" w:firstLine="0"/>
      </w:pPr>
      <w:r>
        <w:rPr>
          <w:rFonts w:hint="eastAsia"/>
        </w:rPr>
        <w:t>王之保</w:t>
      </w:r>
      <w:r>
        <w:rPr>
          <w:rFonts w:hint="eastAsia"/>
        </w:rPr>
        <w:t xml:space="preserve"> </w:t>
      </w:r>
      <w:r>
        <w:rPr>
          <w:rFonts w:hint="eastAsia"/>
        </w:rPr>
        <w:t>硕士</w:t>
      </w:r>
      <w:r>
        <w:rPr>
          <w:rFonts w:hint="eastAsia"/>
        </w:rPr>
        <w:t xml:space="preserve"> </w:t>
      </w:r>
      <w:r>
        <w:rPr>
          <w:rFonts w:hint="eastAsia"/>
        </w:rPr>
        <w:t>金属有机化学</w:t>
      </w:r>
    </w:p>
    <w:p w:rsidR="00E71079" w:rsidRPr="00072B58" w:rsidRDefault="006F0FE4" w:rsidP="00072B58">
      <w:pPr>
        <w:rPr>
          <w:szCs w:val="22"/>
        </w:rPr>
      </w:pPr>
      <w:r>
        <w:rPr>
          <w:rFonts w:hint="eastAsia"/>
          <w:szCs w:val="22"/>
        </w:rPr>
        <w:t>王以寿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关于金属卡宾笼状化合物高选择性构筑及</w:t>
      </w:r>
      <w:r>
        <w:rPr>
          <w:rFonts w:hint="eastAsia"/>
          <w:szCs w:val="22"/>
        </w:rPr>
        <w:t>2+2</w:t>
      </w:r>
      <w:r>
        <w:rPr>
          <w:rFonts w:hint="eastAsia"/>
          <w:szCs w:val="22"/>
        </w:rPr>
        <w:t>光化学反应的研究</w:t>
      </w:r>
      <w:r>
        <w:rPr>
          <w:rFonts w:hint="eastAsia"/>
        </w:rPr>
        <w:tab/>
      </w:r>
    </w:p>
    <w:p w:rsidR="00E71079" w:rsidRDefault="006F0FE4">
      <w:pPr>
        <w:tabs>
          <w:tab w:val="left" w:pos="5913"/>
        </w:tabs>
        <w:jc w:val="left"/>
      </w:pPr>
      <w:proofErr w:type="gramStart"/>
      <w:r>
        <w:rPr>
          <w:rFonts w:hint="eastAsia"/>
        </w:rPr>
        <w:t>韩加勤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研究方向：</w:t>
      </w:r>
      <w:r w:rsidR="0070501D" w:rsidRPr="0070501D">
        <w:rPr>
          <w:rFonts w:hint="eastAsia"/>
        </w:rPr>
        <w:t>有机金属大环化合物的合成及其性质研究</w:t>
      </w:r>
    </w:p>
    <w:p w:rsidR="00E71079" w:rsidRDefault="006F0FE4">
      <w:pPr>
        <w:tabs>
          <w:tab w:val="left" w:pos="5913"/>
        </w:tabs>
        <w:jc w:val="left"/>
      </w:pPr>
      <w:r>
        <w:rPr>
          <w:rFonts w:hint="eastAsia"/>
        </w:rPr>
        <w:t>甘明明：卡宾</w:t>
      </w:r>
    </w:p>
    <w:p w:rsidR="00E71079" w:rsidRDefault="00072B58">
      <w:pPr>
        <w:tabs>
          <w:tab w:val="left" w:pos="5913"/>
        </w:tabs>
        <w:jc w:val="left"/>
      </w:pPr>
      <w:proofErr w:type="gramStart"/>
      <w:r>
        <w:t>何占宇</w:t>
      </w:r>
      <w:proofErr w:type="gramEnd"/>
      <w:r>
        <w:rPr>
          <w:rFonts w:hint="eastAsia"/>
        </w:rPr>
        <w:t>：</w:t>
      </w:r>
      <w:r>
        <w:t>卡宾</w:t>
      </w:r>
      <w:r>
        <w:rPr>
          <w:rFonts w:hint="eastAsia"/>
        </w:rPr>
        <w:t>，</w:t>
      </w:r>
      <w:r>
        <w:t>框架及其应用</w:t>
      </w:r>
    </w:p>
    <w:sectPr w:rsidR="00E71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B3539"/>
    <w:rsid w:val="00014CC8"/>
    <w:rsid w:val="000324F4"/>
    <w:rsid w:val="00072B58"/>
    <w:rsid w:val="003C539A"/>
    <w:rsid w:val="00647916"/>
    <w:rsid w:val="006F0FE4"/>
    <w:rsid w:val="0070501D"/>
    <w:rsid w:val="0098188A"/>
    <w:rsid w:val="00A349F9"/>
    <w:rsid w:val="00B3335D"/>
    <w:rsid w:val="00B86421"/>
    <w:rsid w:val="00C33B72"/>
    <w:rsid w:val="00E71079"/>
    <w:rsid w:val="02755BD1"/>
    <w:rsid w:val="02EA005A"/>
    <w:rsid w:val="0AD32239"/>
    <w:rsid w:val="10D13463"/>
    <w:rsid w:val="112A1015"/>
    <w:rsid w:val="11C3347F"/>
    <w:rsid w:val="15C440DA"/>
    <w:rsid w:val="15F82514"/>
    <w:rsid w:val="1A9D4105"/>
    <w:rsid w:val="1BB208DB"/>
    <w:rsid w:val="229078AC"/>
    <w:rsid w:val="26A56E49"/>
    <w:rsid w:val="32D2308B"/>
    <w:rsid w:val="36553A65"/>
    <w:rsid w:val="4EDA6458"/>
    <w:rsid w:val="5ED75562"/>
    <w:rsid w:val="672369A1"/>
    <w:rsid w:val="6EE942B7"/>
    <w:rsid w:val="75F848D4"/>
    <w:rsid w:val="768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372160-418F-4477-A047-12C33DFE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280</Words>
  <Characters>88</Characters>
  <Application>Microsoft Office Word</Application>
  <DocSecurity>0</DocSecurity>
  <Lines>1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</dc:creator>
  <cp:lastModifiedBy>w</cp:lastModifiedBy>
  <cp:revision>13</cp:revision>
  <dcterms:created xsi:type="dcterms:W3CDTF">2017-12-15T03:20:00Z</dcterms:created>
  <dcterms:modified xsi:type="dcterms:W3CDTF">2017-12-18T03:39:00Z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