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目标识别有关</w:t>
      </w:r>
    </w:p>
    <w:p>
      <w:pPr>
        <w:pStyle w:val="3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 xml:space="preserve"> IoU（Intersection over Union）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检测评价函数IOU。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在目标检测的评价体系中，有一个参数叫做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IoU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，简单来讲就是模型产生的目标窗口和原来标记窗口的交叠率。具体我们可以简单的理解为： 即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检测结果(DetectionResult)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Ground Truth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的交集比上它们的并集，即为检测的准确率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IoU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2392680"/>
            <wp:effectExtent l="0" t="0" r="3175" b="7620"/>
            <wp:docPr id="1" name="图片 1" descr="2018-01-12 17-20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12 17-20-1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"http://img.blog.csdn.net/20160805101808985"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2355" cy="2696845"/>
            <wp:effectExtent l="0" t="0" r="444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通常我们在 HOG + Linear SVM object detectors 和 Convolutional Neural Network detectors (R-CNN, Faster R-CNN, YOLO, etc.)中使用该方法检测其性能。注意，这个测量方法和你在任务中使用的物体检测算法没有关系。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 xml:space="preserve">IoU是一个简单的测量标准，只要是在输出中得出一个预测范围(bounding boxex)的任务都可以用IoU来进行测量。为了可以使IoU用于测量任意大小形状的物体检测，我们需要： </w:t>
      </w:r>
      <w:r>
        <w:br w:type="textWrapping"/>
      </w:r>
      <w:r>
        <w:t xml:space="preserve">1、 ground-truth bounding boxes（人为在训练集图像中标出要检测物体的大概范围）； </w:t>
      </w:r>
      <w:r>
        <w:br w:type="textWrapping"/>
      </w:r>
      <w:r>
        <w:t>2、我们的算法得出的结果范围。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"http://img.blog.csdn.net/20171214103358960?watermark/2/text/aHR0cDovL2Jsb2cuY3Nkbi5uZXQvSUFNb2xkcGFu/font/5a6L5L2T/fontsize/400/fill/I0JBQkFCMA==/dissolve/70/gravity/SouthEast"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2835" cy="2724785"/>
            <wp:effectExtent l="0" t="0" r="571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D2E3B"/>
    <w:rsid w:val="283BD252"/>
    <w:rsid w:val="433FE59D"/>
    <w:rsid w:val="4BFECE63"/>
    <w:rsid w:val="6EFD2E3B"/>
    <w:rsid w:val="6F8FCE62"/>
    <w:rsid w:val="6FFF8C1A"/>
    <w:rsid w:val="7DF53119"/>
    <w:rsid w:val="ACDFF6BC"/>
    <w:rsid w:val="B7DBA0AD"/>
    <w:rsid w:val="B7FB1E1B"/>
    <w:rsid w:val="DFFEB761"/>
    <w:rsid w:val="EBEB700E"/>
    <w:rsid w:val="EFFF13A8"/>
    <w:rsid w:val="F2BF2CC0"/>
    <w:rsid w:val="FDA2D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img.blog.csdn.net/20171214103358960?watermark/2/text/aHR0cDovL2Jsb2cuY3Nkbi5uZXQvSUFNb2xkcGFu/font/5a6L5L2T/fontsize/400/fill/I0JBQkFCMA==/dissolve/70/gravity/SouthEast" TargetMode="External"/><Relationship Id="rId7" Type="http://schemas.openxmlformats.org/officeDocument/2006/relationships/image" Target="media/image3.jpeg"/><Relationship Id="rId6" Type="http://schemas.openxmlformats.org/officeDocument/2006/relationships/image" Target="http://img.blog.csdn.net/2016080510180898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2018-01-12T17:16:00Z</dcterms:created>
  <dc:creator>260158</dc:creator>
  <cp:lastModifiedBy>260158</cp:lastModifiedBy>
  <dcterms:modified xsi:type="dcterms:W3CDTF">2018-01-12T17:31:37Z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