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rPr>
          <w:rFonts w:hint="eastAsia" w:ascii="宋体" w:hAnsi="宋体" w:eastAsia="宋体" w:cs="宋体"/>
          <w:kern w:val="44"/>
          <w:szCs w:val="48"/>
          <w:lang w:val="en-US" w:eastAsia="zh-CN" w:bidi="ar"/>
        </w:rPr>
      </w:pPr>
      <w:r>
        <w:fldChar w:fldCharType="begin"/>
      </w:r>
      <w:r>
        <w:instrText xml:space="preserve">TOC \o "1-3" \h \u </w:instrText>
      </w:r>
      <w:r>
        <w:fldChar w:fldCharType="separate"/>
      </w:r>
      <w:r>
        <w:rPr>
          <w:rFonts w:hint="eastAsia" w:ascii="宋体" w:hAnsi="宋体" w:eastAsia="宋体" w:cs="宋体"/>
          <w:kern w:val="44"/>
          <w:szCs w:val="48"/>
          <w:lang w:eastAsia="zh-CN" w:bidi="ar"/>
        </w:rPr>
        <w:fldChar w:fldCharType="begin"/>
      </w:r>
      <w:r>
        <w:rPr>
          <w:rFonts w:hint="eastAsia" w:ascii="宋体" w:hAnsi="宋体" w:eastAsia="宋体" w:cs="宋体"/>
          <w:kern w:val="44"/>
          <w:szCs w:val="48"/>
          <w:lang w:eastAsia="zh-CN" w:bidi="ar"/>
        </w:rPr>
        <w:instrText xml:space="preserve"> HYPERLINK \l _Toc908180880 </w:instrText>
      </w:r>
      <w:r>
        <w:rPr>
          <w:rFonts w:hint="eastAsia" w:ascii="宋体" w:hAnsi="宋体" w:eastAsia="宋体" w:cs="宋体"/>
          <w:kern w:val="44"/>
          <w:szCs w:val="48"/>
          <w:lang w:eastAsia="zh-CN" w:bidi="ar"/>
        </w:rPr>
        <w:fldChar w:fldCharType="separate"/>
      </w:r>
      <w:r>
        <w:rPr>
          <w:rFonts w:hint="eastAsia" w:ascii="宋体" w:hAnsi="宋体" w:eastAsia="宋体" w:cs="宋体"/>
          <w:kern w:val="44"/>
          <w:szCs w:val="48"/>
          <w:lang w:val="en-US" w:eastAsia="zh-CN" w:bidi="ar"/>
        </w:rPr>
        <w:t>谷歌机器学习速成课笔记</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_Toc908180880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eastAsia="zh-CN" w:bidi="ar"/>
        </w:rPr>
        <w:fldChar w:fldCharType="end"/>
      </w:r>
    </w:p>
    <w:p>
      <w:pPr>
        <w:pStyle w:val="11"/>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eastAsia="zh-CN" w:bidi="ar"/>
        </w:rPr>
        <w:fldChar w:fldCharType="begin"/>
      </w:r>
      <w:r>
        <w:rPr>
          <w:rFonts w:hint="eastAsia" w:ascii="宋体" w:hAnsi="宋体" w:eastAsia="宋体" w:cs="宋体"/>
          <w:kern w:val="44"/>
          <w:szCs w:val="48"/>
          <w:lang w:eastAsia="zh-CN" w:bidi="ar"/>
        </w:rPr>
        <w:instrText xml:space="preserve"> HYPERLINK \l _Toc1903229816 </w:instrText>
      </w:r>
      <w:r>
        <w:rPr>
          <w:rFonts w:hint="eastAsia" w:ascii="宋体" w:hAnsi="宋体" w:eastAsia="宋体" w:cs="宋体"/>
          <w:kern w:val="44"/>
          <w:szCs w:val="48"/>
          <w:lang w:eastAsia="zh-CN" w:bidi="ar"/>
        </w:rPr>
        <w:fldChar w:fldCharType="separate"/>
      </w:r>
      <w:r>
        <w:rPr>
          <w:rFonts w:hint="eastAsia" w:ascii="宋体" w:hAnsi="宋体" w:eastAsia="宋体" w:cs="宋体"/>
          <w:kern w:val="44"/>
          <w:szCs w:val="48"/>
          <w:lang w:val="en-US" w:eastAsia="zh-CN" w:bidi="ar"/>
        </w:rPr>
        <w:t>一、机器学习主要术语</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_Toc1903229816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eastAsia="zh-CN" w:bidi="ar"/>
        </w:rPr>
        <w:fldChar w:fldCharType="end"/>
      </w:r>
    </w:p>
    <w:p>
      <w:pPr>
        <w:pStyle w:val="11"/>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eastAsia="zh-CN" w:bidi="ar"/>
        </w:rPr>
        <w:fldChar w:fldCharType="begin"/>
      </w:r>
      <w:r>
        <w:rPr>
          <w:rFonts w:hint="eastAsia" w:ascii="宋体" w:hAnsi="宋体" w:eastAsia="宋体" w:cs="宋体"/>
          <w:kern w:val="44"/>
          <w:szCs w:val="48"/>
          <w:lang w:eastAsia="zh-CN" w:bidi="ar"/>
        </w:rPr>
        <w:instrText xml:space="preserve"> HYPERLINK \l _Toc1623687827 </w:instrText>
      </w:r>
      <w:r>
        <w:rPr>
          <w:rFonts w:hint="eastAsia" w:ascii="宋体" w:hAnsi="宋体" w:eastAsia="宋体" w:cs="宋体"/>
          <w:kern w:val="44"/>
          <w:szCs w:val="48"/>
          <w:lang w:eastAsia="zh-CN" w:bidi="ar"/>
        </w:rPr>
        <w:fldChar w:fldCharType="separate"/>
      </w:r>
      <w:r>
        <w:rPr>
          <w:rFonts w:hint="default" w:ascii="宋体" w:hAnsi="宋体" w:eastAsia="宋体" w:cs="宋体"/>
          <w:kern w:val="44"/>
          <w:szCs w:val="48"/>
          <w:lang w:val="en-US" w:eastAsia="zh-CN" w:bidi="ar"/>
        </w:rPr>
        <w:t>1、</w:t>
      </w:r>
      <w:r>
        <w:rPr>
          <w:rFonts w:hint="eastAsia" w:ascii="宋体" w:hAnsi="宋体" w:eastAsia="宋体" w:cs="宋体"/>
          <w:kern w:val="44"/>
          <w:szCs w:val="48"/>
          <w:lang w:val="en-US" w:eastAsia="zh-CN" w:bidi="ar"/>
        </w:rPr>
        <w:t>标签</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_Toc1623687827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eastAsia="zh-CN" w:bidi="ar"/>
        </w:rPr>
        <w:fldChar w:fldCharType="end"/>
      </w:r>
    </w:p>
    <w:p>
      <w:pPr>
        <w:pStyle w:val="11"/>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eastAsia="zh-CN" w:bidi="ar"/>
        </w:rPr>
        <w:fldChar w:fldCharType="begin"/>
      </w:r>
      <w:r>
        <w:rPr>
          <w:rFonts w:hint="eastAsia" w:ascii="宋体" w:hAnsi="宋体" w:eastAsia="宋体" w:cs="宋体"/>
          <w:kern w:val="44"/>
          <w:szCs w:val="48"/>
          <w:lang w:eastAsia="zh-CN" w:bidi="ar"/>
        </w:rPr>
        <w:instrText xml:space="preserve"> HYPERLINK \l _Toc666411043 </w:instrText>
      </w:r>
      <w:r>
        <w:rPr>
          <w:rFonts w:hint="eastAsia" w:ascii="宋体" w:hAnsi="宋体" w:eastAsia="宋体" w:cs="宋体"/>
          <w:kern w:val="44"/>
          <w:szCs w:val="48"/>
          <w:lang w:eastAsia="zh-CN" w:bidi="ar"/>
        </w:rPr>
        <w:fldChar w:fldCharType="separate"/>
      </w:r>
      <w:r>
        <w:rPr>
          <w:rFonts w:hint="default"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t>特征</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_Toc666411043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eastAsia="zh-CN" w:bidi="ar"/>
        </w:rPr>
        <w:fldChar w:fldCharType="end"/>
      </w:r>
    </w:p>
    <w:p>
      <w:pPr>
        <w:pStyle w:val="11"/>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eastAsia="zh-CN" w:bidi="ar"/>
        </w:rPr>
        <w:fldChar w:fldCharType="begin"/>
      </w:r>
      <w:r>
        <w:rPr>
          <w:rFonts w:hint="eastAsia" w:ascii="宋体" w:hAnsi="宋体" w:eastAsia="宋体" w:cs="宋体"/>
          <w:kern w:val="44"/>
          <w:szCs w:val="48"/>
          <w:lang w:eastAsia="zh-CN" w:bidi="ar"/>
        </w:rPr>
        <w:instrText xml:space="preserve"> HYPERLINK \l _Toc1181439423 </w:instrText>
      </w:r>
      <w:r>
        <w:rPr>
          <w:rFonts w:hint="eastAsia" w:ascii="宋体" w:hAnsi="宋体" w:eastAsia="宋体" w:cs="宋体"/>
          <w:kern w:val="44"/>
          <w:szCs w:val="48"/>
          <w:lang w:eastAsia="zh-CN" w:bidi="ar"/>
        </w:rPr>
        <w:fldChar w:fldCharType="separate"/>
      </w:r>
      <w:r>
        <w:rPr>
          <w:rFonts w:hint="default" w:ascii="宋体" w:hAnsi="宋体" w:eastAsia="宋体" w:cs="宋体"/>
          <w:kern w:val="44"/>
          <w:szCs w:val="48"/>
          <w:lang w:val="en-US" w:eastAsia="zh-CN" w:bidi="ar"/>
        </w:rPr>
        <w:t>3、样本</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_Toc1181439423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eastAsia="zh-CN" w:bidi="ar"/>
        </w:rPr>
        <w:fldChar w:fldCharType="end"/>
      </w:r>
    </w:p>
    <w:p>
      <w:pPr>
        <w:pStyle w:val="11"/>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eastAsia="zh-CN" w:bidi="ar"/>
        </w:rPr>
        <w:fldChar w:fldCharType="begin"/>
      </w:r>
      <w:r>
        <w:rPr>
          <w:rFonts w:hint="eastAsia" w:ascii="宋体" w:hAnsi="宋体" w:eastAsia="宋体" w:cs="宋体"/>
          <w:kern w:val="44"/>
          <w:szCs w:val="48"/>
          <w:lang w:eastAsia="zh-CN" w:bidi="ar"/>
        </w:rPr>
        <w:instrText xml:space="preserve"> HYPERLINK \l _Toc672128946 </w:instrText>
      </w:r>
      <w:r>
        <w:rPr>
          <w:rFonts w:hint="eastAsia" w:ascii="宋体" w:hAnsi="宋体" w:eastAsia="宋体" w:cs="宋体"/>
          <w:kern w:val="44"/>
          <w:szCs w:val="48"/>
          <w:lang w:eastAsia="zh-CN" w:bidi="ar"/>
        </w:rPr>
        <w:fldChar w:fldCharType="separate"/>
      </w:r>
      <w:r>
        <w:rPr>
          <w:rFonts w:hint="default" w:ascii="宋体" w:hAnsi="宋体" w:eastAsia="宋体" w:cs="宋体"/>
          <w:kern w:val="44"/>
          <w:szCs w:val="48"/>
          <w:lang w:val="en-US" w:eastAsia="zh-CN" w:bidi="ar"/>
        </w:rPr>
        <w:t>4、模型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_Toc672128946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4</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eastAsia="zh-CN" w:bidi="ar"/>
        </w:rPr>
        <w:fldChar w:fldCharType="end"/>
      </w:r>
    </w:p>
    <w:p>
      <w:pPr>
        <w:pStyle w:val="11"/>
        <w:tabs>
          <w:tab w:val="right" w:leader="dot" w:pos="8306"/>
        </w:tabs>
        <w:rPr>
          <w:rFonts w:hint="eastAsia" w:ascii="宋体" w:hAnsi="宋体" w:eastAsia="宋体" w:cs="宋体"/>
          <w:kern w:val="44"/>
          <w:szCs w:val="48"/>
          <w:lang w:val="en-US" w:eastAsia="zh-CN" w:bidi="ar"/>
        </w:rPr>
      </w:pPr>
      <w:r>
        <w:rPr>
          <w:rFonts w:hint="eastAsia" w:ascii="宋体" w:hAnsi="宋体" w:eastAsia="宋体" w:cs="宋体"/>
          <w:kern w:val="44"/>
          <w:szCs w:val="48"/>
          <w:lang w:eastAsia="zh-CN" w:bidi="ar"/>
        </w:rPr>
        <w:fldChar w:fldCharType="begin"/>
      </w:r>
      <w:r>
        <w:rPr>
          <w:rFonts w:hint="eastAsia" w:ascii="宋体" w:hAnsi="宋体" w:eastAsia="宋体" w:cs="宋体"/>
          <w:kern w:val="44"/>
          <w:szCs w:val="48"/>
          <w:lang w:eastAsia="zh-CN" w:bidi="ar"/>
        </w:rPr>
        <w:instrText xml:space="preserve"> HYPERLINK \l _Toc346956450 </w:instrText>
      </w:r>
      <w:r>
        <w:rPr>
          <w:rFonts w:hint="eastAsia" w:ascii="宋体" w:hAnsi="宋体" w:eastAsia="宋体" w:cs="宋体"/>
          <w:kern w:val="44"/>
          <w:szCs w:val="48"/>
          <w:lang w:eastAsia="zh-CN" w:bidi="ar"/>
        </w:rPr>
        <w:fldChar w:fldCharType="separate"/>
      </w:r>
      <w:r>
        <w:rPr>
          <w:rFonts w:hint="default" w:ascii="宋体" w:hAnsi="宋体" w:eastAsia="宋体" w:cs="宋体"/>
          <w:kern w:val="44"/>
          <w:szCs w:val="48"/>
          <w:lang w:val="en-US" w:eastAsia="zh-CN" w:bidi="ar"/>
        </w:rPr>
        <w:t>5、回归与分类</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_Toc346956450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4</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eastAsia="zh-CN" w:bidi="ar"/>
        </w:rPr>
        <w:fldChar w:fldCharType="end"/>
      </w:r>
    </w:p>
    <w:p>
      <w:pPr>
        <w:pStyle w:val="2"/>
        <w:jc w:val="center"/>
        <w:sectPr>
          <w:pgSz w:w="11906" w:h="16838"/>
          <w:pgMar w:top="1440" w:right="1800" w:bottom="1440" w:left="1800" w:header="851" w:footer="992" w:gutter="0"/>
          <w:cols w:space="425" w:num="1"/>
          <w:docGrid w:type="lines" w:linePitch="312" w:charSpace="0"/>
        </w:sectPr>
      </w:pPr>
      <w:r>
        <w:rPr>
          <w:rFonts w:hint="eastAsia" w:ascii="宋体" w:hAnsi="宋体" w:eastAsia="宋体" w:cs="宋体"/>
          <w:kern w:val="44"/>
          <w:szCs w:val="48"/>
          <w:lang w:eastAsia="zh-CN" w:bidi="ar"/>
        </w:rPr>
        <w:fldChar w:fldCharType="end"/>
      </w:r>
    </w:p>
    <w:p>
      <w:pPr>
        <w:pStyle w:val="2"/>
        <w:jc w:val="center"/>
      </w:pPr>
      <w:bookmarkStart w:id="0" w:name="_Toc908180880"/>
      <w:r>
        <w:t>谷歌机器学习速成课笔记</w:t>
      </w:r>
      <w:bookmarkEnd w:id="0"/>
    </w:p>
    <w:p>
      <w:pPr>
        <w:pStyle w:val="3"/>
        <w:rPr>
          <w:rFonts w:hint="eastAsia"/>
        </w:rPr>
      </w:pPr>
      <w:bookmarkStart w:id="1" w:name="_Toc1903229816"/>
      <w:r>
        <w:t>一、</w:t>
      </w:r>
      <w:r>
        <w:rPr>
          <w:rFonts w:hint="eastAsia"/>
        </w:rPr>
        <w:t>机器学习主要术语</w:t>
      </w:r>
      <w:bookmarkEnd w:id="1"/>
      <w:r>
        <w:rPr>
          <w:rFonts w:hint="eastAsia"/>
        </w:rPr>
        <w:t xml:space="preserve"> </w:t>
      </w:r>
    </w:p>
    <w:p>
      <w:pPr>
        <w:rPr>
          <w:rFonts w:hint="eastAsia"/>
          <w:sz w:val="28"/>
          <w:szCs w:val="28"/>
        </w:rPr>
      </w:pPr>
      <w:r>
        <w:rPr>
          <w:rFonts w:hint="eastAsia"/>
          <w:sz w:val="28"/>
          <w:szCs w:val="28"/>
        </w:rPr>
        <w:t>什么是（监督式）机器学习？简单来说，它的定义如下：</w:t>
      </w:r>
    </w:p>
    <w:p>
      <w:pPr>
        <w:ind w:firstLine="420" w:firstLineChars="0"/>
        <w:rPr>
          <w:rFonts w:hint="eastAsia"/>
          <w:sz w:val="28"/>
          <w:szCs w:val="28"/>
        </w:rPr>
      </w:pPr>
      <w:r>
        <w:rPr>
          <w:rFonts w:hint="eastAsia"/>
          <w:sz w:val="28"/>
          <w:szCs w:val="28"/>
        </w:rPr>
        <w:t>机器学习系统通过学习如何组合输入信息来对从未见过的数据做出有用的预测。</w:t>
      </w:r>
    </w:p>
    <w:p>
      <w:pPr>
        <w:rPr>
          <w:rFonts w:hint="eastAsia"/>
          <w:sz w:val="28"/>
          <w:szCs w:val="28"/>
        </w:rPr>
      </w:pPr>
      <w:r>
        <w:rPr>
          <w:rFonts w:hint="eastAsia"/>
          <w:sz w:val="28"/>
          <w:szCs w:val="28"/>
        </w:rPr>
        <w:t>下面我们来了解一下机器学习的基本术语。</w:t>
      </w:r>
    </w:p>
    <w:p>
      <w:pPr>
        <w:pStyle w:val="3"/>
        <w:rPr>
          <w:rFonts w:hint="eastAsia"/>
        </w:rPr>
      </w:pPr>
      <w:bookmarkStart w:id="2" w:name="_Toc1623687827"/>
      <w:r>
        <w:rPr>
          <w:rFonts w:hint="default"/>
        </w:rPr>
        <w:t>1、</w:t>
      </w:r>
      <w:r>
        <w:rPr>
          <w:rFonts w:hint="eastAsia"/>
        </w:rPr>
        <w:t>标签</w:t>
      </w:r>
      <w:bookmarkEnd w:id="2"/>
    </w:p>
    <w:p>
      <w:pPr>
        <w:ind w:firstLine="420" w:firstLineChars="0"/>
        <w:rPr>
          <w:rFonts w:hint="eastAsia"/>
          <w:sz w:val="28"/>
          <w:szCs w:val="28"/>
        </w:rPr>
      </w:pPr>
      <w:r>
        <w:rPr>
          <w:rFonts w:hint="eastAsia"/>
          <w:sz w:val="28"/>
          <w:szCs w:val="28"/>
        </w:rPr>
        <w:t>在简单线性回归中，</w:t>
      </w:r>
      <w:r>
        <w:rPr>
          <w:rFonts w:hint="eastAsia"/>
          <w:color w:val="FF0000"/>
          <w:sz w:val="28"/>
          <w:szCs w:val="28"/>
        </w:rPr>
        <w:t>标签是我们要预测的事物，即 y 变量</w:t>
      </w:r>
      <w:r>
        <w:rPr>
          <w:rFonts w:hint="eastAsia"/>
          <w:sz w:val="28"/>
          <w:szCs w:val="28"/>
        </w:rPr>
        <w:t>。标签可以是小麦未来的价格、图片中显示的动物品种、音频剪辑的含义或任何事物。</w:t>
      </w:r>
    </w:p>
    <w:p>
      <w:pPr>
        <w:pStyle w:val="3"/>
        <w:rPr>
          <w:rFonts w:hint="eastAsia"/>
        </w:rPr>
      </w:pPr>
      <w:bookmarkStart w:id="3" w:name="_Toc666411043"/>
      <w:r>
        <w:rPr>
          <w:rFonts w:hint="default"/>
        </w:rPr>
        <w:t>2、</w:t>
      </w:r>
      <w:r>
        <w:rPr>
          <w:rFonts w:hint="eastAsia"/>
        </w:rPr>
        <w:t>特征</w:t>
      </w:r>
      <w:bookmarkEnd w:id="3"/>
    </w:p>
    <w:p>
      <w:pPr>
        <w:ind w:firstLine="420" w:firstLineChars="0"/>
        <w:rPr>
          <w:rFonts w:hint="eastAsia"/>
          <w:sz w:val="28"/>
          <w:szCs w:val="28"/>
        </w:rPr>
      </w:pPr>
      <w:r>
        <w:rPr>
          <w:rFonts w:hint="eastAsia"/>
          <w:sz w:val="28"/>
          <w:szCs w:val="28"/>
        </w:rPr>
        <w:t>在简单线性回归中，</w:t>
      </w:r>
      <w:r>
        <w:rPr>
          <w:rFonts w:hint="eastAsia"/>
          <w:color w:val="4472C4" w:themeColor="accent5"/>
          <w:sz w:val="28"/>
          <w:szCs w:val="28"/>
          <w14:textFill>
            <w14:solidFill>
              <w14:schemeClr w14:val="accent5"/>
            </w14:solidFill>
          </w14:textFill>
        </w:rPr>
        <w:t>特征是输入变量</w:t>
      </w:r>
      <w:r>
        <w:rPr>
          <w:rFonts w:hint="eastAsia"/>
          <w:sz w:val="28"/>
          <w:szCs w:val="28"/>
        </w:rPr>
        <w:t>，</w:t>
      </w:r>
      <w:r>
        <w:rPr>
          <w:rFonts w:hint="eastAsia"/>
          <w:color w:val="4472C4" w:themeColor="accent5"/>
          <w:sz w:val="28"/>
          <w:szCs w:val="28"/>
          <w14:textFill>
            <w14:solidFill>
              <w14:schemeClr w14:val="accent5"/>
            </w14:solidFill>
          </w14:textFill>
        </w:rPr>
        <w:t>即 x 变量</w:t>
      </w:r>
      <w:r>
        <w:rPr>
          <w:rFonts w:hint="eastAsia"/>
          <w:sz w:val="28"/>
          <w:szCs w:val="28"/>
        </w:rPr>
        <w:t>。简单的机器学习项目可能会使用单个特征，而比较复杂的机器学习项目可能会使用数百万个特征，按如下方式指定：</w:t>
      </w:r>
    </w:p>
    <w:p>
      <w:pPr>
        <w:ind w:firstLine="420" w:firstLineChars="0"/>
        <w:jc w:val="center"/>
        <w:rPr>
          <w:rFonts w:hint="eastAsia"/>
          <w:sz w:val="28"/>
          <w:szCs w:val="28"/>
        </w:rPr>
      </w:pPr>
      <w:r>
        <w:rPr>
          <w:rFonts w:hint="eastAsia"/>
          <w:sz w:val="28"/>
          <w:szCs w:val="28"/>
        </w:rPr>
        <w:drawing>
          <wp:inline distT="0" distB="0" distL="114300" distR="114300">
            <wp:extent cx="1457325" cy="323850"/>
            <wp:effectExtent l="0" t="0" r="9525" b="0"/>
            <wp:docPr id="1" name="图片 1" descr="2018-03-06 08-20-2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3-06 08-20-24 的屏幕截图"/>
                    <pic:cNvPicPr>
                      <a:picLocks noChangeAspect="1"/>
                    </pic:cNvPicPr>
                  </pic:nvPicPr>
                  <pic:blipFill>
                    <a:blip r:embed="rId4"/>
                    <a:stretch>
                      <a:fillRect/>
                    </a:stretch>
                  </pic:blipFill>
                  <pic:spPr>
                    <a:xfrm>
                      <a:off x="0" y="0"/>
                      <a:ext cx="1457325" cy="323850"/>
                    </a:xfrm>
                    <a:prstGeom prst="rect">
                      <a:avLst/>
                    </a:prstGeom>
                  </pic:spPr>
                </pic:pic>
              </a:graphicData>
            </a:graphic>
          </wp:inline>
        </w:drawing>
      </w:r>
    </w:p>
    <w:p>
      <w:pPr>
        <w:jc w:val="both"/>
        <w:rPr>
          <w:rFonts w:hint="eastAsia"/>
          <w:sz w:val="28"/>
          <w:szCs w:val="28"/>
        </w:rPr>
      </w:pPr>
      <w:r>
        <w:rPr>
          <w:rFonts w:hint="eastAsia"/>
          <w:sz w:val="28"/>
          <w:szCs w:val="28"/>
        </w:rPr>
        <w:t>在垃圾邮件检测器示例中，特征可能包括：</w:t>
      </w:r>
    </w:p>
    <w:p>
      <w:pPr>
        <w:jc w:val="both"/>
        <w:rPr>
          <w:rFonts w:hint="eastAsia"/>
          <w:sz w:val="28"/>
          <w:szCs w:val="28"/>
        </w:rPr>
      </w:pPr>
      <w:r>
        <w:rPr>
          <w:rFonts w:hint="default"/>
          <w:sz w:val="28"/>
          <w:szCs w:val="28"/>
        </w:rPr>
        <w:t>A）</w:t>
      </w:r>
      <w:r>
        <w:rPr>
          <w:rFonts w:hint="eastAsia"/>
          <w:sz w:val="28"/>
          <w:szCs w:val="28"/>
        </w:rPr>
        <w:t>电子邮件文本中的字词</w:t>
      </w:r>
    </w:p>
    <w:p>
      <w:pPr>
        <w:jc w:val="both"/>
        <w:rPr>
          <w:rFonts w:hint="eastAsia"/>
          <w:sz w:val="28"/>
          <w:szCs w:val="28"/>
        </w:rPr>
      </w:pPr>
      <w:r>
        <w:rPr>
          <w:rFonts w:hint="default"/>
          <w:sz w:val="28"/>
          <w:szCs w:val="28"/>
        </w:rPr>
        <w:t>B）</w:t>
      </w:r>
      <w:r>
        <w:rPr>
          <w:rFonts w:hint="eastAsia"/>
          <w:sz w:val="28"/>
          <w:szCs w:val="28"/>
        </w:rPr>
        <w:t>发件人的地址</w:t>
      </w:r>
    </w:p>
    <w:p>
      <w:pPr>
        <w:jc w:val="both"/>
        <w:rPr>
          <w:rFonts w:hint="eastAsia"/>
          <w:sz w:val="28"/>
          <w:szCs w:val="28"/>
        </w:rPr>
      </w:pPr>
      <w:r>
        <w:rPr>
          <w:rFonts w:hint="default"/>
          <w:sz w:val="28"/>
          <w:szCs w:val="28"/>
        </w:rPr>
        <w:t>C）</w:t>
      </w:r>
      <w:r>
        <w:rPr>
          <w:rFonts w:hint="eastAsia"/>
          <w:sz w:val="28"/>
          <w:szCs w:val="28"/>
        </w:rPr>
        <w:t>发送电子邮件的时段</w:t>
      </w:r>
    </w:p>
    <w:p>
      <w:pPr>
        <w:jc w:val="both"/>
        <w:rPr>
          <w:rFonts w:hint="eastAsia"/>
          <w:sz w:val="28"/>
          <w:szCs w:val="28"/>
        </w:rPr>
      </w:pPr>
      <w:r>
        <w:rPr>
          <w:rFonts w:hint="default"/>
          <w:sz w:val="28"/>
          <w:szCs w:val="28"/>
        </w:rPr>
        <w:t>D）</w:t>
      </w:r>
      <w:r>
        <w:rPr>
          <w:rFonts w:hint="eastAsia"/>
          <w:sz w:val="28"/>
          <w:szCs w:val="28"/>
        </w:rPr>
        <w:t>电子邮件中包含“一种奇怪的把戏”这样的短语。</w:t>
      </w:r>
    </w:p>
    <w:p>
      <w:pPr>
        <w:jc w:val="both"/>
        <w:rPr>
          <w:rFonts w:hint="eastAsia"/>
          <w:sz w:val="28"/>
          <w:szCs w:val="28"/>
        </w:rPr>
      </w:pPr>
    </w:p>
    <w:p>
      <w:pPr>
        <w:pStyle w:val="3"/>
        <w:rPr>
          <w:rFonts w:hint="default"/>
        </w:rPr>
      </w:pPr>
      <w:bookmarkStart w:id="4" w:name="_Toc1181439423"/>
      <w:r>
        <w:rPr>
          <w:rFonts w:hint="default"/>
        </w:rPr>
        <w:t>3、样本</w:t>
      </w:r>
      <w:bookmarkEnd w:id="4"/>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样本是指数据的特定实例</w:t>
      </w:r>
      <w:r>
        <w:rPr>
          <w:rFonts w:hint="eastAsia"/>
          <w:sz w:val="28"/>
          <w:szCs w:val="28"/>
        </w:rPr>
        <w:t>：x。（我们采用粗体 x 表示它是一个矢量。）我们将样本分为以下两类：</w:t>
      </w:r>
    </w:p>
    <w:p>
      <w:pPr>
        <w:rPr>
          <w:rFonts w:hint="eastAsia"/>
          <w:sz w:val="28"/>
          <w:szCs w:val="28"/>
        </w:rPr>
      </w:pPr>
      <w:r>
        <w:rPr>
          <w:rFonts w:hint="default"/>
          <w:sz w:val="28"/>
          <w:szCs w:val="28"/>
        </w:rPr>
        <w:t>A）</w:t>
      </w:r>
      <w:r>
        <w:rPr>
          <w:rFonts w:hint="eastAsia"/>
          <w:sz w:val="28"/>
          <w:szCs w:val="28"/>
        </w:rPr>
        <w:t>有标签样本</w:t>
      </w:r>
    </w:p>
    <w:p>
      <w:pPr>
        <w:rPr>
          <w:rFonts w:hint="eastAsia"/>
          <w:sz w:val="28"/>
          <w:szCs w:val="28"/>
        </w:rPr>
      </w:pPr>
      <w:r>
        <w:rPr>
          <w:rFonts w:hint="default"/>
          <w:sz w:val="28"/>
          <w:szCs w:val="28"/>
        </w:rPr>
        <w:t>B）</w:t>
      </w:r>
      <w:r>
        <w:rPr>
          <w:rFonts w:hint="eastAsia"/>
          <w:sz w:val="28"/>
          <w:szCs w:val="28"/>
        </w:rPr>
        <w:t>无标签样本</w:t>
      </w:r>
    </w:p>
    <w:p>
      <w:pPr>
        <w:rPr>
          <w:rFonts w:hint="eastAsia"/>
          <w:sz w:val="28"/>
          <w:szCs w:val="28"/>
        </w:rPr>
      </w:pPr>
      <w:r>
        <w:rPr>
          <w:rFonts w:hint="eastAsia"/>
          <w:sz w:val="28"/>
          <w:szCs w:val="28"/>
        </w:rPr>
        <w:t>有标签样本同时包含</w:t>
      </w:r>
      <w:r>
        <w:rPr>
          <w:rFonts w:hint="eastAsia"/>
          <w:color w:val="4472C4" w:themeColor="accent5"/>
          <w:sz w:val="28"/>
          <w:szCs w:val="28"/>
          <w14:textFill>
            <w14:solidFill>
              <w14:schemeClr w14:val="accent5"/>
            </w14:solidFill>
          </w14:textFill>
        </w:rPr>
        <w:t>特征和标签</w:t>
      </w:r>
      <w:r>
        <w:rPr>
          <w:rFonts w:hint="eastAsia"/>
          <w:sz w:val="28"/>
          <w:szCs w:val="28"/>
        </w:rPr>
        <w:t>。即：</w:t>
      </w:r>
    </w:p>
    <w:p>
      <w:pPr>
        <w:rPr>
          <w:rFonts w:hint="eastAsia"/>
          <w:color w:val="4472C4" w:themeColor="accent5"/>
          <w:sz w:val="28"/>
          <w:szCs w:val="28"/>
          <w14:textFill>
            <w14:solidFill>
              <w14:schemeClr w14:val="accent5"/>
            </w14:solidFill>
          </w14:textFill>
        </w:rPr>
      </w:pPr>
      <w:r>
        <w:rPr>
          <w:rFonts w:hint="eastAsia"/>
          <w:color w:val="4472C4" w:themeColor="accent5"/>
          <w:sz w:val="28"/>
          <w:szCs w:val="28"/>
          <w14:textFill>
            <w14:solidFill>
              <w14:schemeClr w14:val="accent5"/>
            </w14:solidFill>
          </w14:textFill>
        </w:rPr>
        <w:t>labeled examples: {features, label}: (x, y)</w:t>
      </w:r>
    </w:p>
    <w:p>
      <w:pPr>
        <w:ind w:firstLine="420" w:firstLineChars="0"/>
        <w:rPr>
          <w:rFonts w:hint="eastAsia"/>
          <w:sz w:val="28"/>
          <w:szCs w:val="28"/>
        </w:rPr>
      </w:pPr>
      <w:r>
        <w:rPr>
          <w:rFonts w:hint="eastAsia"/>
          <w:sz w:val="28"/>
          <w:szCs w:val="28"/>
        </w:rPr>
        <w:t>我们</w:t>
      </w:r>
      <w:r>
        <w:rPr>
          <w:rFonts w:hint="eastAsia"/>
          <w:color w:val="4472C4" w:themeColor="accent5"/>
          <w:sz w:val="28"/>
          <w:szCs w:val="28"/>
          <w14:textFill>
            <w14:solidFill>
              <w14:schemeClr w14:val="accent5"/>
            </w14:solidFill>
          </w14:textFill>
        </w:rPr>
        <w:t>使用有标签样本来训练模型</w:t>
      </w:r>
      <w:r>
        <w:rPr>
          <w:rFonts w:hint="eastAsia"/>
          <w:sz w:val="28"/>
          <w:szCs w:val="28"/>
        </w:rPr>
        <w:t>。在我们的垃圾邮件检测器示例中，有标签样本是用户明确标记为“垃圾邮件”或“非垃圾邮件”的各个电子邮件。</w:t>
      </w:r>
    </w:p>
    <w:p>
      <w:pPr>
        <w:ind w:firstLine="420" w:firstLineChars="0"/>
        <w:rPr>
          <w:rFonts w:hint="eastAsia"/>
          <w:sz w:val="28"/>
          <w:szCs w:val="28"/>
        </w:rPr>
      </w:pPr>
      <w:r>
        <w:rPr>
          <w:rFonts w:hint="eastAsia"/>
          <w:sz w:val="28"/>
          <w:szCs w:val="28"/>
        </w:rPr>
        <w:t>例如，下表显示了从包含加利福尼亚州房价信息的数据集中抽取的 5 个有标签样本：</w:t>
      </w:r>
    </w:p>
    <w:p>
      <w:pPr>
        <w:rPr>
          <w:rFonts w:hint="eastAsia"/>
        </w:rPr>
      </w:pPr>
      <w:r>
        <w:rPr>
          <w:rFonts w:hint="eastAsia"/>
        </w:rPr>
        <w:drawing>
          <wp:inline distT="0" distB="0" distL="114300" distR="114300">
            <wp:extent cx="5270500" cy="1549400"/>
            <wp:effectExtent l="0" t="0" r="6350" b="12700"/>
            <wp:docPr id="2" name="图片 2" descr="2018-03-06 08-26-2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3-06 08-26-25 的屏幕截图"/>
                    <pic:cNvPicPr>
                      <a:picLocks noChangeAspect="1"/>
                    </pic:cNvPicPr>
                  </pic:nvPicPr>
                  <pic:blipFill>
                    <a:blip r:embed="rId5"/>
                    <a:stretch>
                      <a:fillRect/>
                    </a:stretch>
                  </pic:blipFill>
                  <pic:spPr>
                    <a:xfrm>
                      <a:off x="0" y="0"/>
                      <a:ext cx="5270500" cy="1549400"/>
                    </a:xfrm>
                    <a:prstGeom prst="rect">
                      <a:avLst/>
                    </a:prstGeom>
                  </pic:spPr>
                </pic:pic>
              </a:graphicData>
            </a:graphic>
          </wp:inline>
        </w:drawing>
      </w:r>
    </w:p>
    <w:p>
      <w:pPr>
        <w:rPr>
          <w:rFonts w:hint="eastAsia"/>
          <w:sz w:val="28"/>
          <w:szCs w:val="28"/>
        </w:rPr>
      </w:pPr>
      <w:r>
        <w:rPr>
          <w:rFonts w:hint="eastAsia"/>
          <w:sz w:val="28"/>
          <w:szCs w:val="28"/>
        </w:rPr>
        <w:t>无标签样本包含特征，但不包含标签。即：</w:t>
      </w:r>
    </w:p>
    <w:p>
      <w:pPr>
        <w:rPr>
          <w:rFonts w:hint="eastAsia"/>
          <w:sz w:val="28"/>
          <w:szCs w:val="28"/>
        </w:rPr>
      </w:pPr>
      <w:r>
        <w:rPr>
          <w:rFonts w:hint="eastAsia"/>
          <w:sz w:val="28"/>
          <w:szCs w:val="28"/>
        </w:rPr>
        <w:t>unlabeled examples: {features, ?}: (x, ?)</w:t>
      </w:r>
    </w:p>
    <w:p>
      <w:pPr>
        <w:ind w:firstLine="420" w:firstLineChars="0"/>
        <w:rPr>
          <w:rFonts w:hint="eastAsia"/>
          <w:sz w:val="28"/>
          <w:szCs w:val="28"/>
        </w:rPr>
      </w:pPr>
      <w:r>
        <w:rPr>
          <w:rFonts w:hint="eastAsia"/>
          <w:sz w:val="28"/>
          <w:szCs w:val="28"/>
        </w:rPr>
        <w:t>在使用有标签样本训练了我们的模型之后，我们会使用该模型来预测无标签样本的标签。在垃圾邮件检测器示例中，无标签样本是用户尚未添加标签的新电子邮件。</w:t>
      </w:r>
    </w:p>
    <w:p>
      <w:pPr>
        <w:ind w:firstLine="420" w:firstLineChars="0"/>
        <w:rPr>
          <w:rFonts w:hint="eastAsia"/>
          <w:sz w:val="28"/>
          <w:szCs w:val="28"/>
        </w:rPr>
      </w:pPr>
    </w:p>
    <w:p>
      <w:pPr>
        <w:pStyle w:val="3"/>
        <w:rPr>
          <w:rFonts w:hint="default"/>
        </w:rPr>
      </w:pPr>
      <w:bookmarkStart w:id="5" w:name="_Toc672128946"/>
      <w:r>
        <w:rPr>
          <w:rFonts w:hint="default"/>
        </w:rPr>
        <w:t>4、模型</w:t>
      </w:r>
      <w:bookmarkEnd w:id="5"/>
    </w:p>
    <w:p>
      <w:pPr>
        <w:ind w:firstLine="420" w:firstLineChars="0"/>
        <w:jc w:val="both"/>
        <w:rPr>
          <w:rFonts w:hint="default"/>
          <w:sz w:val="28"/>
          <w:szCs w:val="28"/>
        </w:rPr>
      </w:pPr>
      <w:r>
        <w:rPr>
          <w:rFonts w:hint="default"/>
          <w:color w:val="FF0000"/>
          <w:sz w:val="28"/>
          <w:szCs w:val="28"/>
        </w:rPr>
        <w:t>模型定义了特征与标签之间的关系</w:t>
      </w:r>
      <w:r>
        <w:rPr>
          <w:rFonts w:hint="default"/>
          <w:sz w:val="28"/>
          <w:szCs w:val="28"/>
        </w:rPr>
        <w:t>。例如，垃圾邮件检测模型可能会将某些特征与“垃圾邮件”紧密联系起来。我们来重点介绍一下模型生命周期的两个阶段：</w:t>
      </w:r>
    </w:p>
    <w:p>
      <w:pPr>
        <w:jc w:val="both"/>
        <w:rPr>
          <w:rFonts w:hint="default"/>
          <w:sz w:val="28"/>
          <w:szCs w:val="28"/>
        </w:rPr>
      </w:pPr>
      <w:r>
        <w:rPr>
          <w:rFonts w:hint="default"/>
          <w:sz w:val="28"/>
          <w:szCs w:val="28"/>
        </w:rPr>
        <w:t xml:space="preserve">   </w:t>
      </w:r>
      <w:r>
        <w:rPr>
          <w:rFonts w:hint="default"/>
          <w:color w:val="4472C4" w:themeColor="accent5"/>
          <w:sz w:val="28"/>
          <w:szCs w:val="28"/>
          <w14:textFill>
            <w14:solidFill>
              <w14:schemeClr w14:val="accent5"/>
            </w14:solidFill>
          </w14:textFill>
        </w:rPr>
        <w:t>训练表示创建或学习模型</w:t>
      </w:r>
      <w:r>
        <w:rPr>
          <w:rFonts w:hint="default"/>
          <w:sz w:val="28"/>
          <w:szCs w:val="28"/>
        </w:rPr>
        <w:t>。也就是说，您向模型展示有标签样本，让模型逐渐学习特征与标签之间的关系。</w:t>
      </w:r>
    </w:p>
    <w:p>
      <w:pPr>
        <w:jc w:val="both"/>
        <w:rPr>
          <w:rFonts w:hint="default"/>
          <w:sz w:val="28"/>
          <w:szCs w:val="28"/>
        </w:rPr>
      </w:pPr>
      <w:r>
        <w:rPr>
          <w:rFonts w:hint="default"/>
          <w:sz w:val="28"/>
          <w:szCs w:val="28"/>
        </w:rPr>
        <w:t xml:space="preserve">   </w:t>
      </w:r>
      <w:r>
        <w:rPr>
          <w:rFonts w:hint="default"/>
          <w:color w:val="4472C4" w:themeColor="accent5"/>
          <w:sz w:val="28"/>
          <w:szCs w:val="28"/>
          <w14:textFill>
            <w14:solidFill>
              <w14:schemeClr w14:val="accent5"/>
            </w14:solidFill>
          </w14:textFill>
        </w:rPr>
        <w:t>推断表示将训练后的模型应用于无标签样本</w:t>
      </w:r>
      <w:r>
        <w:rPr>
          <w:rFonts w:hint="default"/>
          <w:sz w:val="28"/>
          <w:szCs w:val="28"/>
        </w:rPr>
        <w:t>。也就是说，您使用训练后的模型来做出有用的预测 (y')。例如，在推断期间，您可以针对新的无标签样本预测 medianHouseValue。</w:t>
      </w:r>
    </w:p>
    <w:p>
      <w:pPr>
        <w:pStyle w:val="3"/>
        <w:rPr>
          <w:rFonts w:hint="default"/>
        </w:rPr>
      </w:pPr>
      <w:bookmarkStart w:id="6" w:name="_Toc346956450"/>
      <w:r>
        <w:rPr>
          <w:rFonts w:hint="default"/>
        </w:rPr>
        <w:t>5、回归与分类</w:t>
      </w:r>
      <w:bookmarkEnd w:id="6"/>
    </w:p>
    <w:p>
      <w:pPr>
        <w:jc w:val="both"/>
        <w:rPr>
          <w:rFonts w:hint="default"/>
          <w:sz w:val="28"/>
          <w:szCs w:val="28"/>
        </w:rPr>
      </w:pPr>
      <w:r>
        <w:rPr>
          <w:rFonts w:hint="default"/>
          <w:color w:val="4472C4" w:themeColor="accent5"/>
          <w:sz w:val="28"/>
          <w:szCs w:val="28"/>
          <w14:textFill>
            <w14:solidFill>
              <w14:schemeClr w14:val="accent5"/>
            </w14:solidFill>
          </w14:textFill>
        </w:rPr>
        <w:t>回归模型可预测连续值</w:t>
      </w:r>
      <w:r>
        <w:rPr>
          <w:rFonts w:hint="default"/>
          <w:sz w:val="28"/>
          <w:szCs w:val="28"/>
        </w:rPr>
        <w:t>。例如，回归模型做出的预测可回答如下问题：</w:t>
      </w:r>
    </w:p>
    <w:p>
      <w:pPr>
        <w:jc w:val="both"/>
        <w:rPr>
          <w:rFonts w:hint="default"/>
          <w:sz w:val="28"/>
          <w:szCs w:val="28"/>
        </w:rPr>
      </w:pPr>
      <w:r>
        <w:rPr>
          <w:rFonts w:hint="default"/>
          <w:sz w:val="28"/>
          <w:szCs w:val="28"/>
        </w:rPr>
        <w:t xml:space="preserve">    A）加利福尼亚州一栋房产的价值是多少？</w:t>
      </w:r>
    </w:p>
    <w:p>
      <w:pPr>
        <w:jc w:val="both"/>
        <w:rPr>
          <w:rFonts w:hint="default"/>
          <w:sz w:val="28"/>
          <w:szCs w:val="28"/>
        </w:rPr>
      </w:pPr>
      <w:r>
        <w:rPr>
          <w:rFonts w:hint="default"/>
          <w:sz w:val="28"/>
          <w:szCs w:val="28"/>
        </w:rPr>
        <w:t xml:space="preserve">    B）用户点击此广告的概率是多少？</w:t>
      </w:r>
    </w:p>
    <w:p>
      <w:pPr>
        <w:jc w:val="both"/>
        <w:rPr>
          <w:rFonts w:hint="default"/>
          <w:sz w:val="28"/>
          <w:szCs w:val="28"/>
        </w:rPr>
      </w:pPr>
      <w:r>
        <w:rPr>
          <w:rFonts w:hint="default"/>
          <w:color w:val="4472C4" w:themeColor="accent5"/>
          <w:sz w:val="28"/>
          <w:szCs w:val="28"/>
          <w14:textFill>
            <w14:solidFill>
              <w14:schemeClr w14:val="accent5"/>
            </w14:solidFill>
          </w14:textFill>
        </w:rPr>
        <w:t>分类模型可预测离散值</w:t>
      </w:r>
      <w:r>
        <w:rPr>
          <w:rFonts w:hint="default"/>
          <w:sz w:val="28"/>
          <w:szCs w:val="28"/>
        </w:rPr>
        <w:t>。例如，分类模型做出的预测可回答如下问题：</w:t>
      </w:r>
    </w:p>
    <w:p>
      <w:pPr>
        <w:jc w:val="both"/>
        <w:rPr>
          <w:rFonts w:hint="default"/>
          <w:sz w:val="28"/>
          <w:szCs w:val="28"/>
        </w:rPr>
      </w:pPr>
      <w:r>
        <w:rPr>
          <w:rFonts w:hint="default"/>
          <w:sz w:val="28"/>
          <w:szCs w:val="28"/>
        </w:rPr>
        <w:t xml:space="preserve">    A）某个指定电子邮件是垃圾邮件还是非垃圾邮件？</w:t>
      </w:r>
    </w:p>
    <w:p>
      <w:pPr>
        <w:ind w:firstLine="560"/>
        <w:jc w:val="both"/>
        <w:rPr>
          <w:rFonts w:hint="default"/>
          <w:sz w:val="28"/>
          <w:szCs w:val="28"/>
        </w:rPr>
      </w:pPr>
      <w:r>
        <w:rPr>
          <w:rFonts w:hint="default"/>
          <w:sz w:val="28"/>
          <w:szCs w:val="28"/>
        </w:rPr>
        <w:t>B）这是一张狗、猫还是仓鼠图片？</w:t>
      </w:r>
    </w:p>
    <w:p>
      <w:pPr>
        <w:jc w:val="both"/>
        <w:rPr>
          <w:rFonts w:hint="default"/>
          <w:sz w:val="28"/>
          <w:szCs w:val="28"/>
        </w:rPr>
      </w:pPr>
    </w:p>
    <w:p>
      <w:pPr>
        <w:pStyle w:val="3"/>
        <w:rPr>
          <w:rFonts w:hint="default"/>
        </w:rPr>
      </w:pPr>
      <w:r>
        <w:rPr>
          <w:rFonts w:hint="default"/>
        </w:rPr>
        <w:t>备注</w:t>
      </w:r>
    </w:p>
    <w:p>
      <w:pPr>
        <w:jc w:val="both"/>
        <w:rPr>
          <w:rFonts w:hint="default"/>
          <w:sz w:val="28"/>
          <w:szCs w:val="28"/>
        </w:rPr>
      </w:pPr>
      <w:r>
        <w:rPr>
          <w:rFonts w:hint="default"/>
          <w:sz w:val="28"/>
          <w:szCs w:val="28"/>
        </w:rPr>
        <w:t>（1）特征必须是可量化的，否则不能做特征。</w:t>
      </w:r>
    </w:p>
    <w:p>
      <w:pPr>
        <w:jc w:val="both"/>
        <w:rPr>
          <w:rFonts w:hint="default"/>
          <w:sz w:val="28"/>
          <w:szCs w:val="28"/>
        </w:rPr>
      </w:pPr>
      <w:bookmarkStart w:id="7" w:name="_GoBack"/>
      <w:bookmarkEnd w:id="7"/>
    </w:p>
    <w:p>
      <w:pPr>
        <w:rPr>
          <w:rFonts w:hint="default"/>
        </w:rPr>
      </w:pP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E3B"/>
    <w:rsid w:val="0F1F7AFA"/>
    <w:rsid w:val="136FAB94"/>
    <w:rsid w:val="1FE0FBF8"/>
    <w:rsid w:val="2ADFB5BA"/>
    <w:rsid w:val="30FFE1B8"/>
    <w:rsid w:val="3BFB28DC"/>
    <w:rsid w:val="66FFCD69"/>
    <w:rsid w:val="6F282008"/>
    <w:rsid w:val="76BB26D3"/>
    <w:rsid w:val="77B7F318"/>
    <w:rsid w:val="77ECCDDA"/>
    <w:rsid w:val="79BF6212"/>
    <w:rsid w:val="7ADDE26A"/>
    <w:rsid w:val="7E753FB5"/>
    <w:rsid w:val="7EEA68D5"/>
    <w:rsid w:val="7EF98E3B"/>
    <w:rsid w:val="7FE1B940"/>
    <w:rsid w:val="8FFD4F66"/>
    <w:rsid w:val="9FBFD1C0"/>
    <w:rsid w:val="ADFF0F88"/>
    <w:rsid w:val="BDD735EB"/>
    <w:rsid w:val="CDED737C"/>
    <w:rsid w:val="D6FF068A"/>
    <w:rsid w:val="DD7F9A84"/>
    <w:rsid w:val="DDFEF636"/>
    <w:rsid w:val="E7F3A790"/>
    <w:rsid w:val="EFB73017"/>
    <w:rsid w:val="EFC7D404"/>
    <w:rsid w:val="F1739002"/>
    <w:rsid w:val="F5FC3743"/>
    <w:rsid w:val="F9DD80FE"/>
    <w:rsid w:val="FDE7AF97"/>
    <w:rsid w:val="FDFD1F74"/>
    <w:rsid w:val="FF473916"/>
    <w:rsid w:val="FF5FEC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5">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HTML Code"/>
    <w:basedOn w:val="15"/>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2018-03-06T08:16:00Z</dcterms:created>
  <dc:creator>260158</dc:creator>
  <cp:lastModifiedBy>260158</cp:lastModifiedBy>
  <dcterms:modified xsi:type="dcterms:W3CDTF">2018-03-06T08:41:32Z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