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DL和ML有关</w:t>
      </w:r>
    </w:p>
    <w:p>
      <w:pPr>
        <w:pStyle w:val="2"/>
      </w:pPr>
      <w:r>
        <w:t>1、反向传播</w:t>
      </w:r>
    </w:p>
    <w:p>
      <w:pPr>
        <w:pStyle w:val="2"/>
      </w:pPr>
    </w:p>
    <w:p>
      <w:pPr>
        <w:pStyle w:val="2"/>
      </w:pPr>
      <w:r>
        <w:t>2、Softmax分类函数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我们已经知道了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"https://link.jianshu.com?t=https://en.wikipedia.org/wiki/Logistic_function" \t "/home/260158/文档\\x/_blank"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</w:rPr>
        <w:t>Logistic函数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只能被使用在二分类问题中，但是它的多项式回归，即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"https://link.jianshu.com?t=https://en.wikipedia.org/wiki/Softmax_function" \t "/home/260158/文档\\x/_blank"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8"/>
          <w:szCs w:val="28"/>
        </w:rPr>
        <w:t>softmax函数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，可以解决多分类问题。假设softmax函数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>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的输入数据是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维度的向量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，那么softmax函数的数据也是一个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维度的向量</w:t>
      </w:r>
      <w:r>
        <w:rPr>
          <w:rStyle w:val="9"/>
          <w:rFonts w:ascii="宋体" w:hAnsi="宋体" w:eastAsia="宋体" w:cs="宋体"/>
          <w:kern w:val="0"/>
          <w:sz w:val="28"/>
          <w:szCs w:val="28"/>
          <w:lang w:val="en-US" w:eastAsia="zh-CN" w:bidi="ar"/>
        </w:rPr>
        <w:t>y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，里面的值是0到1之间。</w:t>
      </w:r>
      <w:r>
        <w:rPr>
          <w:rFonts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softmax函数其实就是一个归一化的指数函数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，定义如下：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704590" cy="1504950"/>
            <wp:effectExtent l="0" t="0" r="10160" b="0"/>
            <wp:docPr id="1" name="图片 1" descr="2018-02-03 18-44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2-03 18-44-1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式子中的分母充当了正则项的作用，可以使得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057275" cy="800100"/>
            <wp:effectExtent l="0" t="0" r="9525" b="0"/>
            <wp:docPr id="3" name="图片 3" descr="2018-02-03 18-46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2-03 18-46-2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作为神经网络的输出层，softmax函数中的值可以用C个神经元来表示。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对于给定的输入z，我们可以得到每个分类的概率t = c for c = 1 ... C可以表示为：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jc w:val="center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3485515" cy="1619250"/>
            <wp:effectExtent l="0" t="0" r="635" b="0"/>
            <wp:docPr id="4" name="图片 4" descr="2018-02-03 18-47-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02-03 18-47-14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b w:val="0"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（1）softmax函数的导数</w:t>
      </w:r>
    </w:p>
    <w:p>
      <w:pPr>
        <w:ind w:firstLine="420" w:firstLineChars="0"/>
      </w:pPr>
      <w:r>
        <w:rPr>
          <w:rFonts w:hint="eastAsia"/>
          <w:sz w:val="28"/>
          <w:szCs w:val="28"/>
        </w:rPr>
        <w:t>在神经网络中，使用softmax函数，我们需要知道softmax函数的导数。如果我们定义：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jc w:val="both"/>
        <w:rPr>
          <w:rFonts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5269230" cy="2346960"/>
            <wp:effectExtent l="0" t="0" r="7620" b="15240"/>
            <wp:docPr id="5" name="图片 5" descr="2018-02-03 19-26-4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2-03 19-26-40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因此，softmax函数的输出结果y对于它的输入数据z的导数∂yi/∂zj可以定义为：</w:t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5269865" cy="2302510"/>
            <wp:effectExtent l="0" t="0" r="6985" b="2540"/>
            <wp:docPr id="6" name="图片 6" descr="2018-02-03 19-27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02-03 19-27-12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eastAsia="zh-CN" w:bidi="ar"/>
        </w:rPr>
        <w:t>注意，当i = j时，softmax函数的倒数推导结果和Logistic函数一样。</w:t>
      </w:r>
    </w:p>
    <w:p>
      <w:pPr>
        <w:keepNext w:val="0"/>
        <w:keepLines w:val="0"/>
        <w:widowControl/>
        <w:suppressLineNumbers w:val="0"/>
        <w:jc w:val="both"/>
      </w:pPr>
      <w:r>
        <w:br w:type="textWrapping"/>
      </w:r>
    </w:p>
    <w:p>
      <w:pPr/>
    </w:p>
    <w:p>
      <w:pPr>
        <w:pStyle w:val="2"/>
      </w:pPr>
      <w:r>
        <w:t>3、多任务损失函数</w:t>
      </w:r>
    </w:p>
    <w:p>
      <w:pPr/>
    </w:p>
    <w:p>
      <w:pPr>
        <w:pStyle w:val="2"/>
      </w:pPr>
      <w:r>
        <w:t>4、anchor机制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</w:pPr>
      <w:r>
        <w:t>5、边框回归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</w:pPr>
      <w:r>
        <w:t>6、残差学习</w:t>
      </w:r>
    </w:p>
    <w:p>
      <w:pPr>
        <w:pStyle w:val="2"/>
      </w:pPr>
      <w:r>
        <w:t>7、VGG-16</w:t>
      </w:r>
    </w:p>
    <w:p>
      <w:bookmarkStart w:id="0" w:name="_GoBack"/>
      <w:bookmarkEnd w:id="0"/>
    </w:p>
    <w:p>
      <w:pPr>
        <w:pStyle w:val="2"/>
      </w:pPr>
      <w:r>
        <w:t>8、Googlenet、</w:t>
      </w:r>
    </w:p>
    <w:p/>
    <w:p>
      <w:pPr>
        <w:pStyle w:val="2"/>
      </w:pPr>
      <w:r>
        <w:t>9、</w:t>
      </w:r>
      <w:r>
        <w:rPr>
          <w:rFonts w:hint="eastAsia"/>
        </w:rPr>
        <w:t>Darknet-19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D7C55E"/>
    <w:rsid w:val="1EDC2A45"/>
    <w:rsid w:val="2FFFF3E4"/>
    <w:rsid w:val="45BD18D9"/>
    <w:rsid w:val="4DFFEF6B"/>
    <w:rsid w:val="53BF040C"/>
    <w:rsid w:val="5DFDAFCF"/>
    <w:rsid w:val="6347D7AB"/>
    <w:rsid w:val="677FF2E5"/>
    <w:rsid w:val="73F2AD9F"/>
    <w:rsid w:val="79BB9817"/>
    <w:rsid w:val="7FDFF557"/>
    <w:rsid w:val="7FFCFB6E"/>
    <w:rsid w:val="EFDBD60C"/>
    <w:rsid w:val="F2D7C55E"/>
    <w:rsid w:val="FD66F326"/>
    <w:rsid w:val="FD9DFAA8"/>
    <w:rsid w:val="FDFF39FC"/>
    <w:rsid w:val="FFEF09C4"/>
    <w:rsid w:val="FFF69639"/>
    <w:rsid w:val="FFFFF2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2018-01-19T00:06:00Z</dcterms:created>
  <dc:creator>260158</dc:creator>
  <cp:lastModifiedBy>260158</cp:lastModifiedBy>
  <dcterms:modified xsi:type="dcterms:W3CDTF">2018-02-27T16:11:08Z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