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TOC \o "1-4" \h \u </w:instrText>
      </w:r>
      <w:r>
        <w:rPr>
          <w:b/>
          <w:bCs/>
          <w:sz w:val="36"/>
          <w:szCs w:val="36"/>
        </w:rPr>
        <w:fldChar w:fldCharType="separate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_Toc1055048247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一、Introduce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_Toc1055048247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_Toc808123418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二、Fast R-CNN architecture and training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_Toc808123418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_Toc332535716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 RoI pooling layer RoI池化层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_Toc332535716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_Toc279523202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 Initializing from pre-trained networks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_Toc279523202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_Toc637297021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 Fine-tuning for detection 检测中的微调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_Toc637297021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_Toc85504662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（1）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Multi-task loss.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_Toc85504662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_Toc198333540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（2）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Mini-batch sampling.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_Toc198333540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_Toc1117397839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（3）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Back-propagation through RoI pooling layers. 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_Toc1117397839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_Toc1413156775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（4）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SGD hyper-parameters. SGD超参数选择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_Toc1413156775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_Toc1589497422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 Scale invariance 尺度不变性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_Toc1589497422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_Toc1558987615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三、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Fast R-CNN detection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_Toc1558987615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_Toc147264581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Truncated SVD for faster detection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_Toc147264581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_Toc834556186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四、补充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_Toc834556186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_Toc1702654885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4.1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创新点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_Toc1702654885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_Toc1338815258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4.2问题是什么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_Toc1338815258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_Toc1114515786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4.3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如何解决问题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_Toc1114515786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_Toc1552361809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（1）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测试过程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_Toc1552361809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_Toc976014037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（2）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解释分析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_Toc976014037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_Toc792870543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（3）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训练过程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_Toc792870543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instrText xml:space="preserve"> HYPERLINK \l _Toc831506047 </w:instrText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4.4还存在什么问题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_Toc831506047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jc w:val="center"/>
        <w:rPr>
          <w:b/>
          <w:bCs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HAnsi" w:hAnsiTheme="minorHAnsi" w:eastAsiaTheme="minorEastAsia" w:cstheme="minorBidi"/>
          <w:bCs/>
          <w:kern w:val="2"/>
          <w:szCs w:val="36"/>
          <w:lang w:eastAsia="zh-CN" w:bidi="ar-SA"/>
        </w:rPr>
        <w:fldChar w:fldCharType="end"/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Fast R-CNN</w:t>
      </w:r>
    </w:p>
    <w:p>
      <w:pPr>
        <w:pStyle w:val="2"/>
        <w:rPr>
          <w:rFonts w:hint="default"/>
        </w:rPr>
      </w:pPr>
      <w:bookmarkStart w:id="0" w:name="_Toc1055048247"/>
      <w:r>
        <w:rPr>
          <w:rFonts w:hint="default"/>
        </w:rPr>
        <w:t>一、Introduce</w:t>
      </w:r>
      <w:bookmarkEnd w:id="0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相比图像分类、目标检测是一个更有挑战性的任务，因为检测需要对象的准确定位，因此目标检测有两个挑战：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>（1）</w:t>
      </w:r>
      <w:r>
        <w:rPr>
          <w:rFonts w:hint="eastAsia"/>
          <w:sz w:val="28"/>
          <w:szCs w:val="28"/>
        </w:rPr>
        <w:t>必须处理许多</w:t>
      </w:r>
      <w:r>
        <w:rPr>
          <w:rFonts w:hint="eastAsia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候选对象位置</w:t>
      </w:r>
      <w:r>
        <w:rPr>
          <w:rFonts w:hint="eastAsia"/>
          <w:sz w:val="28"/>
          <w:szCs w:val="28"/>
        </w:rPr>
        <w:t>（通常称为“proposals ”）。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>（2）</w:t>
      </w:r>
      <w:r>
        <w:rPr>
          <w:rFonts w:hint="eastAsia"/>
          <w:sz w:val="28"/>
          <w:szCs w:val="28"/>
        </w:rPr>
        <w:t>这些候选对象只能提供粗糙的定位，但又必须进行完善来实现精确定位。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所以需要更复杂的方法来解决，并且解决这些问题的办法经常需要对速度，准确性及复杂度进行妥协。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在这篇文章中，作者提出一个单阶段训练算法，共同学习分类对象我们提出一个单阶段训练算法，可以同时学习去分类物体建议框并且改善他们的空间位置。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基于区域的卷积网络方法（RCNN）通过使用深层的ConvNet来</w:t>
      </w:r>
      <w:r>
        <w:rPr>
          <w:rFonts w:hint="eastAsia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分类对象建议框</w:t>
      </w:r>
      <w:r>
        <w:rPr>
          <w:rFonts w:hint="eastAsia"/>
          <w:sz w:val="28"/>
          <w:szCs w:val="28"/>
        </w:rPr>
        <w:t>，实现了很棒的检测对象精度。然而，R-CNN的缺点也很明显：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（1）</w:t>
      </w:r>
      <w:r>
        <w:rPr>
          <w:rFonts w:hint="eastAsia"/>
          <w:sz w:val="28"/>
          <w:szCs w:val="28"/>
        </w:rPr>
        <w:t>Training is a multi-stage pipeline 训练的时候，R-CNN首先使用log loss 在对象建议框（object proposals ）上微调ConvNet，然后提取特征，之后用SVM分类器，最后再进行bounding-box regressors学习。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（2）</w:t>
      </w:r>
      <w:r>
        <w:rPr>
          <w:rFonts w:hint="eastAsia"/>
          <w:sz w:val="28"/>
          <w:szCs w:val="28"/>
        </w:rPr>
        <w:t>Training is expensive in space and time 在每张图片中对对象建议框（object proposals）进行提取来对SVM和bounding-box regressor作训练，还要写进磁盘中。训练时间和空间开销很大。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（3）</w:t>
      </w:r>
      <w:r>
        <w:rPr>
          <w:rFonts w:hint="eastAsia"/>
          <w:sz w:val="28"/>
          <w:szCs w:val="28"/>
        </w:rPr>
        <w:t>Object detection is slow  对象检测很慢，即测试时间开销大。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CNN很慢的原因主要是因为没有共享计算。SPP-net就通过共享计算提高了速度，它在ConvNet的最后一个卷积层才提取proposal，但是依然有不足之处。和R-CNN一样，它的训练要经过多个阶段，特征也要存在磁盘中，另外，SPP中的微调只更新spp层后面的全连接层，因为卷积特征是线下计算的，从而无法</w:t>
      </w:r>
      <w:r>
        <w:rPr>
          <w:rFonts w:hint="default"/>
          <w:sz w:val="28"/>
          <w:szCs w:val="28"/>
        </w:rPr>
        <w:t>在</w:t>
      </w:r>
      <w:r>
        <w:rPr>
          <w:rFonts w:hint="eastAsia"/>
          <w:sz w:val="28"/>
          <w:szCs w:val="28"/>
        </w:rPr>
        <w:t>微调阶段反向传播误差。对很深的网络这样肯定是不行的。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Fast-RCNN的优点：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（1）</w:t>
      </w:r>
      <w:r>
        <w:rPr>
          <w:rFonts w:hint="eastAsia"/>
          <w:sz w:val="28"/>
          <w:szCs w:val="28"/>
        </w:rPr>
        <w:t>比R-CNN、SPP-net有更高的检测质量（mAP）；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（2）</w:t>
      </w:r>
      <w:r>
        <w:rPr>
          <w:rFonts w:hint="eastAsia"/>
          <w:sz w:val="28"/>
          <w:szCs w:val="28"/>
        </w:rPr>
        <w:t>把多个任务的损失函数写到一起，实现单级的训练过程；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（3）</w:t>
      </w:r>
      <w:r>
        <w:rPr>
          <w:rFonts w:hint="eastAsia"/>
          <w:sz w:val="28"/>
          <w:szCs w:val="28"/>
        </w:rPr>
        <w:t>在训练时可更新所有的层；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（4）</w:t>
      </w:r>
      <w:r>
        <w:rPr>
          <w:rFonts w:hint="eastAsia"/>
          <w:sz w:val="28"/>
          <w:szCs w:val="28"/>
        </w:rPr>
        <w:t xml:space="preserve">不需要在磁盘中存储特征。 </w:t>
      </w:r>
    </w:p>
    <w:p>
      <w:pPr>
        <w:pStyle w:val="2"/>
        <w:rPr>
          <w:rFonts w:hint="eastAsia"/>
        </w:rPr>
      </w:pPr>
      <w:bookmarkStart w:id="1" w:name="_Toc808123418"/>
      <w:r>
        <w:rPr>
          <w:rFonts w:hint="default"/>
        </w:rPr>
        <w:t>二、Fast R-CNN architecture and training</w:t>
      </w:r>
      <w:bookmarkEnd w:id="1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整体框架如 Fig.1 。Fast R-CNN网络</w:t>
      </w:r>
      <w:r>
        <w:rPr>
          <w:rFonts w:hint="eastAsia"/>
          <w:color w:val="FF0000"/>
          <w:sz w:val="28"/>
          <w:szCs w:val="28"/>
        </w:rPr>
        <w:t>输入</w:t>
      </w:r>
      <w:r>
        <w:rPr>
          <w:rFonts w:hint="eastAsia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一整张图片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一系列对象建议框</w:t>
      </w:r>
      <w:r>
        <w:rPr>
          <w:rFonts w:hint="eastAsia"/>
          <w:sz w:val="28"/>
          <w:szCs w:val="28"/>
        </w:rPr>
        <w:t>（proposal）。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训练过程如下：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（1）</w:t>
      </w:r>
      <w:r>
        <w:rPr>
          <w:rFonts w:hint="eastAsia"/>
          <w:sz w:val="28"/>
          <w:szCs w:val="28"/>
        </w:rPr>
        <w:t>网络首先用几个卷积层（conv）和最大池化层处理整个图像以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产生conv特征图。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（2）</w:t>
      </w:r>
      <w:r>
        <w:rPr>
          <w:rFonts w:hint="eastAsia"/>
          <w:sz w:val="28"/>
          <w:szCs w:val="28"/>
        </w:rPr>
        <w:t>然后，对于每个对象建议框（object proposals ），感兴趣区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域（region of interest——RoI）池</w:t>
      </w:r>
      <w:r>
        <w:rPr>
          <w:rFonts w:hint="default"/>
          <w:sz w:val="28"/>
          <w:szCs w:val="28"/>
        </w:rPr>
        <w:t>化</w:t>
      </w:r>
      <w:r>
        <w:rPr>
          <w:rFonts w:hint="eastAsia"/>
          <w:sz w:val="28"/>
          <w:szCs w:val="28"/>
        </w:rPr>
        <w:t>层从特征图提取固定长度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的特征向量。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（3）</w:t>
      </w:r>
      <w:r>
        <w:rPr>
          <w:rFonts w:hint="eastAsia"/>
          <w:sz w:val="28"/>
          <w:szCs w:val="28"/>
        </w:rPr>
        <w:t>每个特征向量被输送到分支成两个同级输出层的全连接（fc）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层序列中：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其中一层进行分类，对目标关于K个对象类（包括全部“背景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background”类）产生softmax概率估计，即输出每一个RoI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的概率分布；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另一层进行bbox regression，输出K个对象类中每一个类的四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个实数值。每4个值编码K个类中的每个类的精确边界盒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（bounding-box）位置，即输出每一个种类的的边界盒回归偏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差。整个结构是使用多任务损失的端到端训练（trained 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end-to-end with a multi-task loss）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8595" cy="2118360"/>
            <wp:effectExtent l="0" t="0" r="8255" b="15240"/>
            <wp:docPr id="2" name="图片 2" descr="vcb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cb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这里再总结来强调一下：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（1）</w:t>
      </w:r>
      <w:r>
        <w:rPr>
          <w:rFonts w:hint="eastAsia"/>
          <w:sz w:val="28"/>
          <w:szCs w:val="28"/>
        </w:rPr>
        <w:t xml:space="preserve">用selective search在一张图片中生成约2000个object 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proposal，即感兴趣区域RoI。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（2）</w:t>
      </w:r>
      <w:r>
        <w:rPr>
          <w:rFonts w:hint="eastAsia"/>
          <w:sz w:val="28"/>
          <w:szCs w:val="28"/>
        </w:rPr>
        <w:t>把它们整体输入到全卷积的网络中，在最后一个卷积层上对每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个ROI求映射关系，并用一个RoI pooling layer来统一到相同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的大小－&gt; (fc)feature vector ，即－&gt;提取一个固定维度的特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征表示。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（3）</w:t>
      </w:r>
      <w:r>
        <w:rPr>
          <w:rFonts w:hint="eastAsia"/>
          <w:sz w:val="28"/>
          <w:szCs w:val="28"/>
        </w:rPr>
        <w:t>继续经过两个全连接层（FC）得到特征向量。特征向量经由各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自的FC层，得到两个输出向量：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第一个是分类，使用softmax，第二个是每一类的bounding box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回归。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另外还有一个关于测试过程的总结也写得不错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0500" cy="1115060"/>
            <wp:effectExtent l="0" t="0" r="6350" b="8890"/>
            <wp:docPr id="3" name="图片 3" descr="fg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gh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（1）</w:t>
      </w:r>
      <w:r>
        <w:rPr>
          <w:rFonts w:hint="eastAsia"/>
          <w:sz w:val="28"/>
          <w:szCs w:val="28"/>
        </w:rPr>
        <w:t>任意size图片输入CNN网络，经过若干卷积层与池化层，得到特征图；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（2）</w:t>
      </w:r>
      <w:r>
        <w:rPr>
          <w:rFonts w:hint="eastAsia"/>
          <w:sz w:val="28"/>
          <w:szCs w:val="28"/>
        </w:rPr>
        <w:t>在任意size图片上采用selective search算法提取约2k个建议框；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（3）</w:t>
      </w:r>
      <w:r>
        <w:rPr>
          <w:rFonts w:hint="eastAsia"/>
          <w:sz w:val="28"/>
          <w:szCs w:val="28"/>
        </w:rPr>
        <w:t>根据原图中建议框到特征图映射关系，在特征图中找到每个建议框对应的特征框【深度和特征图一致】，并在RoI池化层中将每个特征框池化到H×W【VGG-16网络是7×7】的size；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（4）</w:t>
      </w:r>
      <w:r>
        <w:rPr>
          <w:rFonts w:hint="eastAsia"/>
          <w:sz w:val="28"/>
          <w:szCs w:val="28"/>
        </w:rPr>
        <w:t>固定H×W【VGG-16网络是7×7】大小的特征框经过全连接层得到固定大小的特征向量；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（5）</w:t>
      </w:r>
      <w:r>
        <w:rPr>
          <w:rFonts w:hint="eastAsia"/>
          <w:sz w:val="28"/>
          <w:szCs w:val="28"/>
        </w:rPr>
        <w:t>第4步所得特征向量经由各自的全连接层【由SVD分解实现】，分别得到两个输出向量：一个是softmax的分类得分，一个是Bounding-box窗口回归；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（6）</w:t>
      </w:r>
      <w:r>
        <w:rPr>
          <w:rFonts w:hint="eastAsia"/>
          <w:sz w:val="28"/>
          <w:szCs w:val="28"/>
        </w:rPr>
        <w:t>利用窗口得分分别对每一类物体进行非极大值抑制剔除重叠建议框，最终得到每个类别中回归修正后的得分最高的窗口。</w:t>
      </w:r>
    </w:p>
    <w:p>
      <w:pPr>
        <w:pStyle w:val="3"/>
        <w:rPr>
          <w:rFonts w:hint="eastAsia"/>
        </w:rPr>
      </w:pPr>
      <w:bookmarkStart w:id="2" w:name="_Toc332535716"/>
      <w:r>
        <w:rPr>
          <w:rFonts w:hint="eastAsia"/>
        </w:rPr>
        <w:t>2.1 RoI pooling layer RoI池化层</w:t>
      </w:r>
      <w:bookmarkEnd w:id="2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每一个RoI都由一个四元组（r,c,h,w）表示，其中（r，c）表示左上角，而（h，w）则代表高度和宽度。这一层使用最大池化（max pooling）将RoI区域转化成固定大小的 H*W 的特征图（H和W是取决于任何特定RoI层的超参数）。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RoI 最大池化通过将 h×w RoI窗口划分为 h / H × w / W个子窗口网格，子窗口大小固定为 H × W ，然后将每个子窗口中的值max pooling到相应的输出网格单元 。这是SPP pooling层的一个简化版，即只有一层的“空间金字塔”。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roi_pool层将每个候选区域均匀分成 H × W 块，对每块进行max pooling。将特征图上大小不一的候选区域转变为大小统一的数据，送入下一层。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2405" cy="1551305"/>
            <wp:effectExtent l="0" t="0" r="4445" b="10795"/>
            <wp:docPr id="4" name="图片 4" descr="hfg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fgh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Rol pooling layer的作用主要有两个：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1.是将image中的rol定位到feature map中对应patch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2.是用一个单层的SPP layer将这个feature map patch下采样为大小固定的feature再传入全连接层。即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RoI pooling layer来统一到相同的大小－&gt; (fc)feature vector 即－&gt;提取一个固定维度的特征表示。</w:t>
      </w:r>
    </w:p>
    <w:p>
      <w:pPr>
        <w:pStyle w:val="3"/>
        <w:rPr>
          <w:rFonts w:hint="eastAsia"/>
        </w:rPr>
      </w:pPr>
      <w:bookmarkStart w:id="3" w:name="_Toc279523202"/>
      <w:r>
        <w:rPr>
          <w:rFonts w:hint="eastAsia"/>
        </w:rPr>
        <w:t>2.2 Initializing from pre-trained networks</w:t>
      </w:r>
      <w:bookmarkEnd w:id="3"/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作者实验了三个预训练的ImageNet 网络：CaffeNet，VGG_CNN_M_1024，VGG-16，每个网络有五个最大池层和五到十三个转换层。当预训练网络初始化Fast R-CNN网络时，要经历三个transformations：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1、最后一个最大池化层由 RoI 池化层代替，该层将 H 和W 设置为与第一个全连接层兼容；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2、网络最后的全连接层和softmax（被训练用于1000路ImageNet分类）被替换为前面描述的两个同级层：softmax的对K+1个类别的分类层，和bounding box 回归层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3、网络输入修改为两种数据：一组图片和每张图片的一组RoIs</w:t>
      </w:r>
    </w:p>
    <w:p>
      <w:pPr>
        <w:pStyle w:val="3"/>
        <w:rPr>
          <w:rFonts w:hint="eastAsia"/>
        </w:rPr>
      </w:pPr>
      <w:bookmarkStart w:id="4" w:name="_Toc637297021"/>
      <w:r>
        <w:rPr>
          <w:rFonts w:hint="eastAsia"/>
        </w:rPr>
        <w:t>2.3 Fine-tuning for detection 检测中的微调</w:t>
      </w:r>
      <w:bookmarkEnd w:id="4"/>
    </w:p>
    <w:p>
      <w:pPr>
        <w:ind w:firstLine="420" w:firstLineChars="0"/>
        <w:rPr>
          <w:rFonts w:hint="eastAsia"/>
          <w:sz w:val="28"/>
          <w:szCs w:val="28"/>
        </w:rPr>
      </w:pPr>
      <w:bookmarkStart w:id="5" w:name="t5"/>
      <w:bookmarkEnd w:id="5"/>
      <w:r>
        <w:rPr>
          <w:rFonts w:hint="eastAsia"/>
          <w:sz w:val="28"/>
          <w:szCs w:val="28"/>
        </w:rPr>
        <w:t>Fast R-CNN用</w:t>
      </w:r>
      <w:r>
        <w:rPr>
          <w:rFonts w:hint="eastAsia"/>
          <w:color w:val="FF0000"/>
          <w:sz w:val="28"/>
          <w:szCs w:val="28"/>
        </w:rPr>
        <w:t>反向传播训练所有网络权重</w:t>
      </w:r>
      <w:r>
        <w:rPr>
          <w:rFonts w:hint="eastAsia"/>
          <w:sz w:val="28"/>
          <w:szCs w:val="28"/>
        </w:rPr>
        <w:t>。首先，作者说明了为什么SPPnet无法更新空间金字塔池化层之前的层的权重：当每个训练样本（即RoI）来自不同的图像时，通过SPP层的反向传播非常低效。低效源于每个RoI可能具有非常大的感受野（接收区），通常包括整个输入图像。由于正向传播必须处理整个感受野，训练输入是非常大（通常是整个图像）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作者提出了一种更有效的训练方法，利用训练期间的特征共享。在Fast RCNN训练中，随机梯度下降（SGD）小批量计算被分级采样，首先随机取样N张图片，然后每张图片取样 R / N 个RoIs 。关键的是，来自相同图像的RoI在向前和向后传播中共享计算和内存。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除了分层采样，Fast R-CNN使用一个精简的训练过程，一次微调中联合优化softmax分类器和bbox回归，而不是在三个独立的阶段训练softmax分类器，SVM和回归因子。看似一步，实际包含了：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多任务损失（multi-task loss）、小批量取样（mini-batch sampling）、RoI pooling层的反向传播（backpropagation through RoI pooling layers）、SGD超参数（SGD hyperparameters）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pStyle w:val="4"/>
        <w:rPr>
          <w:rFonts w:hint="eastAsia"/>
        </w:rPr>
      </w:pPr>
      <w:bookmarkStart w:id="6" w:name="_Toc85504662"/>
      <w:r>
        <w:rPr>
          <w:rFonts w:hint="default"/>
        </w:rPr>
        <w:t>（1）</w:t>
      </w:r>
      <w:r>
        <w:rPr>
          <w:rFonts w:hint="eastAsia"/>
        </w:rPr>
        <w:t>Multi-task loss.</w:t>
      </w:r>
      <w:bookmarkEnd w:id="6"/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Fast R-CNN网络分类损失和回归损失如下图所示【仅针对一个RoI即一类物体说明】，黄色框表示训练数据，绿色框表示输入目标：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8595" cy="988695"/>
            <wp:effectExtent l="0" t="0" r="8255" b="1905"/>
            <wp:docPr id="5" name="图片 5" descr="fd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ds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-cls_score层用于分类，输出K+1维数组p，表示属于K类物体和背景的概率；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-bbox_predict层用于调整候选区域位置，输出4*K维数组，也就是说对于每个类别都会训练一个单独的回归器；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Fast RCNN有两个输出层：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1390650" cy="219075"/>
            <wp:effectExtent l="0" t="0" r="0" b="9525"/>
            <wp:docPr id="8" name="图片 8" descr="d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f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一个对每个RoI输出离散概率分布：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1638300" cy="276225"/>
            <wp:effectExtent l="0" t="0" r="0" b="9525"/>
            <wp:docPr id="9" name="图片 9" descr="hj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ji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一个输出bounding box回归的位移：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k表示类别的索引，前两个参数是指相对于object proposal尺度不变的平移，后两个参数是指对数空间中相对于object proposal的高与宽。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每个训练的RoI都被标记了ground-truth类别 u 以及ground-truth边界框回归 v 。在每个标记好的RoI上用multi-task loss 函数来级联的训练分类和bbox边界框回归：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3933190" cy="381000"/>
            <wp:effectExtent l="0" t="0" r="10160" b="0"/>
            <wp:docPr id="11" name="图片 11" descr="gf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gfd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约定u=0为背景分类，那么[u≥1] 函数表示背景候选区域即负样本不参与回归损失，不需要对候选区域进行回归操作； 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第一项是对于 u 类的分类损失</w:t>
      </w:r>
      <w:r>
        <w:rPr>
          <w:rFonts w:hint="eastAsia"/>
          <w:sz w:val="28"/>
          <w:szCs w:val="28"/>
        </w:rPr>
        <w:t>（log loss for true class u）。</w:t>
      </w:r>
    </w:p>
    <w:p>
      <w:pPr>
        <w:ind w:firstLine="420" w:firstLineChars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1657350" cy="295275"/>
            <wp:effectExtent l="0" t="0" r="0" b="9525"/>
            <wp:docPr id="12" name="图片 12" descr="h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对于分类loss，是一个N+1路的softmax输出，其中的N是类别个数，1是背景。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第二项是回归损失</w:t>
      </w:r>
      <w:r>
        <w:rPr>
          <w:rFonts w:hint="eastAsia"/>
          <w:sz w:val="28"/>
          <w:szCs w:val="28"/>
        </w:rPr>
        <w:t>，是在 u 类的真正边界框回归目标的元组 v 上定义的，是一个 4xN 路输出的regressor，也就是说对于每个类别都会训练一个单独的regressor，</w:t>
      </w: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评估回归损失代价就是比较真实分类 u 对应的预测平移缩放参数和真实平移缩放参数的差距</w:t>
      </w:r>
      <w:r>
        <w:rPr>
          <w:rFonts w:hint="eastAsia"/>
          <w:sz w:val="28"/>
          <w:szCs w:val="28"/>
        </w:rPr>
        <w:t>：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3447415" cy="485775"/>
            <wp:effectExtent l="0" t="0" r="635" b="9525"/>
            <wp:docPr id="13" name="图片 13" descr="t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f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1714500" cy="247650"/>
            <wp:effectExtent l="0" t="0" r="0" b="0"/>
            <wp:docPr id="14" name="图片 14" descr="dfg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fgd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真实平移缩放参数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对于 u </w:t>
      </w: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重新预测bbox回归平移缩放参数</w:t>
      </w:r>
      <w:r>
        <w:rPr>
          <w:rFonts w:hint="eastAsia"/>
          <w:sz w:val="28"/>
          <w:szCs w:val="28"/>
        </w:rPr>
        <w:t>：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1619250" cy="228600"/>
            <wp:effectExtent l="0" t="0" r="0" b="0"/>
            <wp:docPr id="15" name="图片 15" descr="fh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hg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这里的损失不是L2损失函数，而是smooth L1损失函数，对于离群点不敏感，因为有L2损失的训练可能需要仔细调整学习率，以防止爆炸梯度（控制梯度的量级使得训练时不容易跑飞）。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公式如下：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3218815" cy="723900"/>
            <wp:effectExtent l="0" t="0" r="635" b="0"/>
            <wp:docPr id="16" name="图片 16" descr="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超参数 λ 是用来控制两个损失函数的平衡的。作者对回归目标</w:t>
      </w:r>
      <w:r>
        <w:rPr>
          <w:rFonts w:hint="default"/>
          <w:sz w:val="28"/>
          <w:szCs w:val="28"/>
        </w:rPr>
        <w:t>vi</w:t>
      </w:r>
      <w:r>
        <w:rPr>
          <w:rFonts w:hint="eastAsia"/>
          <w:sz w:val="28"/>
          <w:szCs w:val="28"/>
        </w:rPr>
        <w:t>进行归一化使其具有零均值及单位权方差（zero mean and unit variance）。所有的函数都设置超参数 λ = 1。</w:t>
      </w:r>
    </w:p>
    <w:p>
      <w:pPr>
        <w:pStyle w:val="4"/>
        <w:rPr>
          <w:rFonts w:hint="eastAsia"/>
        </w:rPr>
      </w:pPr>
      <w:bookmarkStart w:id="7" w:name="_Toc198333540"/>
      <w:r>
        <w:rPr>
          <w:rFonts w:hint="default"/>
        </w:rPr>
        <w:t>（2）</w:t>
      </w:r>
      <w:r>
        <w:rPr>
          <w:rFonts w:hint="eastAsia"/>
        </w:rPr>
        <w:t>Mini-batch sampling.</w:t>
      </w:r>
      <w:bookmarkEnd w:id="7"/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作者从对象建议框（object proposal）中选择25%的RoI，这些RoI与ground-truth bbox边界框至少有0.5的部分交叉重叠，也就是正样本，即 u &gt;= 1。其余的RoI选那些IoU重叠区间在[0.1,0.5)的，作为负样本，即 u = 0，大约为75%。之所以选择负样本需要大于0.1的阈值是因为使用启发式的hard example mining（低于0.1的IoU作为难例挖掘的启发式）。</w:t>
      </w:r>
      <w:r>
        <w:rPr>
          <w:rFonts w:hint="eastAsia"/>
          <w:color w:val="FF0000"/>
          <w:sz w:val="28"/>
          <w:szCs w:val="28"/>
        </w:rPr>
        <w:t>在训练期间，图像有0.5的概率水平翻转。</w:t>
      </w:r>
      <w:r>
        <w:rPr>
          <w:rFonts w:hint="default"/>
          <w:color w:val="FF0000"/>
          <w:sz w:val="28"/>
          <w:szCs w:val="28"/>
        </w:rPr>
        <w:t>？？？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1770" cy="1022985"/>
            <wp:effectExtent l="0" t="0" r="5080" b="5715"/>
            <wp:docPr id="18" name="图片 18" descr="2018-03-20 10-30-1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8-03-20 10-30-18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8" w:name="_Toc1117397839"/>
      <w:r>
        <w:rPr>
          <w:rFonts w:hint="default"/>
        </w:rPr>
        <w:t>（3）</w:t>
      </w:r>
      <w:r>
        <w:rPr>
          <w:rFonts w:hint="eastAsia"/>
        </w:rPr>
        <w:t>Back-propagation through RoI pooling layers.  </w:t>
      </w:r>
      <w:bookmarkEnd w:id="8"/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通过RoI池化层的反向传播。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首先看</w:t>
      </w:r>
      <w:r>
        <w:rPr>
          <w:rFonts w:hint="eastAsia"/>
          <w:color w:val="FF0000"/>
          <w:sz w:val="28"/>
          <w:szCs w:val="28"/>
        </w:rPr>
        <w:t>普通max pooling层</w:t>
      </w:r>
      <w:r>
        <w:rPr>
          <w:rFonts w:hint="eastAsia"/>
          <w:sz w:val="28"/>
          <w:szCs w:val="28"/>
        </w:rPr>
        <w:t>如何求导，设xi为输入层节点，yi为输出层节点，那么损失函数L对输入层节点xi的梯度为：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2733040" cy="657225"/>
            <wp:effectExtent l="0" t="0" r="10160" b="9525"/>
            <wp:docPr id="19" name="图片 19" descr="dw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ws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533265" cy="2866390"/>
            <wp:effectExtent l="0" t="0" r="635" b="10160"/>
            <wp:docPr id="20" name="图片 20" descr="f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gh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其中判决函数δ(i,j)表示输入i节点是否被输出j节点选为最大值输出。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不被选中【δ(i,j)=false】有两种可能：xi不在yi范围内，或者xi不是最大值。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若选中【δ(i,j)=true 】则由链式规则可知损失函数L相对xi的梯度等于损失函数L相对yi的梯度×（yi对xi的梯度-&gt;恒等于1），故可得上述所示公式；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rFonts w:hint="eastAsia"/>
          <w:color w:val="FF0000"/>
          <w:sz w:val="28"/>
          <w:szCs w:val="28"/>
        </w:rPr>
        <w:t>RoI max pooling层</w:t>
      </w:r>
      <w:r>
        <w:rPr>
          <w:rFonts w:hint="eastAsia"/>
          <w:sz w:val="28"/>
          <w:szCs w:val="28"/>
        </w:rPr>
        <w:t>，设xi为输入层的节点，yri 为第r个候选区域的第j个输出节点，一个输入节点可能和多个输出节点相关连，如下图所示，输入节点7和两个候选区域输出节点相关连；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0500" cy="2837815"/>
            <wp:effectExtent l="0" t="0" r="6350" b="635"/>
            <wp:docPr id="21" name="图片 21" descr="fgh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ghgh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该输入节点7的反向传播如下图所示。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3040" cy="2744470"/>
            <wp:effectExtent l="0" t="0" r="3810" b="17780"/>
            <wp:docPr id="23" name="图片 23" descr="fghf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ghfdh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对于不同候选区域，节点7都存在梯度，所以反向传播中损失函数 L 对输入层节点 xi 的梯度为损失函数 L 对</w:t>
      </w:r>
      <w:r>
        <w:rPr>
          <w:rFonts w:hint="eastAsia"/>
          <w:color w:val="FF0000"/>
          <w:sz w:val="28"/>
          <w:szCs w:val="28"/>
        </w:rPr>
        <w:t>各个</w:t>
      </w:r>
      <w:r>
        <w:rPr>
          <w:rFonts w:hint="eastAsia"/>
          <w:sz w:val="28"/>
          <w:szCs w:val="28"/>
        </w:rPr>
        <w:t xml:space="preserve">有可能的候选区域 r 【 xi 被候选区域r的第j个输出节点选为最大值 】输出 yri </w:t>
      </w:r>
      <w:r>
        <w:rPr>
          <w:rFonts w:hint="eastAsia"/>
          <w:color w:val="FF0000"/>
          <w:sz w:val="28"/>
          <w:szCs w:val="28"/>
        </w:rPr>
        <w:t>梯度的累加</w:t>
      </w:r>
      <w:r>
        <w:rPr>
          <w:rFonts w:hint="eastAsia"/>
          <w:sz w:val="28"/>
          <w:szCs w:val="28"/>
        </w:rPr>
        <w:t>，具体如下公式所示：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2752090" cy="685800"/>
            <wp:effectExtent l="0" t="0" r="10160" b="0"/>
            <wp:docPr id="24" name="图片 24" descr="cfg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fgbf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2809240" cy="438150"/>
            <wp:effectExtent l="0" t="0" r="10160" b="0"/>
            <wp:docPr id="25" name="图片 25" descr="bdfg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bdfgd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判决函数 [i=i∗(r,j)] 表示 i 节点是否被候选区域r 的第j 个输出节点选为最大值输出，若是，则由链式规则可知损失函数L相对 xi 的梯度等于损失函数 L 相对yri 的梯度×（ yrj 对xi 的梯度-&gt;恒等于1)，上图已然解释该输入节点可能会和不同的yrj j有关系，故损失函数L相对xi 的梯度为求和形式。</w:t>
      </w:r>
    </w:p>
    <w:p>
      <w:pPr>
        <w:pStyle w:val="4"/>
        <w:rPr>
          <w:rFonts w:hint="eastAsia"/>
        </w:rPr>
      </w:pPr>
      <w:bookmarkStart w:id="9" w:name="_Toc1413156775"/>
      <w:r>
        <w:rPr>
          <w:rFonts w:hint="default"/>
        </w:rPr>
        <w:t>（4）</w:t>
      </w:r>
      <w:r>
        <w:rPr>
          <w:rFonts w:hint="eastAsia"/>
        </w:rPr>
        <w:t>SGD hyper-parameters. SGD超参数选择</w:t>
      </w:r>
      <w:bookmarkEnd w:id="9"/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除了修改增加的层，原有的层参数已经通过预训练方式初始化：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用于分类的全连接层以均值为0、标准差为0.01的高斯分布初始化；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用于回归的全连接层以均值为0、标准差为0.001的高斯分布初始化，偏置都初始化为0； 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针对PASCAL VOC 2007和2012训练集，前30k次迭代全局学习率为0.001，每层权重学习率为1倍，偏置学习率为2倍，后10k次迭代全局学习率更新为0.0001；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动量设置为0.9，权重衰减设置为0.0005。</w:t>
      </w:r>
    </w:p>
    <w:p>
      <w:pPr>
        <w:pStyle w:val="3"/>
        <w:rPr>
          <w:rFonts w:hint="eastAsia"/>
        </w:rPr>
      </w:pPr>
      <w:bookmarkStart w:id="10" w:name="_Toc1589497422"/>
      <w:r>
        <w:rPr>
          <w:rFonts w:hint="eastAsia"/>
        </w:rPr>
        <w:t>2.4 Scale invariance 尺度不变性</w:t>
      </w:r>
      <w:bookmarkEnd w:id="10"/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作者提出了使用两种方式对规模不变的对象进行检测：</w:t>
      </w:r>
      <w:r>
        <w:rPr>
          <w:rFonts w:hint="eastAsia"/>
          <w:color w:val="FF0000"/>
          <w:sz w:val="28"/>
          <w:szCs w:val="28"/>
        </w:rPr>
        <w:t>brute-force（单一尺度）和image pyramids（多尺度，图像金字塔）。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单一尺度直接在训练和测试阶段将image预先固定好像素大小，直接输入网络训练就好，然后期望在训练过程中网络自己能够学习到尺度不变性scale-invariance；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多尺度在训练阶段随机从图像金字塔【</w:t>
      </w:r>
      <w:r>
        <w:rPr>
          <w:rFonts w:hint="eastAsia"/>
          <w:color w:val="FF0000"/>
          <w:sz w:val="28"/>
          <w:szCs w:val="28"/>
        </w:rPr>
        <w:t>缩放图片的scale得到，得到多尺度图片，相当于扩充数据集</w:t>
      </w:r>
      <w:r>
        <w:rPr>
          <w:rFonts w:hint="eastAsia"/>
          <w:sz w:val="28"/>
          <w:szCs w:val="28"/>
        </w:rPr>
        <w:t>】中采样训练，通过一个图像金字塔向网络提供一个近似的尺度不变，在测试阶段图像金字塔用来对每个object proposal近似尺度归一化，训练阶段每次采样一个图像就随机采样一个金字塔尺度。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者在5.2节对单一尺度和多尺度分别进行了实验，不管哪种方式下都定义图像短边像素为s，单一尺度下s=600【维持长宽比进行缩放】，长边限制为1000像素；多尺度s={480,576,688,864,1200}【维持长宽比进行缩放】，长边限制为2000像素，生成图像金字塔进行训练测试；实验结果表明AlexNet【S for small】、VGG_CNN_M_1024【M for medium】下单一尺度比多尺度mAP差1.2%~1.5%，但测试时间上却快不少，VGG-16【L for large】下仅单一尺度就达到了66.9%的mAP【由于GPU显存限制多尺度无法实现】，该实验证明了深度神经网络善于直接学习尺度不变形，对目标的scale不敏感。</w:t>
      </w:r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第2中方法的表现确实比1好，但是好的不算太多，大概是1个mAP左右，但是时间要慢不少，</w:t>
      </w:r>
      <w:r>
        <w:rPr>
          <w:rFonts w:hint="eastAsia"/>
          <w:color w:val="FF0000"/>
          <w:sz w:val="28"/>
          <w:szCs w:val="28"/>
        </w:rPr>
        <w:t>所以作者实际采用的是第一个策略，也就是single scale。</w:t>
      </w:r>
    </w:p>
    <w:p>
      <w:pPr>
        <w:pStyle w:val="2"/>
        <w:rPr>
          <w:rFonts w:hint="eastAsia"/>
        </w:rPr>
      </w:pPr>
      <w:bookmarkStart w:id="11" w:name="_Toc1558987615"/>
      <w:r>
        <w:rPr>
          <w:rFonts w:hint="default"/>
        </w:rPr>
        <w:t>三、</w:t>
      </w:r>
      <w:r>
        <w:rPr>
          <w:rFonts w:hint="eastAsia"/>
        </w:rPr>
        <w:t>Fast R-CNN detection</w:t>
      </w:r>
      <w:bookmarkEnd w:id="11"/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一旦Fast R-CNN网络被微调，检测相当于运行正向传播（假设对象建议框object proposal是预先计算的）。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网络将图像（或图像金字塔，编码为图像列表）和待给得分的 R 对象建议框（object proposal）列表作为输入。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在测试阶段，R 大约为2K个，当使用图像金字塔的时候，每个RoI被指定尺度使得接近224*224。对于每个测试RoI r ，网络输出关于 r 的一个后验概率分布 p 和一系列预测bbox偏移（每个类 [共k个类] 获得自己的精确bbox预测）。然后使用估计概率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2000250" cy="295275"/>
            <wp:effectExtent l="0" t="0" r="0" b="9525"/>
            <wp:docPr id="27" name="图片 27" descr="d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s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给 r 赋予关于 k 个对象类的检测置信度。最后给每个类都实施一个非极大值抑制。</w:t>
      </w:r>
    </w:p>
    <w:p>
      <w:pPr>
        <w:pStyle w:val="3"/>
        <w:rPr>
          <w:rFonts w:hint="eastAsia"/>
        </w:rPr>
      </w:pPr>
      <w:bookmarkStart w:id="12" w:name="_Toc147264581"/>
      <w:r>
        <w:rPr>
          <w:rFonts w:hint="eastAsia"/>
        </w:rPr>
        <w:t>3.1 Truncated SVD for faster detection</w:t>
      </w:r>
      <w:bookmarkEnd w:id="12"/>
      <w:r>
        <w:rPr>
          <w:rFonts w:hint="eastAsia"/>
        </w:rPr>
        <w:t xml:space="preserve"> 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截断SVD ——&gt;减少检测时间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图像分类任务中，用于卷积层计算的时间比用于全连接层计算的时间多；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580890" cy="2752090"/>
            <wp:effectExtent l="0" t="0" r="10160" b="10160"/>
            <wp:docPr id="28" name="图片 28" descr="x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xdf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而在目标检测任务中，要处理的RoI数量比较多，几乎有一半的前向计算时间被用于全连接层（Fig . 2）。就Fast R-CNN而言，RoI池化层后的全连接层需要进行约2k次【每个RoI都要计算】，因此在Fast R-CNN中可以采用SVD分解加速全连接层计算；</w:t>
      </w:r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具体如何实现的呢？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①物体分类和bbox回归都是通过全连接层实现的，假设全连接层输入数据为X，输出数据为Y，全连接层权值矩阵为W，尺寸为 u × v ，那么该层全连接计算为: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 = W × X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②若将W进行SVD分解（奇异值分解），并用前t个特征值近似代替，即:</w:t>
      </w:r>
    </w:p>
    <w:p>
      <w:pPr>
        <w:ind w:firstLine="420" w:firstLineChars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1152525" cy="228600"/>
            <wp:effectExtent l="0" t="0" r="9525" b="0"/>
            <wp:docPr id="29" name="图片 29" descr="d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dg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U是 u × t 的左奇异矩阵，Σt 是 t × t 的对角矩阵 ，V是 v × t 的右奇异矩阵。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199890" cy="1924050"/>
            <wp:effectExtent l="0" t="0" r="10160" b="0"/>
            <wp:docPr id="30" name="图片 30" descr="sdf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sdfs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截断SVD将参数量由原来的 u × v 减少到 t × (u + v) ，当 t 远小于 min(u,v) 的时候降低了很大的计算量。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在实现时，相当于把一个全连接层拆分为两个全连接层，第一个全连接层使用权值矩阵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533400" cy="228600"/>
            <wp:effectExtent l="0" t="0" r="0" b="0"/>
            <wp:docPr id="31" name="图片 31" descr="jh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jhtj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（不含偏置），第二个全连接层使用矩阵U（含偏置）；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当RoI的数量大时，这种简单的压缩方法有很好的加速。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实验表明（Fig . 2），SVD分解全连接层能使mAP只下降0.3%的情况下提升30%的速度，同时该方法也不必再执行额外的微调操作。</w:t>
      </w:r>
    </w:p>
    <w:p>
      <w:pPr>
        <w:pStyle w:val="2"/>
        <w:rPr>
          <w:rFonts w:hint="eastAsia"/>
        </w:rPr>
      </w:pPr>
      <w:bookmarkStart w:id="13" w:name="_Toc834556186"/>
      <w:r>
        <w:rPr>
          <w:rFonts w:hint="default"/>
        </w:rPr>
        <w:t>四、补充</w:t>
      </w:r>
      <w:bookmarkEnd w:id="13"/>
    </w:p>
    <w:p>
      <w:pPr>
        <w:pStyle w:val="3"/>
        <w:rPr>
          <w:rFonts w:hint="eastAsia"/>
          <w:sz w:val="28"/>
          <w:szCs w:val="28"/>
        </w:rPr>
      </w:pPr>
      <w:bookmarkStart w:id="14" w:name="_Toc1702654885"/>
      <w:r>
        <w:rPr>
          <w:rFonts w:hint="default"/>
        </w:rPr>
        <w:t>4.1</w:t>
      </w:r>
      <w:r>
        <w:rPr>
          <w:rFonts w:hint="eastAsia"/>
        </w:rPr>
        <w:t>创新点</w:t>
      </w:r>
      <w:bookmarkEnd w:id="14"/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（1）</w:t>
      </w:r>
      <w:r>
        <w:rPr>
          <w:rFonts w:hint="eastAsia"/>
          <w:sz w:val="28"/>
          <w:szCs w:val="28"/>
        </w:rPr>
        <w:t>规避R-CNN中冗余的特征提取操作，</w:t>
      </w:r>
      <w:r>
        <w:rPr>
          <w:rFonts w:hint="eastAsia"/>
          <w:color w:val="FF0000"/>
          <w:sz w:val="28"/>
          <w:szCs w:val="28"/>
        </w:rPr>
        <w:t>只对整张图像全区域进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行一次特征提取</w:t>
      </w:r>
      <w:r>
        <w:rPr>
          <w:rFonts w:hint="eastAsia"/>
          <w:sz w:val="28"/>
          <w:szCs w:val="28"/>
        </w:rPr>
        <w:t>；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（2）</w:t>
      </w:r>
      <w:r>
        <w:rPr>
          <w:rFonts w:hint="eastAsia"/>
          <w:sz w:val="28"/>
          <w:szCs w:val="28"/>
        </w:rPr>
        <w:t>用RoI pooling层取代最后一层max pooling层，同时引入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建议框信息，提取相应建议框特征；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（3）</w:t>
      </w:r>
      <w:r>
        <w:rPr>
          <w:rFonts w:hint="eastAsia"/>
          <w:sz w:val="28"/>
          <w:szCs w:val="28"/>
        </w:rPr>
        <w:t>Fast R-CNN网络末尾采用并行的不同的全连接层，可</w:t>
      </w:r>
      <w:r>
        <w:rPr>
          <w:rFonts w:hint="eastAsia"/>
          <w:color w:val="FF0000"/>
          <w:sz w:val="28"/>
          <w:szCs w:val="28"/>
        </w:rPr>
        <w:t>同时输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出分类结果和窗口回归结果，实现了end-to-end的多任务训练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【建议框提取除外】，也不需要额外的特征存储空间【R-CNN中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这部分特征是供SVM和Bounding-box regression进行训练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的】；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（4）</w:t>
      </w:r>
      <w:r>
        <w:rPr>
          <w:rFonts w:hint="eastAsia"/>
          <w:sz w:val="28"/>
          <w:szCs w:val="28"/>
        </w:rPr>
        <w:t>采用SVD对Fast R-CNN网络末尾并行的</w:t>
      </w:r>
      <w:r>
        <w:rPr>
          <w:rFonts w:hint="eastAsia"/>
          <w:color w:val="FF0000"/>
          <w:sz w:val="28"/>
          <w:szCs w:val="28"/>
        </w:rPr>
        <w:t>全连接层进行分解</w:t>
      </w:r>
      <w:r>
        <w:rPr>
          <w:rFonts w:hint="eastAsia"/>
          <w:sz w:val="28"/>
          <w:szCs w:val="28"/>
        </w:rPr>
        <w:t>，</w:t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减少计算复杂度，加快检测速度。</w:t>
      </w:r>
    </w:p>
    <w:p>
      <w:pPr>
        <w:pStyle w:val="3"/>
        <w:rPr>
          <w:rFonts w:hint="eastAsia"/>
        </w:rPr>
      </w:pPr>
      <w:bookmarkStart w:id="15" w:name="_Toc1338815258"/>
      <w:r>
        <w:rPr>
          <w:rFonts w:hint="default"/>
        </w:rPr>
        <w:t>4.2问题是什么</w:t>
      </w:r>
      <w:bookmarkEnd w:id="15"/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（1）</w:t>
      </w:r>
      <w:r>
        <w:rPr>
          <w:rFonts w:hint="eastAsia"/>
          <w:sz w:val="28"/>
          <w:szCs w:val="28"/>
        </w:rPr>
        <w:t>R-CNN网络训练、</w:t>
      </w:r>
      <w:r>
        <w:rPr>
          <w:rFonts w:hint="eastAsia"/>
          <w:color w:val="FF0000"/>
          <w:sz w:val="28"/>
          <w:szCs w:val="28"/>
        </w:rPr>
        <w:t>测试速度都很慢</w:t>
      </w:r>
      <w:r>
        <w:rPr>
          <w:rFonts w:hint="eastAsia"/>
          <w:sz w:val="28"/>
          <w:szCs w:val="28"/>
        </w:rPr>
        <w:t>：R-CNN网络中，一张图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经由selective search算法提取约2k个建议框【这2k个建议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框大量重叠】，而所有建议框变形后都要输入AlexNet CNN网络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提取特征【即约2k次特征提取】，会出现上述重叠区域多次重复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提取特征，提取特征操作冗余；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（2） </w:t>
      </w:r>
      <w:r>
        <w:rPr>
          <w:rFonts w:hint="eastAsia"/>
          <w:sz w:val="28"/>
          <w:szCs w:val="28"/>
        </w:rPr>
        <w:t>R-CNN网络训练、</w:t>
      </w:r>
      <w:r>
        <w:rPr>
          <w:rFonts w:hint="eastAsia"/>
          <w:color w:val="FF0000"/>
          <w:sz w:val="28"/>
          <w:szCs w:val="28"/>
        </w:rPr>
        <w:t>测试繁琐</w:t>
      </w:r>
      <w:r>
        <w:rPr>
          <w:rFonts w:hint="eastAsia"/>
          <w:sz w:val="28"/>
          <w:szCs w:val="28"/>
        </w:rPr>
        <w:t>：R-CNN网络训练过程分为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ILSVRC 2012样本下有监督预训练、PASCAL VOC 2007该特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定样本下的微调、</w:t>
      </w:r>
      <w:r>
        <w:rPr>
          <w:rFonts w:hint="eastAsia"/>
          <w:color w:val="FF0000"/>
          <w:sz w:val="28"/>
          <w:szCs w:val="28"/>
        </w:rPr>
        <w:t>20类即20个SVM分类器训练、20类即20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个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Bounding-box 回归器训练</w:t>
      </w:r>
      <w:r>
        <w:rPr>
          <w:rFonts w:hint="eastAsia"/>
          <w:sz w:val="28"/>
          <w:szCs w:val="28"/>
        </w:rPr>
        <w:t>，该训练流程繁琐复杂；同理测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试过程也包括提取建议框、提取CNN特征、SVM分类和</w:t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Bounding-box 回归等步骤，过于繁琐；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（3）</w:t>
      </w:r>
      <w:r>
        <w:rPr>
          <w:rFonts w:hint="eastAsia"/>
          <w:sz w:val="28"/>
          <w:szCs w:val="28"/>
        </w:rPr>
        <w:t>R-CNN网络训练需要大量存储空间：20类即20个SVM分类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器和20类即20个Bounding-box 回归器在训练过程中需要大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量特征作为训练样本，这部分从CNN提取的特征会占用大量存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储空间；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（4）</w:t>
      </w:r>
      <w:r>
        <w:rPr>
          <w:rFonts w:hint="eastAsia"/>
          <w:sz w:val="28"/>
          <w:szCs w:val="28"/>
        </w:rPr>
        <w:t xml:space="preserve">R-CNN网络需要对建议框进行形变操作后【形变为227×227 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size】再输入CNN网络提取特征，其实像AlexNet CNN等网络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在提取特征过程中对图像的大小并无要求，只是在提取完特征进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行全连接操作的时候才需要固定特征尺寸【</w:t>
      </w:r>
      <w:r>
        <w:rPr>
          <w:rFonts w:hint="eastAsia"/>
          <w:color w:val="FF0000"/>
          <w:sz w:val="28"/>
          <w:szCs w:val="28"/>
        </w:rPr>
        <w:t>R-CNN中将输入图像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形变为227×227可正好满足AlexNet CNN网络最后的特征尺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寸要求</w:t>
      </w:r>
      <w:r>
        <w:rPr>
          <w:rFonts w:hint="eastAsia"/>
          <w:sz w:val="28"/>
          <w:szCs w:val="28"/>
        </w:rPr>
        <w:t>】，然后才使用SVM分类器分类，R-CNN需要进行形变操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作的问题在Fast R-CNN已经不存在，具体见下。</w:t>
      </w:r>
    </w:p>
    <w:p>
      <w:pPr>
        <w:pStyle w:val="3"/>
        <w:rPr>
          <w:rFonts w:hint="eastAsia"/>
        </w:rPr>
      </w:pPr>
      <w:bookmarkStart w:id="16" w:name="_Toc1114515786"/>
      <w:r>
        <w:rPr>
          <w:rFonts w:hint="default"/>
        </w:rPr>
        <w:t>4.3</w:t>
      </w:r>
      <w:r>
        <w:rPr>
          <w:rFonts w:hint="eastAsia"/>
        </w:rPr>
        <w:t>如何解决问题</w:t>
      </w:r>
      <w:bookmarkEnd w:id="16"/>
    </w:p>
    <w:p>
      <w:pPr>
        <w:pStyle w:val="4"/>
        <w:rPr>
          <w:rFonts w:hint="eastAsia"/>
        </w:rPr>
      </w:pPr>
      <w:bookmarkStart w:id="17" w:name="_Toc1552361809"/>
      <w:r>
        <w:rPr>
          <w:rFonts w:hint="default"/>
        </w:rPr>
        <w:t>（1）</w:t>
      </w:r>
      <w:r>
        <w:rPr>
          <w:rFonts w:hint="eastAsia"/>
        </w:rPr>
        <w:t>测试过程</w:t>
      </w:r>
      <w:bookmarkEnd w:id="17"/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Fast R-CNN的网络结构如下图所示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1135" cy="1155700"/>
            <wp:effectExtent l="0" t="0" r="5715" b="6350"/>
            <wp:docPr id="32" name="图片 32" descr="h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gj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（1）</w:t>
      </w:r>
      <w:r>
        <w:rPr>
          <w:rFonts w:hint="eastAsia"/>
          <w:sz w:val="28"/>
          <w:szCs w:val="28"/>
        </w:rPr>
        <w:t>任意size图片输入CNN网络，经过若干卷积层与池化层，得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到特征图；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（2）</w:t>
      </w:r>
      <w:r>
        <w:rPr>
          <w:rFonts w:hint="eastAsia"/>
          <w:sz w:val="28"/>
          <w:szCs w:val="28"/>
        </w:rPr>
        <w:t>在任意size图片上采用selective search算法提取约2k个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建议框；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（3）</w:t>
      </w:r>
      <w:r>
        <w:rPr>
          <w:rFonts w:hint="eastAsia"/>
          <w:sz w:val="28"/>
          <w:szCs w:val="28"/>
        </w:rPr>
        <w:t>根据原图中建议框到特征图映射关系，在特征图中找到每个建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议框对应的特征框【深度和特征图一致】，并在RoI池化层中将每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个特征框池化到H×W【VGG-16网络是7×7】的size；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（4）</w:t>
      </w:r>
      <w:r>
        <w:rPr>
          <w:rFonts w:hint="eastAsia"/>
          <w:sz w:val="28"/>
          <w:szCs w:val="28"/>
        </w:rPr>
        <w:t>固定H×W【VGG-16网络是7×7】大小的特征框经过全连接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层得到固定大小的特征向量；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（5）</w:t>
      </w:r>
      <w:r>
        <w:rPr>
          <w:rFonts w:hint="eastAsia"/>
          <w:sz w:val="28"/>
          <w:szCs w:val="28"/>
        </w:rPr>
        <w:t>第4步所得特征向量经由各自的全连接层【由SVD分解实现】，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分别得到两个输出向量：一个是softmax的分类得分，一个是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Bounding-box窗口回归；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（6）</w:t>
      </w:r>
      <w:r>
        <w:rPr>
          <w:rFonts w:hint="eastAsia"/>
          <w:sz w:val="28"/>
          <w:szCs w:val="28"/>
        </w:rPr>
        <w:t>利用窗口得分分别对每一类物体进行非极大值抑制剔除重叠建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议框，最终得到每个类别中回归修正后的得分最高的窗口。</w:t>
      </w:r>
    </w:p>
    <w:p>
      <w:pPr>
        <w:pStyle w:val="4"/>
        <w:rPr>
          <w:rFonts w:hint="eastAsia"/>
        </w:rPr>
      </w:pPr>
      <w:bookmarkStart w:id="18" w:name="_Toc976014037"/>
      <w:r>
        <w:rPr>
          <w:rFonts w:hint="default"/>
        </w:rPr>
        <w:t>（2）</w:t>
      </w:r>
      <w:r>
        <w:rPr>
          <w:rFonts w:hint="eastAsia"/>
        </w:rPr>
        <w:t>解释分析</w:t>
      </w:r>
      <w:bookmarkEnd w:id="18"/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A）</w:t>
      </w:r>
      <w:r>
        <w:rPr>
          <w:rFonts w:hint="eastAsia"/>
          <w:color w:val="FF0000"/>
          <w:sz w:val="28"/>
          <w:szCs w:val="28"/>
        </w:rPr>
        <w:t>整个测试过程为什么可以只进行一次CNN特征提取操作？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先看R-CNN网络，它首先采用selective search算法提取约2k个建议框，并对所有建议框都进行了CNN特征提取操作，会出现重叠区域多次重复提取特征，这些操作非常耗时、耗空间。事实上我们并不需要对每个建议框都进行CNN特征提取操作，只需要对原始的整张图片进行1次CNN特征提取操作即可，因为selective search算法提取的建议框属于整张图片，因此对整张图片提取出特征图后，再找出相应建议框在特征图中对应的区域，这样就可以避免冗余的特征提取操作，节省大量时间。</w:t>
      </w:r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B）</w:t>
      </w:r>
      <w:r>
        <w:rPr>
          <w:rFonts w:hint="eastAsia"/>
          <w:color w:val="FF0000"/>
          <w:sz w:val="28"/>
          <w:szCs w:val="28"/>
        </w:rPr>
        <w:t>为什么要将每个建议框对应的特征框池化到H×W 的size？如何实现？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问题4中已经指出像AlexNet CNN等网络在提取特征过程中对图像的大小并无要求，只是在提取完特征进行全连接操作的时候才需要固定特征尺寸，利用这一点，Fast R-CNN可输入任意size图片，并在全连接操作前加入RoI池化层，将建议框对应特征图中的特征框池化到H×W 的size，以便满足后续操作对size的要求；</w:t>
      </w:r>
    </w:p>
    <w:p>
      <w:pPr>
        <w:jc w:val="both"/>
        <w:rPr>
          <w:rFonts w:hint="eastAsia"/>
          <w:color w:val="FF0000"/>
          <w:sz w:val="28"/>
          <w:szCs w:val="28"/>
        </w:rPr>
      </w:pPr>
    </w:p>
    <w:p>
      <w:pPr>
        <w:jc w:val="both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具体如何实现呢?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首先假设建议框对应特征图中的特征框大小为h×w，将其划分H×W个子窗口，每个子窗口大小为h/H×w/W，然后对每个子窗口采用max pooling下采样操作，每个子窗口只取一个最大值，则特征框最终池化为H×W的size【特征框各深度同理】，这将各个大小不一的特征框转化为大小统一的数据输入下一层。</w:t>
      </w:r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C）</w:t>
      </w:r>
      <w:r>
        <w:rPr>
          <w:rFonts w:hint="eastAsia"/>
          <w:color w:val="FF0000"/>
          <w:sz w:val="28"/>
          <w:szCs w:val="28"/>
        </w:rPr>
        <w:t>为什么要采用SVD分解实现Fast R-CNN网络中最后的全连接层？具体如何实现？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图像分类任务中，用于卷积层计算的时间比用于全连接层计算的时间多，而在目标检测任务中，selective search算法提取的建议框比较多【约2k】，几乎有一半的前向计算时间被花费于全连接层，就Fast R-CNN而言，RoI池化层后的全连接层需要进行约2k次【每个建议框都要计算】，因此在Fast R-CNN中可以采用SVD分解加速全连接层计算；</w:t>
      </w:r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具体如何实现呢?</w:t>
      </w:r>
    </w:p>
    <w:p>
      <w:pPr>
        <w:ind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请看上文的3.1节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C）</w:t>
      </w:r>
      <w:r>
        <w:rPr>
          <w:rFonts w:hint="eastAsia"/>
          <w:color w:val="FF0000"/>
          <w:sz w:val="28"/>
          <w:szCs w:val="28"/>
        </w:rPr>
        <w:t>文中仅采用selective search算法提取约2k个候选区域，那候选区域越多越好吗？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文中利用selective search算法提取1k~10k中10种数目【1k，2k…】的候选区域进行训练测试，发现随着候选区域个数的增加，mAP成先增加后缓慢下滑的趋势，这表明更</w:t>
      </w:r>
      <w:r>
        <w:rPr>
          <w:rFonts w:hint="eastAsia"/>
          <w:color w:val="FF0000"/>
          <w:sz w:val="28"/>
          <w:szCs w:val="28"/>
        </w:rPr>
        <w:t>多的候选区域会有损精度</w:t>
      </w:r>
      <w:r>
        <w:rPr>
          <w:rFonts w:hint="eastAsia"/>
          <w:sz w:val="28"/>
          <w:szCs w:val="28"/>
        </w:rPr>
        <w:t>；与此同时，作者也做了召回率【所谓</w:t>
      </w:r>
      <w:r>
        <w:rPr>
          <w:rFonts w:hint="eastAsia"/>
          <w:b/>
          <w:bCs/>
          <w:color w:val="FF0000"/>
          <w:sz w:val="28"/>
          <w:szCs w:val="28"/>
        </w:rPr>
        <w:t>召回率</w:t>
      </w:r>
      <w:r>
        <w:rPr>
          <w:rFonts w:hint="eastAsia"/>
          <w:sz w:val="28"/>
          <w:szCs w:val="28"/>
        </w:rPr>
        <w:t>即候选区域为真的窗口与Ground Truth的比值【IoU大于阈值即为真】】分析实验，发现随着候选区域个数的增加，召回率并没有和mAP成很好的相关性，而是一直不断增加，也就是说更高的召回率并不意味着更高的mAP；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文中也以selective search算法提取的2k个候选区域为基础，每次增加1000 × {2, 4, 6, 8, 10, 32, 45}个密集box【滑动窗口方法】进行训练测试，发现mAP比只有selective search方法的2k候选区域下降幅度更大，最终达到53%。</w:t>
      </w:r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D）</w:t>
      </w:r>
      <w:r>
        <w:rPr>
          <w:rFonts w:hint="eastAsia"/>
          <w:color w:val="FF0000"/>
          <w:sz w:val="28"/>
          <w:szCs w:val="28"/>
        </w:rPr>
        <w:t>如何处理尺度不变性问题？即如何使24×24和1080×720的车辆同时在一个训练好的网络中都能正确识别？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文中提及两种方式处理：brute-force（单一尺度）和image pyramids（多尺度）。单一尺度直接在训练和测试阶段将image定死为某种scale，直接输入网络训练就好，然后期望网络自己能够学习到scale-invariance的表达；多尺度在训练阶段随机从图像金字塔【缩放图片的scale得到，相当于扩充数据集】中采样训练，测试阶段将图像缩放为金字塔中最为相似的尺寸进行测试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看出，多尺度应该比单一尺度效果好。作者在5.2节对单一尺度和多尺度分别进行了实验，不管哪种方式下都定义图像短边像素为s，单一尺度下s=600【维持长宽比进行缩放】，长边限制为1000像素；多尺度s={480,576,688,864,1200}【维持长宽比进行缩放】，长边限制为2000像素，生成图像金字塔进行训练测试；实验结果表明AlexNet【S for small】、VGG_CNN_M_1024【M for medium】下单一尺度比多尺度mAP差1.2%~1.5%，但测试时间上却快不少，VGG-16【L for large】下仅单一尺度就达到了66.9%的mAP【由于GPU显存限制多尺度无法实现】，该实验证明了深度神经网络善于直接学习尺度不变形，对目标的scale不敏感。</w:t>
      </w:r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E）</w:t>
      </w:r>
      <w:r>
        <w:rPr>
          <w:rFonts w:hint="eastAsia"/>
          <w:color w:val="FF0000"/>
          <w:sz w:val="28"/>
          <w:szCs w:val="28"/>
        </w:rPr>
        <w:t>为什么不沿用R-CNN中的形式继续采用SVM进行分类？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为什么R-CNN中采用SVM分类而不直接用CNN网络输出端进行分类已经在R-CNN博客中说明，针对Fast R-CNN，文中分别进行实验并对比了采用SVM和采用softmax的mAP结果，不管AlexNet【S for small】、VGG_CNN_M_1024【M for medium】、VGG-16【L fo</w:t>
      </w:r>
      <w:r>
        <w:rPr>
          <w:rFonts w:hint="default"/>
          <w:sz w:val="28"/>
          <w:szCs w:val="28"/>
        </w:rPr>
        <w:t>训练过程</w:t>
      </w:r>
      <w:r>
        <w:rPr>
          <w:rFonts w:hint="eastAsia"/>
          <w:sz w:val="28"/>
          <w:szCs w:val="28"/>
        </w:rPr>
        <w:t>r large】中任意网络，采用softmax的mAP都比采用SVM的mAP高0.1%~0.8%，这是由于softmax在分类过程中引入了类间竞争，分类效果更好；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Fast R-CNN去掉了SVM这一步，所有的特征都暂存在显存中，就不需要额外的磁盘空间。 </w:t>
      </w:r>
    </w:p>
    <w:p>
      <w:pPr>
        <w:pStyle w:val="4"/>
        <w:rPr>
          <w:rFonts w:hint="eastAsia"/>
        </w:rPr>
      </w:pPr>
      <w:bookmarkStart w:id="19" w:name="_Toc792870543"/>
      <w:r>
        <w:rPr>
          <w:rFonts w:hint="default"/>
        </w:rPr>
        <w:t>（3）</w:t>
      </w:r>
      <w:r>
        <w:rPr>
          <w:rFonts w:hint="eastAsia"/>
        </w:rPr>
        <w:t>训练过程</w:t>
      </w:r>
      <w:bookmarkEnd w:id="19"/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A）</w:t>
      </w:r>
      <w:r>
        <w:rPr>
          <w:rFonts w:hint="eastAsia"/>
          <w:sz w:val="28"/>
          <w:szCs w:val="28"/>
        </w:rPr>
        <w:t>有监督预训练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7960" cy="1975485"/>
            <wp:effectExtent l="0" t="0" r="8890" b="5715"/>
            <wp:docPr id="33" name="图片 33" descr="2018-03-22 15-00-5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018-03-22 15-00-50 的屏幕截图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（4）解释分析</w:t>
      </w:r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A）</w:t>
      </w:r>
      <w:r>
        <w:rPr>
          <w:rFonts w:hint="eastAsia"/>
          <w:color w:val="FF0000"/>
          <w:sz w:val="28"/>
          <w:szCs w:val="28"/>
        </w:rPr>
        <w:t>Fast R-CNN如何采样进行SGD训练，和R-CNN、SPPnet中SGD采样方式有什么区别和优势？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R-CNN和SPPnet中采用RoI-centric sampling：从所有图片的所有候选区域中均匀取样，这样每个SGD的mini-batch中包含了不同图像的样本，不同图像之间不能共享卷积计算和内存，运算开销大；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Fast R-CNN中采用image-centric sampling</w:t>
      </w:r>
      <w:r>
        <w:rPr>
          <w:rFonts w:hint="eastAsia"/>
          <w:sz w:val="28"/>
          <w:szCs w:val="28"/>
        </w:rPr>
        <w:t>：mini-batch采用层次采样，即先对图像采样【N个】，再在采样到的图像中对候选区域采样【每个图像中采样R/N个，一个mini-batch共计R个候选区域样本】，同一图像的候选区域卷积共享计算和内存，降低了运算开销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image-centric sampling方式采样的候选区域来自于同一图像，相互之间存在相关性，可能会减慢训练收敛的速度，但是作者在实际实验中并没有出现这样的担忧，反而使用N=2，R=128的RoI-centric sampling方式比R-CNN收敛更快。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这里解释一下为什么SPPnet不能更新spatial pyramid pooling层前面的卷积层，而只能更新后面的全连接层？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博主没有看过SPPnet的论文，有网友解释说卷积特征是线下计算的，从而无法在微调阶段反向传播误差；另一种解释是，反向传播需要计算每一个RoI感受野的卷积层梯度，通常所有RoI会覆盖整个图像，如果用RoI-centric sampling方式会由于计算too much整幅图像梯度而变得又慢又耗内存。</w:t>
      </w:r>
    </w:p>
    <w:p>
      <w:pPr>
        <w:ind w:firstLine="420" w:firstLineChars="0"/>
        <w:jc w:val="both"/>
        <w:rPr>
          <w:rFonts w:hint="eastAsia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B）</w:t>
      </w:r>
      <w:r>
        <w:rPr>
          <w:rFonts w:hint="eastAsia"/>
          <w:color w:val="FF0000"/>
          <w:sz w:val="28"/>
          <w:szCs w:val="28"/>
        </w:rPr>
        <w:t>哪些层参数需要被微调？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SPPnet论文中采用ZFnet【AlexNet的改进版】这样的小网络，其在</w:t>
      </w:r>
      <w:r>
        <w:rPr>
          <w:rFonts w:hint="eastAsia"/>
          <w:color w:val="FF0000"/>
          <w:sz w:val="28"/>
          <w:szCs w:val="28"/>
        </w:rPr>
        <w:t>微调阶段仅对全连接层进行微调，</w:t>
      </w:r>
      <w:r>
        <w:rPr>
          <w:rFonts w:hint="eastAsia"/>
          <w:sz w:val="28"/>
          <w:szCs w:val="28"/>
        </w:rPr>
        <w:t>就足以保证较高的精度，作者文中采用VGG-16【L for large】网路，若仅仅只对全连接层进行微调，mAP会从66.9%降低到61.4%， 所以文中也需要对RoI池化层之前的卷积层进行微调；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那么问题来了？向前微调多少层呢？所有的卷积层都需要微调吗？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作者经过实验发现仅需要对conv3_1及以后卷积层【</w:t>
      </w:r>
      <w:r>
        <w:rPr>
          <w:rFonts w:hint="eastAsia"/>
          <w:color w:val="FF0000"/>
          <w:sz w:val="28"/>
          <w:szCs w:val="28"/>
        </w:rPr>
        <w:t>即9-13号卷积层</w:t>
      </w:r>
      <w:r>
        <w:rPr>
          <w:rFonts w:hint="eastAsia"/>
          <w:sz w:val="28"/>
          <w:szCs w:val="28"/>
        </w:rPr>
        <w:t>】进行微调，才使得mAP、训练速度、训练时GPU占用显存三个量得以权衡；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作者说明所有AlexNet【S for small】、VGG_CNN_M_1024【M for medium】的实验结果都是从conv2往后微调，所有VGG-16【L for large】的实验结果都是从conv3_1往后微调。</w:t>
      </w:r>
    </w:p>
    <w:p>
      <w:pPr>
        <w:pStyle w:val="3"/>
        <w:rPr>
          <w:rFonts w:hint="default"/>
        </w:rPr>
      </w:pPr>
      <w:bookmarkStart w:id="20" w:name="_Toc831506047"/>
      <w:r>
        <w:rPr>
          <w:rFonts w:hint="default"/>
        </w:rPr>
        <w:t>4.4还存在什么问题</w:t>
      </w:r>
      <w:bookmarkEnd w:id="20"/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Fast R-CNN中采用selective search算法提取候选区域，而目标检测大多数时间都消耗在这里【selective search算法候选区域提取需要2~3s，而提特征分类只需要0.32s】，这</w:t>
      </w:r>
      <w:bookmarkStart w:id="21" w:name="_GoBack"/>
      <w:bookmarkEnd w:id="21"/>
      <w:r>
        <w:rPr>
          <w:rFonts w:hint="eastAsia"/>
          <w:sz w:val="28"/>
          <w:szCs w:val="28"/>
        </w:rPr>
        <w:t>无法满足实时应用需求，而且Fast R-CNN并没有实现真正意义上的端到端训练模式【候选区域是使用selective search算法先提取出来的】；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C4AC4"/>
    <w:rsid w:val="03ABC42F"/>
    <w:rsid w:val="03EB07CA"/>
    <w:rsid w:val="17BE4220"/>
    <w:rsid w:val="1BAEB40B"/>
    <w:rsid w:val="1C9FEE39"/>
    <w:rsid w:val="1EFC7116"/>
    <w:rsid w:val="1EFE0656"/>
    <w:rsid w:val="1FBC1D59"/>
    <w:rsid w:val="1FD9AD12"/>
    <w:rsid w:val="21BBE8E4"/>
    <w:rsid w:val="29F6CB2B"/>
    <w:rsid w:val="2B5EDD48"/>
    <w:rsid w:val="2BB33F13"/>
    <w:rsid w:val="2D67CB1F"/>
    <w:rsid w:val="2EBA2763"/>
    <w:rsid w:val="2F239C54"/>
    <w:rsid w:val="2F7F1D0B"/>
    <w:rsid w:val="35BB870F"/>
    <w:rsid w:val="35FD51E7"/>
    <w:rsid w:val="36FFF721"/>
    <w:rsid w:val="37BF3122"/>
    <w:rsid w:val="37CE6FED"/>
    <w:rsid w:val="37DB3FB0"/>
    <w:rsid w:val="38BF17A9"/>
    <w:rsid w:val="38FC4AC4"/>
    <w:rsid w:val="398F9855"/>
    <w:rsid w:val="3B9AE832"/>
    <w:rsid w:val="3DF7C843"/>
    <w:rsid w:val="3EDF12CF"/>
    <w:rsid w:val="3FDBF293"/>
    <w:rsid w:val="3FEA2F2B"/>
    <w:rsid w:val="3FFF9278"/>
    <w:rsid w:val="4AE74E17"/>
    <w:rsid w:val="4DEA96B0"/>
    <w:rsid w:val="4FFE25CD"/>
    <w:rsid w:val="4FFF519F"/>
    <w:rsid w:val="53777662"/>
    <w:rsid w:val="56BDF841"/>
    <w:rsid w:val="56CED146"/>
    <w:rsid w:val="597FA274"/>
    <w:rsid w:val="59FCD012"/>
    <w:rsid w:val="5B3B60FE"/>
    <w:rsid w:val="5EBB7798"/>
    <w:rsid w:val="5ED7F65C"/>
    <w:rsid w:val="5EDFD4BD"/>
    <w:rsid w:val="5FBFD035"/>
    <w:rsid w:val="5FDB92E0"/>
    <w:rsid w:val="5FDF83BF"/>
    <w:rsid w:val="61EF69D3"/>
    <w:rsid w:val="677356DF"/>
    <w:rsid w:val="6ADB4F61"/>
    <w:rsid w:val="6B776048"/>
    <w:rsid w:val="6BDA3554"/>
    <w:rsid w:val="6BFDABD6"/>
    <w:rsid w:val="6CEE9CE1"/>
    <w:rsid w:val="6CEF20E2"/>
    <w:rsid w:val="6DF42294"/>
    <w:rsid w:val="6EEF9A6F"/>
    <w:rsid w:val="6F24A98E"/>
    <w:rsid w:val="6FCDEFD9"/>
    <w:rsid w:val="70FF235B"/>
    <w:rsid w:val="72B71278"/>
    <w:rsid w:val="7357E5B6"/>
    <w:rsid w:val="73F622C1"/>
    <w:rsid w:val="757C6FE4"/>
    <w:rsid w:val="75DF728E"/>
    <w:rsid w:val="76E39E47"/>
    <w:rsid w:val="76EBCD85"/>
    <w:rsid w:val="773BC539"/>
    <w:rsid w:val="776B2F38"/>
    <w:rsid w:val="78FF54A6"/>
    <w:rsid w:val="797E5E58"/>
    <w:rsid w:val="79CDB9E7"/>
    <w:rsid w:val="7B73001E"/>
    <w:rsid w:val="7BAF40BD"/>
    <w:rsid w:val="7BBA55D4"/>
    <w:rsid w:val="7BBF1010"/>
    <w:rsid w:val="7BEB3886"/>
    <w:rsid w:val="7BECEA46"/>
    <w:rsid w:val="7BF79A45"/>
    <w:rsid w:val="7BFEA64C"/>
    <w:rsid w:val="7BFF61BC"/>
    <w:rsid w:val="7CFB36D5"/>
    <w:rsid w:val="7D3D9D2E"/>
    <w:rsid w:val="7D3F3A92"/>
    <w:rsid w:val="7D6FA98A"/>
    <w:rsid w:val="7D7FDACA"/>
    <w:rsid w:val="7DD42B4E"/>
    <w:rsid w:val="7DFB9338"/>
    <w:rsid w:val="7DFF0F5B"/>
    <w:rsid w:val="7DFFFA1C"/>
    <w:rsid w:val="7E794878"/>
    <w:rsid w:val="7E9EE9B2"/>
    <w:rsid w:val="7EEFD44E"/>
    <w:rsid w:val="7EFF8807"/>
    <w:rsid w:val="7F6517BB"/>
    <w:rsid w:val="7F9FA27C"/>
    <w:rsid w:val="7FB95673"/>
    <w:rsid w:val="7FBB99D6"/>
    <w:rsid w:val="7FBF8C4E"/>
    <w:rsid w:val="7FCEA0AB"/>
    <w:rsid w:val="7FEE7933"/>
    <w:rsid w:val="8C9A2B0B"/>
    <w:rsid w:val="8FDD4BDC"/>
    <w:rsid w:val="96E68042"/>
    <w:rsid w:val="9A9E868E"/>
    <w:rsid w:val="9BDD4D57"/>
    <w:rsid w:val="9ED53046"/>
    <w:rsid w:val="9FDDD149"/>
    <w:rsid w:val="9FF721B7"/>
    <w:rsid w:val="A69F81B3"/>
    <w:rsid w:val="A7DDDD2D"/>
    <w:rsid w:val="A8FA3EBD"/>
    <w:rsid w:val="AAADA733"/>
    <w:rsid w:val="AAD76D66"/>
    <w:rsid w:val="AD8E4ACE"/>
    <w:rsid w:val="B3FCD13A"/>
    <w:rsid w:val="B5AFD830"/>
    <w:rsid w:val="B7DE48BC"/>
    <w:rsid w:val="B94F5E15"/>
    <w:rsid w:val="BC7D0C9A"/>
    <w:rsid w:val="BCBF4468"/>
    <w:rsid w:val="BEFDF093"/>
    <w:rsid w:val="BEFF91EE"/>
    <w:rsid w:val="BF3D7243"/>
    <w:rsid w:val="BFD52C3A"/>
    <w:rsid w:val="BFD777CD"/>
    <w:rsid w:val="BFF82516"/>
    <w:rsid w:val="C3F7EFF9"/>
    <w:rsid w:val="CBEDBB26"/>
    <w:rsid w:val="CCBB45FB"/>
    <w:rsid w:val="CE6F14B7"/>
    <w:rsid w:val="CF6F749F"/>
    <w:rsid w:val="D37E37A6"/>
    <w:rsid w:val="D6EE1D68"/>
    <w:rsid w:val="DBAF1CA8"/>
    <w:rsid w:val="DD935DA6"/>
    <w:rsid w:val="DDFFCEC1"/>
    <w:rsid w:val="DEF5A0CE"/>
    <w:rsid w:val="DF9EA0F9"/>
    <w:rsid w:val="DFBF4EA6"/>
    <w:rsid w:val="DFC62CB8"/>
    <w:rsid w:val="DFD5FF95"/>
    <w:rsid w:val="DFDDAF2D"/>
    <w:rsid w:val="DFF5F826"/>
    <w:rsid w:val="DFF62C3F"/>
    <w:rsid w:val="DFFD35EE"/>
    <w:rsid w:val="DFFD5E24"/>
    <w:rsid w:val="DFFDCC5A"/>
    <w:rsid w:val="E3FB6E97"/>
    <w:rsid w:val="E5737762"/>
    <w:rsid w:val="E5FE32BB"/>
    <w:rsid w:val="E6F9CD2D"/>
    <w:rsid w:val="E7F9BF4E"/>
    <w:rsid w:val="EA671171"/>
    <w:rsid w:val="EB7F0326"/>
    <w:rsid w:val="EC696210"/>
    <w:rsid w:val="EF579AB5"/>
    <w:rsid w:val="EF666BC7"/>
    <w:rsid w:val="EF7B58E2"/>
    <w:rsid w:val="EF7BB0D5"/>
    <w:rsid w:val="EFBCDC1C"/>
    <w:rsid w:val="EFFD8B17"/>
    <w:rsid w:val="F1F7FED1"/>
    <w:rsid w:val="F358D732"/>
    <w:rsid w:val="F3F782D2"/>
    <w:rsid w:val="F56FAE5A"/>
    <w:rsid w:val="F6EB3250"/>
    <w:rsid w:val="F6F7CDD4"/>
    <w:rsid w:val="F7D743F8"/>
    <w:rsid w:val="F7DE4625"/>
    <w:rsid w:val="F7FA68A1"/>
    <w:rsid w:val="F7FF1E07"/>
    <w:rsid w:val="F96DF1D5"/>
    <w:rsid w:val="F9EF03CF"/>
    <w:rsid w:val="F9F5AABB"/>
    <w:rsid w:val="F9FB1669"/>
    <w:rsid w:val="F9FB9269"/>
    <w:rsid w:val="FB7FB7D1"/>
    <w:rsid w:val="FBA6257D"/>
    <w:rsid w:val="FBC3F08D"/>
    <w:rsid w:val="FBF57657"/>
    <w:rsid w:val="FBFC70E3"/>
    <w:rsid w:val="FD739CBB"/>
    <w:rsid w:val="FDC6E321"/>
    <w:rsid w:val="FDDF2465"/>
    <w:rsid w:val="FDEE4A25"/>
    <w:rsid w:val="FDF93C90"/>
    <w:rsid w:val="FEAA34C1"/>
    <w:rsid w:val="FEED5F70"/>
    <w:rsid w:val="FF65A303"/>
    <w:rsid w:val="FF7E4CB2"/>
    <w:rsid w:val="FFDFEDCB"/>
    <w:rsid w:val="FFE7CA4E"/>
    <w:rsid w:val="FFF7CFD8"/>
    <w:rsid w:val="FFFFB553"/>
    <w:rsid w:val="FFFFCB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2018-03-19T09:03:00Z</dcterms:created>
  <dc:creator>260158</dc:creator>
  <cp:lastModifiedBy>260158</cp:lastModifiedBy>
  <dcterms:modified xsi:type="dcterms:W3CDTF">2018-03-22T15:43:37Z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