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sz w:val="30"/>
          <w:szCs w:val="30"/>
        </w:rPr>
        <w:t>英格兰</w:t>
      </w:r>
      <w:r>
        <w:rPr>
          <w:sz w:val="30"/>
          <w:szCs w:val="30"/>
        </w:rPr>
        <w:t>“</w:t>
      </w:r>
      <w:r>
        <w:rPr>
          <w:rFonts w:hint="eastAsia"/>
          <w:sz w:val="30"/>
          <w:szCs w:val="30"/>
        </w:rPr>
        <w:t>STEP</w:t>
      </w:r>
      <w:r>
        <w:rPr>
          <w:sz w:val="30"/>
          <w:szCs w:val="30"/>
        </w:rPr>
        <w:t>”</w:t>
      </w:r>
      <w:r>
        <w:rPr>
          <w:rFonts w:hint="eastAsia"/>
          <w:sz w:val="30"/>
          <w:szCs w:val="30"/>
        </w:rPr>
        <w:t>四步进阶法在我国校园足球教学中的应用探讨</w:t>
      </w:r>
    </w:p>
    <w:p>
      <w:pPr>
        <w:spacing w:line="360" w:lineRule="auto"/>
        <w:ind w:firstLine="480" w:firstLineChars="200"/>
        <w:jc w:val="center"/>
        <w:rPr>
          <w:rFonts w:hint="eastAsia" w:ascii="宋体" w:hAnsi="宋体" w:eastAsia="宋体" w:cs="Times New Roman"/>
          <w:sz w:val="24"/>
          <w:szCs w:val="24"/>
        </w:rPr>
      </w:pPr>
      <w:r>
        <w:rPr>
          <w:rFonts w:hint="eastAsia" w:ascii="宋体" w:hAnsi="宋体" w:eastAsia="宋体" w:cs="Times New Roman"/>
          <w:sz w:val="24"/>
          <w:szCs w:val="24"/>
        </w:rPr>
        <w:t>孙 永</w:t>
      </w:r>
    </w:p>
    <w:p>
      <w:pPr>
        <w:jc w:val="center"/>
        <w:rPr>
          <w:rFonts w:hint="eastAsia" w:ascii="宋体" w:hAnsi="宋体" w:eastAsia="宋体" w:cs="Times New Roman"/>
          <w:sz w:val="24"/>
          <w:szCs w:val="24"/>
        </w:rPr>
      </w:pPr>
      <w:r>
        <w:rPr>
          <w:rFonts w:hint="eastAsia" w:ascii="宋体" w:hAnsi="宋体" w:eastAsia="宋体" w:cs="Times New Roman"/>
          <w:sz w:val="24"/>
          <w:szCs w:val="24"/>
        </w:rPr>
        <w:t>（中山市实验中学，  广东 中山  528400）</w:t>
      </w:r>
    </w:p>
    <w:p>
      <w:pPr>
        <w:jc w:val="center"/>
        <w:rPr>
          <w:rFonts w:hint="eastAsia" w:ascii="宋体" w:hAnsi="宋体"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Times New Roman" w:eastAsiaTheme="minorEastAsia"/>
          <w:sz w:val="24"/>
          <w:szCs w:val="24"/>
          <w:lang w:eastAsia="zh-CN"/>
        </w:rPr>
      </w:pPr>
      <w:r>
        <w:rPr>
          <w:rFonts w:hint="eastAsia" w:ascii="宋体" w:hAnsi="宋体" w:eastAsia="宋体" w:cs="Times New Roman"/>
          <w:b/>
          <w:bCs/>
          <w:sz w:val="24"/>
          <w:szCs w:val="24"/>
          <w:lang w:eastAsia="zh-CN"/>
        </w:rPr>
        <w:t>摘要：</w:t>
      </w:r>
      <w:r>
        <w:rPr>
          <w:rFonts w:hint="eastAsia"/>
          <w:sz w:val="24"/>
          <w:szCs w:val="24"/>
          <w:lang w:eastAsia="zh-CN"/>
        </w:rPr>
        <w:t>“</w:t>
      </w:r>
      <w:r>
        <w:rPr>
          <w:rFonts w:hint="eastAsia"/>
          <w:sz w:val="24"/>
          <w:szCs w:val="24"/>
        </w:rPr>
        <w:t>STEP</w:t>
      </w:r>
      <w:r>
        <w:rPr>
          <w:rFonts w:hint="eastAsia"/>
          <w:sz w:val="24"/>
          <w:szCs w:val="24"/>
          <w:lang w:eastAsia="zh-CN"/>
        </w:rPr>
        <w:t>”</w:t>
      </w:r>
      <w:r>
        <w:rPr>
          <w:rFonts w:hint="eastAsia"/>
          <w:sz w:val="24"/>
          <w:szCs w:val="24"/>
        </w:rPr>
        <w:t>四步进阶法</w:t>
      </w:r>
      <w:r>
        <w:rPr>
          <w:rFonts w:hint="eastAsia"/>
          <w:sz w:val="24"/>
          <w:szCs w:val="24"/>
          <w:lang w:eastAsia="zh-CN"/>
        </w:rPr>
        <w:t>是英格兰校园足球教学的核心部分，通过改变“</w:t>
      </w:r>
      <w:r>
        <w:rPr>
          <w:rFonts w:hint="eastAsia"/>
          <w:sz w:val="24"/>
          <w:szCs w:val="24"/>
        </w:rPr>
        <w:t>Space</w:t>
      </w:r>
      <w:r>
        <w:rPr>
          <w:rFonts w:hint="eastAsia"/>
          <w:sz w:val="24"/>
          <w:szCs w:val="24"/>
          <w:lang w:eastAsia="zh-CN"/>
        </w:rPr>
        <w:t>”</w:t>
      </w:r>
      <w:r>
        <w:rPr>
          <w:rFonts w:hint="eastAsia"/>
          <w:sz w:val="24"/>
          <w:szCs w:val="24"/>
        </w:rPr>
        <w:t>（场地、空间）、</w:t>
      </w:r>
      <w:r>
        <w:rPr>
          <w:rFonts w:hint="eastAsia"/>
          <w:sz w:val="24"/>
          <w:szCs w:val="24"/>
          <w:lang w:eastAsia="zh-CN"/>
        </w:rPr>
        <w:t>“</w:t>
      </w:r>
      <w:r>
        <w:rPr>
          <w:rFonts w:hint="eastAsia"/>
          <w:sz w:val="24"/>
          <w:szCs w:val="24"/>
        </w:rPr>
        <w:t>Task</w:t>
      </w:r>
      <w:r>
        <w:rPr>
          <w:rFonts w:hint="eastAsia"/>
          <w:sz w:val="24"/>
          <w:szCs w:val="24"/>
          <w:lang w:eastAsia="zh-CN"/>
        </w:rPr>
        <w:t>”</w:t>
      </w:r>
      <w:r>
        <w:rPr>
          <w:rFonts w:hint="eastAsia"/>
          <w:sz w:val="24"/>
          <w:szCs w:val="24"/>
        </w:rPr>
        <w:t>（任务、目标）、</w:t>
      </w:r>
      <w:r>
        <w:rPr>
          <w:rFonts w:hint="eastAsia"/>
          <w:sz w:val="24"/>
          <w:szCs w:val="24"/>
          <w:lang w:eastAsia="zh-CN"/>
        </w:rPr>
        <w:t>“</w:t>
      </w:r>
      <w:r>
        <w:rPr>
          <w:rFonts w:hint="eastAsia"/>
          <w:sz w:val="24"/>
          <w:szCs w:val="24"/>
        </w:rPr>
        <w:t>Equipment</w:t>
      </w:r>
      <w:r>
        <w:rPr>
          <w:rFonts w:hint="eastAsia"/>
          <w:sz w:val="24"/>
          <w:szCs w:val="24"/>
          <w:lang w:eastAsia="zh-CN"/>
        </w:rPr>
        <w:t>”</w:t>
      </w:r>
      <w:r>
        <w:rPr>
          <w:rFonts w:hint="eastAsia"/>
          <w:sz w:val="24"/>
          <w:szCs w:val="24"/>
        </w:rPr>
        <w:t>（装备、器材）、</w:t>
      </w:r>
      <w:r>
        <w:rPr>
          <w:rFonts w:hint="eastAsia"/>
          <w:sz w:val="24"/>
          <w:szCs w:val="24"/>
          <w:lang w:eastAsia="zh-CN"/>
        </w:rPr>
        <w:t>“</w:t>
      </w:r>
      <w:r>
        <w:rPr>
          <w:rFonts w:hint="eastAsia"/>
          <w:sz w:val="24"/>
          <w:szCs w:val="24"/>
        </w:rPr>
        <w:t>People</w:t>
      </w:r>
      <w:r>
        <w:rPr>
          <w:rFonts w:hint="eastAsia"/>
          <w:sz w:val="24"/>
          <w:szCs w:val="24"/>
          <w:lang w:eastAsia="zh-CN"/>
        </w:rPr>
        <w:t>”</w:t>
      </w:r>
      <w:r>
        <w:rPr>
          <w:rFonts w:hint="eastAsia"/>
          <w:sz w:val="24"/>
          <w:szCs w:val="24"/>
        </w:rPr>
        <w:t>（参与者）</w:t>
      </w:r>
      <w:r>
        <w:rPr>
          <w:rFonts w:hint="eastAsia"/>
          <w:sz w:val="24"/>
          <w:szCs w:val="24"/>
          <w:lang w:eastAsia="zh-CN"/>
        </w:rPr>
        <w:t>等四个要素逐步实现教学训练目标，在培养学生兴趣、开拓启发与创新思维能力、发动校园足球全员参与等多方面都有很深的借鉴推广作用。</w:t>
      </w:r>
    </w:p>
    <w:p>
      <w:pPr>
        <w:jc w:val="left"/>
        <w:rPr>
          <w:rFonts w:hint="default" w:ascii="宋体" w:hAnsi="宋体" w:eastAsia="宋体" w:cs="Times New Roman"/>
          <w:sz w:val="24"/>
          <w:szCs w:val="24"/>
          <w:lang w:val="en-US" w:eastAsia="zh-CN"/>
        </w:rPr>
      </w:pPr>
      <w:r>
        <w:rPr>
          <w:rFonts w:hint="eastAsia" w:ascii="宋体" w:hAnsi="宋体" w:eastAsia="宋体" w:cs="Times New Roman"/>
          <w:b/>
          <w:bCs/>
          <w:sz w:val="24"/>
          <w:szCs w:val="24"/>
          <w:lang w:eastAsia="zh-CN"/>
        </w:rPr>
        <w:t>关键词：</w:t>
      </w:r>
      <w:r>
        <w:rPr>
          <w:rFonts w:hint="eastAsia" w:ascii="宋体" w:hAnsi="宋体" w:eastAsia="宋体" w:cs="Times New Roman"/>
          <w:sz w:val="24"/>
          <w:szCs w:val="24"/>
          <w:lang w:eastAsia="zh-CN"/>
        </w:rPr>
        <w:t>英格兰</w:t>
      </w:r>
      <w:r>
        <w:rPr>
          <w:rFonts w:hint="eastAsia" w:ascii="宋体" w:hAnsi="宋体" w:eastAsia="宋体" w:cs="Times New Roman"/>
          <w:sz w:val="24"/>
          <w:szCs w:val="24"/>
          <w:lang w:val="en-US" w:eastAsia="zh-CN"/>
        </w:rPr>
        <w:t xml:space="preserve">  </w:t>
      </w:r>
      <w:r>
        <w:rPr>
          <w:rFonts w:hint="eastAsia" w:ascii="宋体" w:hAnsi="宋体" w:eastAsia="宋体" w:cs="Times New Roman"/>
          <w:sz w:val="24"/>
          <w:szCs w:val="24"/>
          <w:lang w:eastAsia="zh-CN"/>
        </w:rPr>
        <w:t>“STEP”四步进阶法</w:t>
      </w:r>
      <w:r>
        <w:rPr>
          <w:rFonts w:hint="eastAsia" w:ascii="宋体" w:hAnsi="宋体" w:eastAsia="宋体" w:cs="Times New Roman"/>
          <w:sz w:val="24"/>
          <w:szCs w:val="24"/>
          <w:lang w:val="en-US" w:eastAsia="zh-CN"/>
        </w:rPr>
        <w:t xml:space="preserve">  校园足球</w:t>
      </w:r>
    </w:p>
    <w:p/>
    <w:p>
      <w:pPr>
        <w:spacing w:line="360" w:lineRule="auto"/>
        <w:ind w:firstLine="480" w:firstLineChars="200"/>
        <w:rPr>
          <w:sz w:val="24"/>
          <w:szCs w:val="24"/>
        </w:rPr>
      </w:pPr>
      <w:r>
        <w:rPr>
          <w:rFonts w:hint="eastAsia"/>
          <w:sz w:val="24"/>
          <w:szCs w:val="24"/>
        </w:rPr>
        <w:t>英格兰是现代足球运动的发源地，也是公认的世界上传统足球强国之一。探究英格兰足球运动经久不衰的原因可以发现除了完善的各级别梯队建设和保障措施，更重要的是和英格兰校园足球的开展密不可分。正是校园足球的蓬勃发展，为英格兰职业联赛提供了源源不断的人才储备，其校园足球堪称整个英格兰足球发展的“蓄水池”。反观我国原有的足球运动员培养模式，大都是在体校或职业俱乐部完成，普通孩子很少有接触足球运动的机会，这也就造成了我国虽然人口众多，但真正能接触到足球运动的孩子寥寥无几的现象。好在我们现在认识到了我国足球人口少、水平低的原因，从2015年开始在全国范围内大力开展校园足球，以期能够进入到足球强国的行列中。为避免少走弯路，英格兰的校园足球就非常值得我们借鉴和学习。</w:t>
      </w:r>
    </w:p>
    <w:p>
      <w:pPr>
        <w:spacing w:line="360" w:lineRule="auto"/>
        <w:rPr>
          <w:rFonts w:hint="eastAsia"/>
          <w:sz w:val="24"/>
          <w:szCs w:val="24"/>
        </w:rPr>
      </w:pPr>
      <w:r>
        <w:rPr>
          <w:rFonts w:hint="eastAsia"/>
          <w:b/>
          <w:bCs/>
          <w:sz w:val="24"/>
          <w:szCs w:val="24"/>
        </w:rPr>
        <w:t>1、“STEP”四步进阶法</w:t>
      </w:r>
    </w:p>
    <w:p>
      <w:pPr>
        <w:spacing w:line="360" w:lineRule="auto"/>
        <w:ind w:firstLine="480" w:firstLineChars="200"/>
        <w:rPr>
          <w:rFonts w:hint="eastAsia"/>
          <w:sz w:val="24"/>
          <w:szCs w:val="24"/>
        </w:rPr>
      </w:pPr>
      <w:r>
        <w:rPr>
          <w:rFonts w:hint="eastAsia"/>
          <w:sz w:val="24"/>
          <w:szCs w:val="24"/>
        </w:rPr>
        <w:t>我国传统的足球教学和训练，几乎都是按照教科书上的内容进行足球技术和战术训练，中间再穿插一些身体素质方面的训练内容。我们现在倡导的校园足球也几乎都是照搬这种模式，枯燥乏味，学生很难说有什么兴趣发展之类的体现。英格兰校园足球的发展理念是让所有的孩子都能够有机会踢球，并且喜欢上足球。为实现这一发展理念，</w:t>
      </w:r>
      <w:r>
        <w:rPr>
          <w:rFonts w:hint="eastAsia"/>
          <w:sz w:val="24"/>
          <w:szCs w:val="24"/>
          <w:lang w:eastAsia="zh-CN"/>
        </w:rPr>
        <w:t>“</w:t>
      </w:r>
      <w:r>
        <w:rPr>
          <w:rFonts w:hint="eastAsia"/>
          <w:sz w:val="24"/>
          <w:szCs w:val="24"/>
        </w:rPr>
        <w:t>STEP</w:t>
      </w:r>
      <w:r>
        <w:rPr>
          <w:rFonts w:hint="eastAsia"/>
          <w:sz w:val="24"/>
          <w:szCs w:val="24"/>
          <w:lang w:eastAsia="zh-CN"/>
        </w:rPr>
        <w:t>”</w:t>
      </w:r>
      <w:r>
        <w:rPr>
          <w:rFonts w:hint="eastAsia"/>
          <w:sz w:val="24"/>
          <w:szCs w:val="24"/>
        </w:rPr>
        <w:t>四步进阶法应运而生。</w:t>
      </w:r>
      <w:r>
        <w:rPr>
          <w:rFonts w:hint="eastAsia"/>
          <w:sz w:val="24"/>
          <w:szCs w:val="24"/>
          <w:lang w:eastAsia="zh-CN"/>
        </w:rPr>
        <w:t>“</w:t>
      </w:r>
      <w:r>
        <w:rPr>
          <w:rFonts w:hint="eastAsia"/>
          <w:sz w:val="24"/>
          <w:szCs w:val="24"/>
        </w:rPr>
        <w:t>STEP</w:t>
      </w:r>
      <w:r>
        <w:rPr>
          <w:rFonts w:hint="eastAsia"/>
          <w:sz w:val="24"/>
          <w:szCs w:val="24"/>
          <w:lang w:eastAsia="zh-CN"/>
        </w:rPr>
        <w:t>”</w:t>
      </w:r>
      <w:r>
        <w:rPr>
          <w:rFonts w:hint="eastAsia"/>
          <w:sz w:val="24"/>
          <w:szCs w:val="24"/>
        </w:rPr>
        <w:t>四步进阶法是英格兰校园足球教学的核心部分，其分别是</w:t>
      </w:r>
      <w:r>
        <w:rPr>
          <w:rFonts w:hint="eastAsia"/>
          <w:sz w:val="24"/>
          <w:szCs w:val="24"/>
          <w:lang w:eastAsia="zh-CN"/>
        </w:rPr>
        <w:t>“</w:t>
      </w:r>
      <w:r>
        <w:rPr>
          <w:rFonts w:hint="eastAsia"/>
          <w:sz w:val="24"/>
          <w:szCs w:val="24"/>
        </w:rPr>
        <w:t>Space</w:t>
      </w:r>
      <w:r>
        <w:rPr>
          <w:rFonts w:hint="eastAsia"/>
          <w:sz w:val="24"/>
          <w:szCs w:val="24"/>
          <w:lang w:eastAsia="zh-CN"/>
        </w:rPr>
        <w:t>”</w:t>
      </w:r>
      <w:r>
        <w:rPr>
          <w:rFonts w:hint="eastAsia"/>
          <w:sz w:val="24"/>
          <w:szCs w:val="24"/>
        </w:rPr>
        <w:t>（场地、空间）、</w:t>
      </w:r>
      <w:r>
        <w:rPr>
          <w:rFonts w:hint="eastAsia"/>
          <w:sz w:val="24"/>
          <w:szCs w:val="24"/>
          <w:lang w:eastAsia="zh-CN"/>
        </w:rPr>
        <w:t>“</w:t>
      </w:r>
      <w:r>
        <w:rPr>
          <w:rFonts w:hint="eastAsia"/>
          <w:sz w:val="24"/>
          <w:szCs w:val="24"/>
        </w:rPr>
        <w:t>Task</w:t>
      </w:r>
      <w:r>
        <w:rPr>
          <w:rFonts w:hint="eastAsia"/>
          <w:sz w:val="24"/>
          <w:szCs w:val="24"/>
          <w:lang w:eastAsia="zh-CN"/>
        </w:rPr>
        <w:t>”</w:t>
      </w:r>
      <w:r>
        <w:rPr>
          <w:rFonts w:hint="eastAsia"/>
          <w:sz w:val="24"/>
          <w:szCs w:val="24"/>
        </w:rPr>
        <w:t>（任务、目标）、</w:t>
      </w:r>
      <w:r>
        <w:rPr>
          <w:rFonts w:hint="eastAsia"/>
          <w:sz w:val="24"/>
          <w:szCs w:val="24"/>
          <w:lang w:eastAsia="zh-CN"/>
        </w:rPr>
        <w:t>“</w:t>
      </w:r>
      <w:r>
        <w:rPr>
          <w:rFonts w:hint="eastAsia"/>
          <w:sz w:val="24"/>
          <w:szCs w:val="24"/>
        </w:rPr>
        <w:t>Equipment</w:t>
      </w:r>
      <w:r>
        <w:rPr>
          <w:rFonts w:hint="eastAsia"/>
          <w:sz w:val="24"/>
          <w:szCs w:val="24"/>
          <w:lang w:eastAsia="zh-CN"/>
        </w:rPr>
        <w:t>”</w:t>
      </w:r>
      <w:r>
        <w:rPr>
          <w:rFonts w:hint="eastAsia"/>
          <w:sz w:val="24"/>
          <w:szCs w:val="24"/>
        </w:rPr>
        <w:t>（装备、器材）、</w:t>
      </w:r>
      <w:r>
        <w:rPr>
          <w:rFonts w:hint="eastAsia"/>
          <w:sz w:val="24"/>
          <w:szCs w:val="24"/>
          <w:lang w:eastAsia="zh-CN"/>
        </w:rPr>
        <w:t>“</w:t>
      </w:r>
      <w:r>
        <w:rPr>
          <w:rFonts w:hint="eastAsia"/>
          <w:sz w:val="24"/>
          <w:szCs w:val="24"/>
        </w:rPr>
        <w:t>People</w:t>
      </w:r>
      <w:r>
        <w:rPr>
          <w:rFonts w:hint="eastAsia"/>
          <w:sz w:val="24"/>
          <w:szCs w:val="24"/>
          <w:lang w:eastAsia="zh-CN"/>
        </w:rPr>
        <w:t>”</w:t>
      </w:r>
      <w:r>
        <w:rPr>
          <w:rFonts w:hint="eastAsia"/>
          <w:sz w:val="24"/>
          <w:szCs w:val="24"/>
        </w:rPr>
        <w:t>（参与者）四个英文单词首字母的缩写。英格兰校园足球的</w:t>
      </w:r>
      <w:r>
        <w:rPr>
          <w:sz w:val="24"/>
          <w:szCs w:val="24"/>
        </w:rPr>
        <w:t>“</w:t>
      </w:r>
      <w:r>
        <w:rPr>
          <w:rFonts w:hint="eastAsia"/>
          <w:sz w:val="24"/>
          <w:szCs w:val="24"/>
        </w:rPr>
        <w:t>STEP</w:t>
      </w:r>
      <w:r>
        <w:rPr>
          <w:sz w:val="24"/>
          <w:szCs w:val="24"/>
        </w:rPr>
        <w:t>”</w:t>
      </w:r>
      <w:r>
        <w:rPr>
          <w:rFonts w:hint="eastAsia"/>
          <w:sz w:val="24"/>
          <w:szCs w:val="24"/>
        </w:rPr>
        <w:t>四步进阶法完全不同于我们的教学模式，它是把每个教学目标设计成多种不同的游戏，通过改变游戏中的场地、目标、器材和参与人数等不同的要素来引导学员完成既定的教学目标。在这样的游戏参与过程中，学员积极性、热情度高，在掌握足球运动技能的同时深深喜爱上足球运动。正是通过“STEP”四步进阶法在英格兰校园足球的大力施行，英足总教育部和国家足球教育中心教练考核部主任尼古拉派克表示：“我们有信心在英格兰不会失去任何一个有足球天赋的孩子。”</w:t>
      </w:r>
      <w:r>
        <w:rPr>
          <w:sz w:val="24"/>
          <w:szCs w:val="24"/>
        </w:rPr>
        <w:t xml:space="preserve"> </w:t>
      </w:r>
    </w:p>
    <w:p>
      <w:pPr>
        <w:spacing w:line="360" w:lineRule="auto"/>
        <w:ind w:firstLine="480" w:firstLineChars="200"/>
        <w:rPr>
          <w:sz w:val="24"/>
          <w:szCs w:val="24"/>
        </w:rPr>
      </w:pPr>
    </w:p>
    <w:p>
      <w:pPr>
        <w:numPr>
          <w:numId w:val="0"/>
        </w:numPr>
        <w:spacing w:line="360" w:lineRule="auto"/>
        <w:rPr>
          <w:rFonts w:hint="eastAsia"/>
          <w:b/>
          <w:bCs/>
          <w:sz w:val="24"/>
          <w:szCs w:val="24"/>
        </w:rPr>
      </w:pPr>
      <w:r>
        <w:rPr>
          <w:rFonts w:hint="eastAsia"/>
          <w:b/>
          <w:bCs/>
          <w:sz w:val="24"/>
          <w:szCs w:val="24"/>
          <w:lang w:val="en-US" w:eastAsia="zh-CN"/>
        </w:rPr>
        <w:t>2、</w:t>
      </w:r>
      <w:r>
        <w:rPr>
          <w:rFonts w:hint="eastAsia"/>
          <w:b/>
          <w:bCs/>
          <w:sz w:val="24"/>
          <w:szCs w:val="24"/>
        </w:rPr>
        <w:t>“STEP”在校园足球教学中的应用举例</w:t>
      </w:r>
    </w:p>
    <w:p>
      <w:pPr>
        <w:numPr>
          <w:ilvl w:val="0"/>
          <w:numId w:val="0"/>
        </w:numPr>
        <w:spacing w:line="360" w:lineRule="auto"/>
        <w:rPr>
          <w:rFonts w:hint="eastAsia"/>
          <w:sz w:val="24"/>
          <w:szCs w:val="24"/>
          <w:lang w:val="en-US" w:eastAsia="zh-CN"/>
        </w:rPr>
      </w:pPr>
      <w:r>
        <w:rPr>
          <w:rFonts w:hint="eastAsia"/>
          <w:sz w:val="24"/>
          <w:szCs w:val="24"/>
          <w:lang w:val="en-US" w:eastAsia="zh-CN"/>
        </w:rPr>
        <w:t xml:space="preserve">    “埋头苦干”式的低头运球从而丧失良好的转移进攻时机，在青少年足球运动中是经常出现的错误技术动作案例，尤其在刚接触足球运动的孩子中更为普遍。在英格兰的校园足球教学中有一个“红绿灯”的游戏就能很好的解决这个问题。“红绿灯”游戏的基本内容是运动员在一个设定的区域内每人一球自由运球，教练员一手拿着红色标志碟、一手拿着绿色标志碟，当教练员举起红色标志碟时，所有运动员立即原地停止运球，反之举起绿色标志碟时则开始运球。由于教练员没有任何的语言或哨音提示，这就要求运动员在运球的同时要观察教练员的动作指令。在这个“红绿灯”游戏的进阶中，</w:t>
      </w:r>
      <w:r>
        <w:rPr>
          <w:rFonts w:hint="eastAsia"/>
          <w:sz w:val="24"/>
          <w:szCs w:val="24"/>
          <w:lang w:eastAsia="zh-CN"/>
        </w:rPr>
        <w:t>先是“</w:t>
      </w:r>
      <w:r>
        <w:rPr>
          <w:rFonts w:hint="eastAsia"/>
          <w:sz w:val="24"/>
          <w:szCs w:val="24"/>
        </w:rPr>
        <w:t>Space</w:t>
      </w:r>
      <w:r>
        <w:rPr>
          <w:rFonts w:hint="eastAsia"/>
          <w:sz w:val="24"/>
          <w:szCs w:val="24"/>
          <w:lang w:eastAsia="zh-CN"/>
        </w:rPr>
        <w:t>”通过改变运球区域的大小、形状，如缩小运球区域或设置多种形状的运球区域来初步增加练习的难度。“</w:t>
      </w:r>
      <w:r>
        <w:rPr>
          <w:rFonts w:hint="eastAsia"/>
          <w:sz w:val="24"/>
          <w:szCs w:val="24"/>
        </w:rPr>
        <w:t>Task</w:t>
      </w:r>
      <w:r>
        <w:rPr>
          <w:rFonts w:hint="eastAsia"/>
          <w:sz w:val="24"/>
          <w:szCs w:val="24"/>
          <w:lang w:eastAsia="zh-CN"/>
        </w:rPr>
        <w:t>”则可以通过由慢速运球转变到快速运球，并逐渐尝试运球跑，在这个过程中既要观察教练员的指令，又要规避同伴的运动路线，无疑就加大了运球的难度。在“</w:t>
      </w:r>
      <w:r>
        <w:rPr>
          <w:rFonts w:hint="eastAsia"/>
          <w:sz w:val="24"/>
          <w:szCs w:val="24"/>
        </w:rPr>
        <w:t>Equipment</w:t>
      </w:r>
      <w:r>
        <w:rPr>
          <w:rFonts w:hint="eastAsia"/>
          <w:sz w:val="24"/>
          <w:szCs w:val="24"/>
          <w:lang w:eastAsia="zh-CN"/>
        </w:rPr>
        <w:t>”环节中，可以进一步在练习场地中设置雪糕筒作为障碍物，禁止运球碰触到障碍物；或者设置小球门，要求运球在规定的时间内穿越小球门的数量，这样运球难度就变得更大。最后是“</w:t>
      </w:r>
      <w:r>
        <w:rPr>
          <w:rFonts w:hint="eastAsia"/>
          <w:sz w:val="24"/>
          <w:szCs w:val="24"/>
        </w:rPr>
        <w:t>People</w:t>
      </w:r>
      <w:r>
        <w:rPr>
          <w:rFonts w:hint="eastAsia"/>
          <w:sz w:val="24"/>
          <w:szCs w:val="24"/>
          <w:lang w:eastAsia="zh-CN"/>
        </w:rPr>
        <w:t>”部分，通过增加参与的运动员人数来压缩运球空间或增加教练员在不同的方向给出“红绿灯”指令，迫使运动员养成运球的同时要“眼观六路、耳听八方”的习惯，逐步无限接近于正式比赛需求。</w:t>
      </w:r>
    </w:p>
    <w:p>
      <w:pPr>
        <w:numPr>
          <w:numId w:val="0"/>
        </w:numPr>
        <w:spacing w:line="360" w:lineRule="auto"/>
        <w:ind w:leftChars="0"/>
        <w:rPr>
          <w:rFonts w:hint="eastAsia"/>
          <w:b/>
          <w:bCs/>
          <w:sz w:val="24"/>
          <w:szCs w:val="24"/>
        </w:rPr>
      </w:pPr>
      <w:r>
        <w:rPr>
          <w:rFonts w:hint="eastAsia"/>
          <w:b/>
          <w:bCs/>
          <w:sz w:val="24"/>
          <w:szCs w:val="24"/>
          <w:lang w:val="en-US" w:eastAsia="zh-CN"/>
        </w:rPr>
        <w:t>3、</w:t>
      </w:r>
      <w:r>
        <w:rPr>
          <w:rFonts w:hint="eastAsia"/>
          <w:b/>
          <w:bCs/>
          <w:sz w:val="24"/>
          <w:szCs w:val="24"/>
        </w:rPr>
        <w:t>“STEP”四步进阶法对</w:t>
      </w:r>
      <w:r>
        <w:rPr>
          <w:rFonts w:hint="eastAsia"/>
          <w:b/>
          <w:bCs/>
          <w:sz w:val="24"/>
          <w:szCs w:val="24"/>
          <w:lang w:eastAsia="zh-CN"/>
        </w:rPr>
        <w:t>我国</w:t>
      </w:r>
      <w:r>
        <w:rPr>
          <w:rFonts w:hint="eastAsia"/>
          <w:b/>
          <w:bCs/>
          <w:sz w:val="24"/>
          <w:szCs w:val="24"/>
        </w:rPr>
        <w:t>校园足球教学的效果反馈</w:t>
      </w:r>
    </w:p>
    <w:p>
      <w:pPr>
        <w:numPr>
          <w:numId w:val="0"/>
        </w:numPr>
        <w:spacing w:line="360" w:lineRule="auto"/>
        <w:ind w:leftChars="0"/>
        <w:rPr>
          <w:rFonts w:hint="eastAsia" w:eastAsiaTheme="minorEastAsia"/>
          <w:sz w:val="24"/>
          <w:szCs w:val="24"/>
          <w:lang w:val="en-US" w:eastAsia="zh-CN"/>
        </w:rPr>
      </w:pPr>
      <w:r>
        <w:rPr>
          <w:rFonts w:hint="eastAsia"/>
          <w:sz w:val="24"/>
          <w:szCs w:val="24"/>
          <w:lang w:val="en-US" w:eastAsia="zh-CN"/>
        </w:rPr>
        <w:t xml:space="preserve">    2014—2015年，在“孙中山青少年基金会”（U.K.）的积极推动下，“中英校园足球合作”项目“英格兰足球联合会”FA国际教练教学课程先后落户于上海市和广东省中山市，共培养了100多名教练员，辐射了多省市。经过近五年的历程，这些教练员运用所学习的英格兰</w:t>
      </w:r>
      <w:r>
        <w:rPr>
          <w:rFonts w:hint="eastAsia"/>
          <w:sz w:val="24"/>
          <w:szCs w:val="24"/>
          <w:lang w:eastAsia="zh-CN"/>
        </w:rPr>
        <w:t>“</w:t>
      </w:r>
      <w:r>
        <w:rPr>
          <w:rFonts w:hint="eastAsia"/>
          <w:sz w:val="24"/>
          <w:szCs w:val="24"/>
        </w:rPr>
        <w:t>STEP</w:t>
      </w:r>
      <w:r>
        <w:rPr>
          <w:rFonts w:hint="eastAsia"/>
          <w:sz w:val="24"/>
          <w:szCs w:val="24"/>
          <w:lang w:eastAsia="zh-CN"/>
        </w:rPr>
        <w:t>”</w:t>
      </w:r>
      <w:r>
        <w:rPr>
          <w:rFonts w:hint="eastAsia"/>
          <w:sz w:val="24"/>
          <w:szCs w:val="24"/>
        </w:rPr>
        <w:t>四步进阶法</w:t>
      </w:r>
      <w:r>
        <w:rPr>
          <w:rFonts w:hint="eastAsia"/>
          <w:sz w:val="24"/>
          <w:szCs w:val="24"/>
          <w:lang w:eastAsia="zh-CN"/>
        </w:rPr>
        <w:t>在各自的工作岗位上推广实施，受益了数万名孩子。“</w:t>
      </w:r>
      <w:r>
        <w:rPr>
          <w:rFonts w:hint="eastAsia"/>
          <w:sz w:val="24"/>
          <w:szCs w:val="24"/>
        </w:rPr>
        <w:t>STEP</w:t>
      </w:r>
      <w:r>
        <w:rPr>
          <w:rFonts w:hint="eastAsia"/>
          <w:sz w:val="24"/>
          <w:szCs w:val="24"/>
          <w:lang w:eastAsia="zh-CN"/>
        </w:rPr>
        <w:t>”</w:t>
      </w:r>
      <w:r>
        <w:rPr>
          <w:rFonts w:hint="eastAsia"/>
          <w:sz w:val="24"/>
          <w:szCs w:val="24"/>
        </w:rPr>
        <w:t>四步进阶法</w:t>
      </w:r>
      <w:r>
        <w:rPr>
          <w:rFonts w:hint="eastAsia"/>
          <w:sz w:val="24"/>
          <w:szCs w:val="24"/>
          <w:lang w:eastAsia="zh-CN"/>
        </w:rPr>
        <w:t>以游戏教学的模式，“寓教于乐”让孩子真正感受到了快乐足球并从此深深爱上了这项足球运动。四步进阶法逐步深入，但每一次变化又都没有固定的模式。很多时候教练员会设定一个主题让这些孩子运动员去自己思考通过什么样变化训练来贴近这个主题，改变了传统的教科书式“教—学”模式，可以充分发掘孩子的启发与创新思维能力。</w:t>
      </w:r>
      <w:r>
        <w:rPr>
          <w:rFonts w:hint="eastAsia"/>
          <w:sz w:val="24"/>
          <w:szCs w:val="24"/>
        </w:rPr>
        <w:t>“STEP”四步进阶法</w:t>
      </w:r>
      <w:r>
        <w:rPr>
          <w:rFonts w:hint="eastAsia"/>
          <w:sz w:val="24"/>
          <w:szCs w:val="24"/>
          <w:lang w:eastAsia="zh-CN"/>
        </w:rPr>
        <w:t>让我们明白校园足球不是职业足球，校园足球更多的目标是培养孩子喜爱足球的兴趣并逐步加以正确引导，校园足球的开展不仅仅是依赖有专业背景的足球教练员、足球教师，还可以把其他科目的老师、家长、社会热心人士等都充分发动起来帮助我们实施振兴校园足球计划。</w:t>
      </w:r>
    </w:p>
    <w:p>
      <w:pPr>
        <w:numPr>
          <w:numId w:val="0"/>
        </w:numPr>
        <w:spacing w:line="360" w:lineRule="auto"/>
        <w:ind w:leftChars="0"/>
        <w:rPr>
          <w:rFonts w:hint="eastAsia"/>
          <w:sz w:val="24"/>
          <w:szCs w:val="24"/>
        </w:rPr>
      </w:pPr>
    </w:p>
    <w:p>
      <w:pPr>
        <w:numPr>
          <w:numId w:val="0"/>
        </w:numPr>
        <w:spacing w:line="360" w:lineRule="auto"/>
        <w:ind w:leftChars="0"/>
        <w:rPr>
          <w:rFonts w:hint="eastAsia"/>
          <w:sz w:val="24"/>
          <w:szCs w:val="24"/>
        </w:rPr>
      </w:pPr>
    </w:p>
    <w:p>
      <w:pPr>
        <w:numPr>
          <w:numId w:val="0"/>
        </w:numPr>
        <w:spacing w:line="360" w:lineRule="auto"/>
        <w:ind w:leftChars="0"/>
        <w:rPr>
          <w:rFonts w:hint="eastAsia"/>
          <w:b/>
          <w:bCs/>
          <w:sz w:val="24"/>
          <w:szCs w:val="24"/>
          <w:lang w:val="en-US" w:eastAsia="zh-CN"/>
        </w:rPr>
      </w:pPr>
      <w:r>
        <w:rPr>
          <w:rFonts w:hint="eastAsia"/>
          <w:b/>
          <w:bCs/>
          <w:sz w:val="24"/>
          <w:szCs w:val="24"/>
          <w:lang w:val="en-US" w:eastAsia="zh-CN"/>
        </w:rPr>
        <w:t>参考文献：</w:t>
      </w:r>
    </w:p>
    <w:p>
      <w:pPr>
        <w:numPr>
          <w:ilvl w:val="0"/>
          <w:numId w:val="1"/>
        </w:numPr>
        <w:spacing w:line="360" w:lineRule="auto"/>
        <w:ind w:leftChars="0"/>
        <w:rPr>
          <w:rFonts w:hint="eastAsia"/>
          <w:sz w:val="21"/>
          <w:szCs w:val="21"/>
          <w:lang w:val="en-US" w:eastAsia="zh-CN"/>
        </w:rPr>
      </w:pPr>
      <w:r>
        <w:rPr>
          <w:rFonts w:hint="eastAsia"/>
          <w:sz w:val="21"/>
          <w:szCs w:val="21"/>
          <w:lang w:val="en-US" w:eastAsia="zh-CN"/>
        </w:rPr>
        <w:t>王家茂. 英格兰校园足球给予我们的启示[J].教育科学（引文版）,2016，10（05）:195-195</w:t>
      </w:r>
    </w:p>
    <w:p>
      <w:pPr>
        <w:numPr>
          <w:ilvl w:val="0"/>
          <w:numId w:val="1"/>
        </w:numPr>
        <w:spacing w:line="360" w:lineRule="auto"/>
        <w:ind w:leftChars="0"/>
        <w:rPr>
          <w:rFonts w:hint="default"/>
          <w:sz w:val="21"/>
          <w:szCs w:val="21"/>
          <w:lang w:val="en-US" w:eastAsia="zh-CN"/>
        </w:rPr>
      </w:pPr>
      <w:r>
        <w:rPr>
          <w:rFonts w:hint="eastAsia"/>
          <w:sz w:val="21"/>
          <w:szCs w:val="21"/>
          <w:lang w:val="en-US" w:eastAsia="zh-CN"/>
        </w:rPr>
        <w:t>梁斌. 英国校园足球启示：网络路径整合及多元资源配置[J].山东体育科技，2014（1）：105-109</w:t>
      </w:r>
    </w:p>
    <w:p>
      <w:pPr>
        <w:numPr>
          <w:ilvl w:val="0"/>
          <w:numId w:val="1"/>
        </w:numPr>
        <w:spacing w:line="360" w:lineRule="auto"/>
        <w:ind w:leftChars="0"/>
        <w:rPr>
          <w:rFonts w:hint="default"/>
          <w:sz w:val="21"/>
          <w:szCs w:val="21"/>
          <w:lang w:val="en-US" w:eastAsia="zh-CN"/>
        </w:rPr>
      </w:pPr>
      <w:r>
        <w:rPr>
          <w:rFonts w:hint="eastAsia"/>
          <w:sz w:val="21"/>
          <w:szCs w:val="21"/>
          <w:lang w:val="en-US" w:eastAsia="zh-CN"/>
        </w:rPr>
        <w:t>魏志鹏. 英国青少年足球发展对我国校园足球发展的启示[J].运动，2018（17）:4-5</w:t>
      </w:r>
    </w:p>
    <w:p>
      <w:pPr>
        <w:numPr>
          <w:numId w:val="0"/>
        </w:numPr>
        <w:spacing w:line="360" w:lineRule="auto"/>
        <w:rPr>
          <w:rFonts w:hint="eastAsia"/>
          <w:sz w:val="21"/>
          <w:szCs w:val="21"/>
          <w:lang w:val="en-US" w:eastAsia="zh-CN"/>
        </w:rPr>
      </w:pPr>
    </w:p>
    <w:p>
      <w:pPr>
        <w:numPr>
          <w:numId w:val="0"/>
        </w:numPr>
        <w:spacing w:line="360" w:lineRule="auto"/>
        <w:rPr>
          <w:rFonts w:hint="eastAsia"/>
          <w:sz w:val="21"/>
          <w:szCs w:val="21"/>
          <w:lang w:val="en-US" w:eastAsia="zh-CN"/>
        </w:rPr>
      </w:pPr>
    </w:p>
    <w:p>
      <w:pPr>
        <w:numPr>
          <w:numId w:val="0"/>
        </w:numPr>
        <w:spacing w:line="360" w:lineRule="auto"/>
        <w:rPr>
          <w:rFonts w:hint="eastAsia"/>
          <w:sz w:val="21"/>
          <w:szCs w:val="21"/>
          <w:lang w:val="en-US" w:eastAsia="zh-CN"/>
        </w:rPr>
      </w:pPr>
    </w:p>
    <w:p>
      <w:pPr>
        <w:numPr>
          <w:numId w:val="0"/>
        </w:numPr>
        <w:spacing w:line="360" w:lineRule="auto"/>
        <w:rPr>
          <w:rFonts w:hint="default"/>
          <w:sz w:val="21"/>
          <w:szCs w:val="21"/>
          <w:lang w:val="en-US" w:eastAsia="zh-CN"/>
        </w:rPr>
      </w:pPr>
      <w:r>
        <w:rPr>
          <w:rFonts w:hint="eastAsia"/>
          <w:sz w:val="21"/>
          <w:szCs w:val="21"/>
          <w:lang w:val="en-US" w:eastAsia="zh-CN"/>
        </w:rPr>
        <w:t>作者简介：孙永（1981-），男，安徽萧县人，中学体育一级教师，硕士研究生，研究方向：体育教学与训练。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91109"/>
    <w:multiLevelType w:val="singleLevel"/>
    <w:tmpl w:val="51C911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22B"/>
    <w:rsid w:val="000F0032"/>
    <w:rsid w:val="00155FCC"/>
    <w:rsid w:val="001F2440"/>
    <w:rsid w:val="002549D8"/>
    <w:rsid w:val="002E2202"/>
    <w:rsid w:val="00377866"/>
    <w:rsid w:val="0043191B"/>
    <w:rsid w:val="0052385F"/>
    <w:rsid w:val="00546B01"/>
    <w:rsid w:val="005C34FB"/>
    <w:rsid w:val="006053B5"/>
    <w:rsid w:val="006B1A23"/>
    <w:rsid w:val="007A638A"/>
    <w:rsid w:val="008070DC"/>
    <w:rsid w:val="0088622B"/>
    <w:rsid w:val="008F062E"/>
    <w:rsid w:val="00BC57D3"/>
    <w:rsid w:val="00C15F83"/>
    <w:rsid w:val="00C77CF3"/>
    <w:rsid w:val="00DB52EB"/>
    <w:rsid w:val="00E40483"/>
    <w:rsid w:val="00E60862"/>
    <w:rsid w:val="00FB3948"/>
    <w:rsid w:val="11BD54C1"/>
    <w:rsid w:val="291C0450"/>
    <w:rsid w:val="2B7057DF"/>
    <w:rsid w:val="3FF87FD9"/>
    <w:rsid w:val="5A2C6ED0"/>
    <w:rsid w:val="688D7332"/>
    <w:rsid w:val="6D770F5F"/>
    <w:rsid w:val="7E74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862</Words>
  <Characters>930</Characters>
  <Lines>32</Lines>
  <Paragraphs>8</Paragraphs>
  <TotalTime>3</TotalTime>
  <ScaleCrop>false</ScaleCrop>
  <LinksUpToDate>false</LinksUpToDate>
  <CharactersWithSpaces>937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2019-04-08T01:24:00Z</dcterms:created>
  <dc:creator>syzx</dc:creator>
  <cp:lastModifiedBy>Administrator</cp:lastModifiedBy>
  <dcterms:modified xsi:type="dcterms:W3CDTF">2020-01-08T02:17:33Z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