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85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一、标签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段落标记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&lt;p&gt;&lt;/p&gt;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标题标记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&lt;h1&gt;&lt;/h1&gt;  ~  &lt;h6&gt;&lt;/h6&gt;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加粗标记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&lt;b&gt;&lt;/b&gt;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斜体标记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&lt;i&gt;&lt;/i&gt;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图像标记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&lt;img /&gt;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无序列表标记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&lt;ul&gt;&lt;/ul&gt;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有序列表标记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&lt;ol&gt;&lt;/ol&gt;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自定义列表标记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&lt;dl&gt;&lt;/dl&gt;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列表项标记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&lt;li&gt; &lt;/li&gt;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自定义项标记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&lt;dt&gt;&lt;/dt&gt;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自定义项的描述标记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&lt;dd&gt;&lt;/dd&gt;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换行标记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&lt;br /&gt;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水平线标记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&lt;hr /&gt;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超链接标记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&lt;a&gt;&lt;/a&gt;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表格标记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&lt;table&gt;&lt;/table&gt;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行标记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&lt;tr&gt;&lt;/tr&gt;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单元格标记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&lt;td&gt;&lt;/td&gt;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表单标记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&lt;form&gt;&lt;/form&gt;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输入标记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/&gt;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文本框的结构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text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/&gt;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密码框的结构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password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/&gt;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单选框的结构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radio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/&gt;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复选框的结构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checkbox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/&gt;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提交按钮的结构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submit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/&gt;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重置按钮的结构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reset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/&gt;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文件域的结构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file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/&gt;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  <w:highlight w:val="green"/>
              </w:rPr>
            </w:pPr>
            <w:r>
              <w:rPr>
                <w:rFonts w:hint="eastAsia"/>
                <w:b/>
                <w:sz w:val="18"/>
                <w:szCs w:val="18"/>
                <w:highlight w:val="green"/>
              </w:rPr>
              <w:t>图像域的结构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&lt;input type=</w:t>
            </w:r>
            <w:r>
              <w:rPr>
                <w:sz w:val="18"/>
                <w:szCs w:val="18"/>
                <w:highlight w:val="green"/>
              </w:rPr>
              <w:t>”</w:t>
            </w:r>
            <w:r>
              <w:rPr>
                <w:rFonts w:hint="eastAsia"/>
                <w:sz w:val="18"/>
                <w:szCs w:val="18"/>
                <w:highlight w:val="green"/>
              </w:rPr>
              <w:t>image</w:t>
            </w:r>
            <w:r>
              <w:rPr>
                <w:sz w:val="18"/>
                <w:szCs w:val="18"/>
                <w:highlight w:val="green"/>
              </w:rPr>
              <w:t>”</w:t>
            </w:r>
            <w:r>
              <w:rPr>
                <w:rFonts w:hint="eastAsia"/>
                <w:sz w:val="18"/>
                <w:szCs w:val="18"/>
                <w:highlight w:val="green"/>
              </w:rPr>
              <w:t xml:space="preserve"> /&gt;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普通按钮的结构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button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/&gt;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下拉列表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框</w:t>
            </w:r>
            <w:r>
              <w:rPr>
                <w:rFonts w:hint="eastAsia"/>
                <w:b/>
                <w:sz w:val="18"/>
                <w:szCs w:val="18"/>
              </w:rPr>
              <w:t>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&lt;select&gt;&lt;/select&gt;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下拉列表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项</w:t>
            </w:r>
            <w:r>
              <w:rPr>
                <w:rFonts w:hint="eastAsia"/>
                <w:b/>
                <w:sz w:val="18"/>
                <w:szCs w:val="18"/>
              </w:rPr>
              <w:t>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&lt;option&gt;&lt;option&gt;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文本域标记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&lt;textarea&gt;&lt;/textarea&gt;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主体标记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&lt;body&gt;&lt;/body&gt;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头部标记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&lt;head&gt;&lt;/head&gt;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网页标题标记</w:t>
            </w:r>
          </w:p>
        </w:tc>
        <w:tc>
          <w:tcPr>
            <w:tcW w:w="6146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&lt;title&gt;&lt;/title&gt;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8522" w:type="dxa"/>
            <w:gridSpan w:val="3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二、标签的属性及属性值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段落的属性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 xml:space="preserve">对齐方式属性： align 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左：left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中：center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右：right</w:t>
            </w:r>
          </w:p>
        </w:tc>
        <w:tc>
          <w:tcPr>
            <w:tcW w:w="4261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图像的属性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图片的路径属性： src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提示文字属性：alt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宽度：width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高度：height       边框: border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4261" w:type="dxa"/>
            <w:gridSpan w:val="2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超链接的属性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链接地址属性：href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打开方式属性：target</w:t>
            </w:r>
          </w:p>
          <w:p>
            <w:pPr>
              <w:ind w:firstLine="1146" w:firstLineChars="63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新窗口 ： blank</w:t>
            </w:r>
          </w:p>
          <w:p>
            <w:pPr>
              <w:ind w:firstLine="1058" w:firstLineChars="588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原窗口：self</w:t>
            </w:r>
          </w:p>
        </w:tc>
        <w:tc>
          <w:tcPr>
            <w:tcW w:w="4261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表格的属性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单元格边距：cellpadding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单元格间距：cellspacing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表格的背景颜色属性 ： bgcolor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表格的背景图属性：background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4261" w:type="dxa"/>
            <w:gridSpan w:val="2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单元格的属性</w:t>
            </w:r>
          </w:p>
          <w:p>
            <w:pPr>
              <w:pStyle w:val="9"/>
              <w:ind w:left="360" w:firstLine="0"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水平合并单元格  colspan</w:t>
            </w:r>
          </w:p>
          <w:p>
            <w:pPr>
              <w:pStyle w:val="9"/>
              <w:ind w:left="360" w:firstLine="0"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垂直合并单元格  rowspan</w:t>
            </w:r>
          </w:p>
        </w:tc>
        <w:tc>
          <w:tcPr>
            <w:tcW w:w="4261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行的属性</w:t>
            </w:r>
          </w:p>
          <w:p>
            <w:pPr>
              <w:pStyle w:val="9"/>
              <w:ind w:left="360" w:firstLine="0"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水平对齐  align</w:t>
            </w:r>
          </w:p>
          <w:p>
            <w:pPr>
              <w:pStyle w:val="9"/>
              <w:ind w:left="360" w:firstLine="0"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垂直对齐  valign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4261" w:type="dxa"/>
            <w:gridSpan w:val="2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表单的属性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表单提交地址：action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表单提交方式：method</w:t>
            </w:r>
          </w:p>
        </w:tc>
        <w:tc>
          <w:tcPr>
            <w:tcW w:w="4261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输入标签的属性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类型:type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值：value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名称：name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设置单选按钮默认被选中属性：checked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4261" w:type="dxa"/>
            <w:gridSpan w:val="2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下拉列表框的属性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下拉列表框默认被选中：selected</w:t>
            </w:r>
          </w:p>
        </w:tc>
        <w:tc>
          <w:tcPr>
            <w:tcW w:w="4261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文本域的属性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</w:rPr>
              <w:t>文本域的宽度:</w:t>
            </w:r>
            <w:r>
              <w:rPr>
                <w:rFonts w:hint="eastAsia"/>
                <w:sz w:val="18"/>
                <w:szCs w:val="18"/>
              </w:rPr>
              <w:t>cols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文本域的高度：rows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522" w:type="dxa"/>
            <w:gridSpan w:val="3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三、</w:t>
            </w:r>
            <w:r>
              <w:rPr>
                <w:b/>
                <w:sz w:val="28"/>
                <w:szCs w:val="28"/>
              </w:rPr>
              <w:t>CSS</w:t>
            </w:r>
            <w:r>
              <w:rPr>
                <w:rFonts w:hint="eastAsia"/>
                <w:b/>
                <w:sz w:val="28"/>
                <w:szCs w:val="28"/>
              </w:rPr>
              <w:t>属性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4261" w:type="dxa"/>
            <w:gridSpan w:val="2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文字属性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颜色</w:t>
            </w:r>
            <w:r>
              <w:rPr>
                <w:sz w:val="18"/>
                <w:szCs w:val="18"/>
              </w:rPr>
              <w:t>color</w:t>
            </w:r>
            <w:r>
              <w:rPr>
                <w:rFonts w:hint="eastAsia"/>
                <w:sz w:val="18"/>
                <w:szCs w:val="18"/>
              </w:rPr>
              <w:t xml:space="preserve">                字体 </w:t>
            </w:r>
            <w:r>
              <w:rPr>
                <w:sz w:val="18"/>
                <w:szCs w:val="18"/>
              </w:rPr>
              <w:t>font-family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字体大小 </w:t>
            </w:r>
            <w:r>
              <w:rPr>
                <w:sz w:val="18"/>
                <w:szCs w:val="18"/>
              </w:rPr>
              <w:t>font-size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 xml:space="preserve">        加粗属性 </w:t>
            </w:r>
            <w:r>
              <w:rPr>
                <w:sz w:val="18"/>
                <w:szCs w:val="18"/>
              </w:rPr>
              <w:t>font-weight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正常  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ormal       粗体 bold</w:t>
            </w:r>
          </w:p>
        </w:tc>
        <w:tc>
          <w:tcPr>
            <w:tcW w:w="4261" w:type="dxa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文本（段落）属性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文本修饰</w:t>
            </w:r>
            <w:r>
              <w:rPr>
                <w:sz w:val="18"/>
                <w:szCs w:val="18"/>
              </w:rPr>
              <w:t>text-decoration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下划线  underline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 none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行高 </w:t>
            </w:r>
            <w:r>
              <w:rPr>
                <w:sz w:val="18"/>
                <w:szCs w:val="18"/>
              </w:rPr>
              <w:t>line-height</w:t>
            </w:r>
            <w:r>
              <w:rPr>
                <w:rFonts w:hint="eastAsia"/>
                <w:sz w:val="18"/>
                <w:szCs w:val="18"/>
              </w:rPr>
              <w:t xml:space="preserve">        首行缩进</w:t>
            </w:r>
            <w:r>
              <w:rPr>
                <w:sz w:val="18"/>
                <w:szCs w:val="18"/>
              </w:rPr>
              <w:t>text-indent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水平对齐</w:t>
            </w:r>
            <w:r>
              <w:rPr>
                <w:sz w:val="18"/>
                <w:szCs w:val="18"/>
              </w:rPr>
              <w:t>text-align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4261" w:type="dxa"/>
            <w:gridSpan w:val="2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背景属性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背景</w:t>
            </w:r>
            <w:r>
              <w:rPr>
                <w:sz w:val="18"/>
                <w:szCs w:val="18"/>
              </w:rPr>
              <w:t xml:space="preserve"> Background</w:t>
            </w:r>
          </w:p>
        </w:tc>
        <w:tc>
          <w:tcPr>
            <w:tcW w:w="4261" w:type="dxa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</w:t>
            </w:r>
            <w:r>
              <w:rPr>
                <w:rFonts w:hint="eastAsia"/>
                <w:b/>
                <w:sz w:val="18"/>
                <w:szCs w:val="18"/>
              </w:rPr>
              <w:t>局属性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Float </w:t>
            </w:r>
            <w:r>
              <w:rPr>
                <w:rFonts w:hint="eastAsia"/>
                <w:sz w:val="18"/>
                <w:szCs w:val="18"/>
              </w:rPr>
              <w:t xml:space="preserve">浮动         </w:t>
            </w:r>
            <w:r>
              <w:rPr>
                <w:sz w:val="18"/>
                <w:szCs w:val="18"/>
              </w:rPr>
              <w:t xml:space="preserve">Clear </w:t>
            </w:r>
            <w:r>
              <w:rPr>
                <w:rFonts w:hint="eastAsia"/>
                <w:sz w:val="18"/>
                <w:szCs w:val="18"/>
              </w:rPr>
              <w:t xml:space="preserve">清除浮动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4261" w:type="dxa"/>
            <w:gridSpan w:val="2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边距属性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Margin  </w:t>
            </w:r>
            <w:r>
              <w:rPr>
                <w:rFonts w:hint="eastAsia"/>
                <w:sz w:val="18"/>
                <w:szCs w:val="18"/>
              </w:rPr>
              <w:t>外边距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margin-top  </w:t>
            </w:r>
            <w:r>
              <w:rPr>
                <w:rFonts w:hint="eastAsia"/>
                <w:sz w:val="18"/>
                <w:szCs w:val="18"/>
              </w:rPr>
              <w:t>属性设置元素的上外边距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margin-right</w:t>
            </w:r>
            <w:r>
              <w:rPr>
                <w:rFonts w:hint="eastAsia"/>
                <w:sz w:val="18"/>
                <w:szCs w:val="18"/>
              </w:rPr>
              <w:t>属性设置元素的右外边距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margin-bottom</w:t>
            </w:r>
            <w:r>
              <w:rPr>
                <w:rFonts w:hint="eastAsia"/>
                <w:sz w:val="18"/>
                <w:szCs w:val="18"/>
              </w:rPr>
              <w:t>属性设置元素的下外边距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margin-left </w:t>
            </w:r>
            <w:r>
              <w:rPr>
                <w:rFonts w:hint="eastAsia"/>
                <w:sz w:val="18"/>
                <w:szCs w:val="18"/>
              </w:rPr>
              <w:t>属性设置元素的左外边距</w:t>
            </w:r>
          </w:p>
        </w:tc>
        <w:tc>
          <w:tcPr>
            <w:tcW w:w="4261" w:type="dxa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填充属性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Padding</w:t>
            </w:r>
            <w:r>
              <w:rPr>
                <w:rFonts w:hint="eastAsia"/>
                <w:sz w:val="18"/>
                <w:szCs w:val="18"/>
              </w:rPr>
              <w:t xml:space="preserve"> 内填充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padding-top </w:t>
            </w:r>
            <w:r>
              <w:rPr>
                <w:rFonts w:hint="eastAsia"/>
                <w:sz w:val="18"/>
                <w:szCs w:val="18"/>
              </w:rPr>
              <w:t>上内边距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padding-right </w:t>
            </w:r>
            <w:r>
              <w:rPr>
                <w:rFonts w:hint="eastAsia"/>
                <w:sz w:val="18"/>
                <w:szCs w:val="18"/>
              </w:rPr>
              <w:t>右内边距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padding-bottom </w:t>
            </w:r>
            <w:r>
              <w:rPr>
                <w:rFonts w:hint="eastAsia"/>
                <w:sz w:val="18"/>
                <w:szCs w:val="18"/>
              </w:rPr>
              <w:t>下内边距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padding-left </w:t>
            </w:r>
            <w:r>
              <w:rPr>
                <w:rFonts w:hint="eastAsia"/>
                <w:sz w:val="18"/>
                <w:szCs w:val="18"/>
              </w:rPr>
              <w:t>左内边距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4261" w:type="dxa"/>
            <w:gridSpan w:val="2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边框属性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border </w:t>
            </w:r>
            <w:r>
              <w:rPr>
                <w:rFonts w:hint="eastAsia"/>
                <w:sz w:val="24"/>
                <w:szCs w:val="24"/>
              </w:rPr>
              <w:t>边框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border-top  </w:t>
            </w:r>
            <w:r>
              <w:rPr>
                <w:rFonts w:hint="eastAsia"/>
                <w:sz w:val="24"/>
                <w:szCs w:val="24"/>
              </w:rPr>
              <w:t>上边框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border-right </w:t>
            </w:r>
            <w:r>
              <w:rPr>
                <w:rFonts w:hint="eastAsia"/>
                <w:sz w:val="24"/>
                <w:szCs w:val="24"/>
              </w:rPr>
              <w:t>右边框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border-bottom </w:t>
            </w:r>
            <w:r>
              <w:rPr>
                <w:rFonts w:hint="eastAsia"/>
                <w:sz w:val="24"/>
                <w:szCs w:val="24"/>
              </w:rPr>
              <w:t>底边框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下边框</w:t>
            </w:r>
            <w:r>
              <w:rPr>
                <w:sz w:val="24"/>
                <w:szCs w:val="24"/>
              </w:rPr>
              <w:t>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border-left </w:t>
            </w:r>
            <w:r>
              <w:rPr>
                <w:rFonts w:hint="eastAsia"/>
                <w:sz w:val="24"/>
                <w:szCs w:val="24"/>
              </w:rPr>
              <w:t>左边框</w:t>
            </w:r>
          </w:p>
        </w:tc>
        <w:tc>
          <w:tcPr>
            <w:tcW w:w="4261" w:type="dxa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位置属性：position</w:t>
            </w:r>
          </w:p>
          <w:p>
            <w:pPr>
              <w:pStyle w:val="9"/>
              <w:ind w:left="360" w:firstLine="165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bsolute 绝对位置</w:t>
            </w:r>
          </w:p>
          <w:p>
            <w:pPr>
              <w:pStyle w:val="9"/>
              <w:ind w:left="360" w:firstLine="165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elative 相对位置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Z-index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属性设置元素的堆叠顺序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top </w:t>
            </w:r>
            <w:r>
              <w:rPr>
                <w:rFonts w:hint="eastAsia"/>
                <w:sz w:val="18"/>
                <w:szCs w:val="18"/>
              </w:rPr>
              <w:t xml:space="preserve">上                 </w:t>
            </w:r>
            <w:r>
              <w:rPr>
                <w:sz w:val="18"/>
                <w:szCs w:val="18"/>
              </w:rPr>
              <w:t xml:space="preserve">right </w:t>
            </w:r>
            <w:r>
              <w:rPr>
                <w:rFonts w:hint="eastAsia"/>
                <w:sz w:val="18"/>
                <w:szCs w:val="18"/>
              </w:rPr>
              <w:t>右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bottom </w:t>
            </w:r>
            <w:r>
              <w:rPr>
                <w:rFonts w:hint="eastAsia"/>
                <w:sz w:val="18"/>
                <w:szCs w:val="18"/>
              </w:rPr>
              <w:t>下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底部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left </w:t>
            </w:r>
            <w:r>
              <w:rPr>
                <w:rFonts w:hint="eastAsia"/>
                <w:sz w:val="18"/>
                <w:szCs w:val="18"/>
              </w:rPr>
              <w:t>左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4261" w:type="dxa"/>
            <w:gridSpan w:val="2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显示属性  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 xml:space="preserve">isplay 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inline  行内元素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block 块级元素</w:t>
            </w:r>
          </w:p>
        </w:tc>
        <w:tc>
          <w:tcPr>
            <w:tcW w:w="4261" w:type="dxa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列表属性</w:t>
            </w:r>
          </w:p>
          <w:p>
            <w:pPr>
              <w:pStyle w:val="9"/>
              <w:ind w:left="360"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ist-style列表样式</w:t>
            </w:r>
          </w:p>
        </w:tc>
      </w:tr>
    </w:tbl>
    <w:p>
      <w:pPr>
        <w:rPr>
          <w:sz w:val="18"/>
          <w:szCs w:val="1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720907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D4A99"/>
    <w:multiLevelType w:val="multilevel"/>
    <w:tmpl w:val="40BD4A9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2F0FFC"/>
    <w:multiLevelType w:val="multilevel"/>
    <w:tmpl w:val="472F0FF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2981"/>
    <w:rsid w:val="00020D1B"/>
    <w:rsid w:val="000362F7"/>
    <w:rsid w:val="0005556E"/>
    <w:rsid w:val="00096624"/>
    <w:rsid w:val="00107C81"/>
    <w:rsid w:val="001E43EA"/>
    <w:rsid w:val="00215638"/>
    <w:rsid w:val="00220CE5"/>
    <w:rsid w:val="00255939"/>
    <w:rsid w:val="00273A4E"/>
    <w:rsid w:val="00353D86"/>
    <w:rsid w:val="004220C8"/>
    <w:rsid w:val="0044311F"/>
    <w:rsid w:val="0049405C"/>
    <w:rsid w:val="004E7650"/>
    <w:rsid w:val="005238A9"/>
    <w:rsid w:val="0057598F"/>
    <w:rsid w:val="005F5E3E"/>
    <w:rsid w:val="00642753"/>
    <w:rsid w:val="006A4C97"/>
    <w:rsid w:val="006B4DC5"/>
    <w:rsid w:val="00763080"/>
    <w:rsid w:val="007E129B"/>
    <w:rsid w:val="00836E22"/>
    <w:rsid w:val="0088003C"/>
    <w:rsid w:val="00891833"/>
    <w:rsid w:val="0090017B"/>
    <w:rsid w:val="009A71BA"/>
    <w:rsid w:val="009E3477"/>
    <w:rsid w:val="00AB1FE3"/>
    <w:rsid w:val="00B93864"/>
    <w:rsid w:val="00C3236D"/>
    <w:rsid w:val="00CB27C1"/>
    <w:rsid w:val="00CE2981"/>
    <w:rsid w:val="00D01919"/>
    <w:rsid w:val="00D2283E"/>
    <w:rsid w:val="00DE1BBD"/>
    <w:rsid w:val="00E241E0"/>
    <w:rsid w:val="00E24985"/>
    <w:rsid w:val="00E45145"/>
    <w:rsid w:val="00E801CA"/>
    <w:rsid w:val="00F0799F"/>
    <w:rsid w:val="00F21314"/>
    <w:rsid w:val="00F64517"/>
    <w:rsid w:val="5D5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http:/sdwm.org</Company>
  <Pages>2</Pages>
  <Words>301</Words>
  <Characters>1716</Characters>
  <Lines>14</Lines>
  <Paragraphs>4</Paragraphs>
  <TotalTime>148</TotalTime>
  <ScaleCrop>false</ScaleCrop>
  <LinksUpToDate>false</LinksUpToDate>
  <CharactersWithSpaces>2013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2014-06-25T04:11:00Z</dcterms:created>
  <dc:creator>SDWM</dc:creator>
  <cp:lastModifiedBy>w</cp:lastModifiedBy>
  <dcterms:modified xsi:type="dcterms:W3CDTF">2018-06-26T13:09:09Z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