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  <w:bidi w:val="0"/>
      </w:pPr>
      <w:r>
        <w:t>U</w:t>
      </w:r>
      <w:r>
        <w:rPr>
          <w:rFonts w:hint="eastAsia"/>
        </w:rPr>
        <w:t>niapp环境配置 ：（下载软件，安装必要插件）</w:t>
      </w:r>
    </w:p>
    <w:p>
      <w:pPr>
        <w:pStyle w:val="12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803650" cy="407797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40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创建Uniapp项目运行</w:t>
      </w:r>
    </w:p>
    <w:p>
      <w:pPr>
        <w:pStyle w:val="12"/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4310" cy="2843530"/>
            <wp:effectExtent l="0" t="0" r="1397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003425" cy="3553460"/>
            <wp:effectExtent l="0" t="0" r="1587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创建一个组件，并进行使用,组件显示学生的姓名和学号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创建基础view组件和text组件：</w:t>
      </w:r>
    </w:p>
    <w:p>
      <w:pPr>
        <w:pStyle w:val="12"/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964940" cy="3670935"/>
            <wp:effectExtent l="0" t="0" r="1270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494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运行效果：</w:t>
      </w:r>
    </w:p>
    <w:p>
      <w:pPr>
        <w:pStyle w:val="12"/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537460" cy="4493260"/>
            <wp:effectExtent l="0" t="0" r="762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449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创建底部导航（系统）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源码：</w:t>
      </w:r>
    </w:p>
    <w:p>
      <w:pPr>
        <w:pStyle w:val="12"/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806950" cy="2247265"/>
            <wp:effectExtent l="0" t="0" r="889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运行效果：</w:t>
      </w:r>
    </w:p>
    <w:p>
      <w:pPr>
        <w:pStyle w:val="12"/>
        <w:widowControl w:val="0"/>
        <w:numPr>
          <w:ilvl w:val="0"/>
          <w:numId w:val="0"/>
        </w:numPr>
        <w:jc w:val="center"/>
        <w:rPr>
          <w:rFonts w:hint="default"/>
          <w:color w:val="FF0000"/>
          <w:lang w:val="en-US" w:eastAsia="zh-CN"/>
        </w:rPr>
      </w:pPr>
      <w:r>
        <w:drawing>
          <wp:inline distT="0" distB="0" distL="114300" distR="114300">
            <wp:extent cx="3905250" cy="542925"/>
            <wp:effectExtent l="0" t="0" r="1143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创建底部导航（自定义）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源码：</w:t>
      </w:r>
    </w:p>
    <w:p>
      <w:pPr>
        <w:pStyle w:val="12"/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521200" cy="3832860"/>
            <wp:effectExtent l="0" t="0" r="508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效果：</w:t>
      </w:r>
    </w:p>
    <w:p>
      <w:pPr>
        <w:pStyle w:val="12"/>
        <w:widowControl w:val="0"/>
        <w:numPr>
          <w:ilvl w:val="0"/>
          <w:numId w:val="0"/>
        </w:numPr>
        <w:jc w:val="center"/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4112895" cy="628650"/>
            <wp:effectExtent l="0" t="0" r="190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289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配置Vuex状态管理环境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创建Vuex组件，名为：components</w:t>
      </w:r>
    </w:p>
    <w:p>
      <w:r>
        <w:drawing>
          <wp:inline distT="0" distB="0" distL="114300" distR="114300">
            <wp:extent cx="1685925" cy="771525"/>
            <wp:effectExtent l="0" t="0" r="5715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创建wcw.vue：</w:t>
      </w:r>
    </w:p>
    <w:p>
      <w:pPr>
        <w:jc w:val="center"/>
      </w:pPr>
      <w:r>
        <w:drawing>
          <wp:inline distT="0" distB="0" distL="114300" distR="114300">
            <wp:extent cx="5272405" cy="3492500"/>
            <wp:effectExtent l="0" t="0" r="635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Index配置获取地址数据：</w:t>
      </w:r>
    </w:p>
    <w:p>
      <w:pPr>
        <w:rPr>
          <w:rFonts w:hint="default"/>
          <w:color w:val="FF0000"/>
          <w:lang w:val="en-US" w:eastAsia="zh-CN"/>
        </w:rPr>
      </w:pPr>
      <w:r>
        <w:drawing>
          <wp:inline distT="0" distB="0" distL="114300" distR="114300">
            <wp:extent cx="5270500" cy="480758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创建eggjs服务端并运行。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配置服务端运行环境：</w:t>
      </w:r>
    </w:p>
    <w:p>
      <w:r>
        <w:drawing>
          <wp:inline distT="0" distB="0" distL="114300" distR="114300">
            <wp:extent cx="5267325" cy="2739390"/>
            <wp:effectExtent l="0" t="0" r="571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运行：</w:t>
      </w:r>
    </w:p>
    <w:p>
      <w:r>
        <w:drawing>
          <wp:inline distT="0" distB="0" distL="114300" distR="114300">
            <wp:extent cx="5262880" cy="3886200"/>
            <wp:effectExtent l="0" t="0" r="1016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效果图：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686685"/>
            <wp:effectExtent l="0" t="0" r="1016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配置nodejs ，npm，cnpm 环境</w:t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配置node.js：</w:t>
      </w:r>
    </w:p>
    <w:p>
      <w:r>
        <w:drawing>
          <wp:inline distT="0" distB="0" distL="114300" distR="114300">
            <wp:extent cx="5272405" cy="2722880"/>
            <wp:effectExtent l="0" t="0" r="63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配置npm环境：</w:t>
      </w:r>
    </w:p>
    <w:p>
      <w:r>
        <w:drawing>
          <wp:inline distT="0" distB="0" distL="114300" distR="114300">
            <wp:extent cx="5266690" cy="1546860"/>
            <wp:effectExtent l="0" t="0" r="635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进入创建的项目目录中：</w:t>
      </w:r>
    </w:p>
    <w:p>
      <w:r>
        <w:drawing>
          <wp:inline distT="0" distB="0" distL="114300" distR="114300">
            <wp:extent cx="5271770" cy="2635885"/>
            <wp:effectExtent l="0" t="0" r="127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配置cnpm环境：</w:t>
      </w:r>
    </w:p>
    <w:p>
      <w:r>
        <w:drawing>
          <wp:inline distT="0" distB="0" distL="114300" distR="114300">
            <wp:extent cx="5274310" cy="2626360"/>
            <wp:effectExtent l="0" t="0" r="1397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运行：</w:t>
      </w:r>
    </w:p>
    <w:p>
      <w:pPr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5271770" cy="2724150"/>
            <wp:effectExtent l="0" t="0" r="127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Vue实例参数有哪些？</w:t>
      </w:r>
    </w:p>
    <w:p>
      <w:pPr>
        <w:bidi w:val="0"/>
      </w:pPr>
      <w:r>
        <w:t>$data：对实例地data对象属性地访问；</w:t>
      </w:r>
      <w:r>
        <w:br w:type="textWrapping"/>
      </w:r>
      <w:r>
        <w:t>$props：对组件实例地props对象属性地访问；</w:t>
      </w:r>
      <w:r>
        <w:br w:type="textWrapping"/>
      </w:r>
      <w:r>
        <w:t>$el：访问实例使用的根 DOM 元素；</w:t>
      </w:r>
      <w:r>
        <w:br w:type="textWrapping"/>
      </w:r>
      <w:r>
        <w:t>$options：访问实例所有属性；</w:t>
      </w:r>
      <w:r>
        <w:br w:type="textWrapping"/>
      </w:r>
      <w:r>
        <w:t>$isServer：当前 Vue 实例是否运行于服务器；</w:t>
      </w:r>
      <w:r>
        <w:br w:type="textWrapping"/>
      </w:r>
      <w:r>
        <w:t>$attrs：包含了父作用域中不作为 prop 被识别 (且获取) 的 attribute 绑定 (class 和 style 除外)。当一个组件没有声明任何 prop 时，这里会包含所有父作用域的绑定 (class 和 style 除外)，并且可以通过 v-bind="$attrs" 传入内部组件——在创建高级别的组件时非常有用</w:t>
      </w:r>
      <w:r>
        <w:rPr>
          <w:rFonts w:hint="eastAsia"/>
          <w:lang w:eastAsia="zh-CN"/>
        </w:rPr>
        <w:t>；</w:t>
      </w:r>
      <w:r>
        <w:br w:type="textWrapping"/>
      </w:r>
      <w:r>
        <w:t>$listeners：包含了父作用域中的 (不含 .native 修饰器的) v-on 事件监听器。它可以通过 v-on="$listeners" 传入内部组件——在创建更高层次的组件时非常有用。</w:t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组件的 easycom规范是什么</w:t>
      </w:r>
    </w:p>
    <w:p>
      <w:pPr>
        <w:bidi w:val="0"/>
      </w:pPr>
      <w:r>
        <w:t>只要组件安装在项目的components目录下或uni_modules目录下，并符合components/组件名称/组件名称.vue目录结构。就可以不用引用、注册，直接在页面中使用。</w:t>
      </w:r>
      <w:r>
        <w:br w:type="textWrapping"/>
      </w:r>
      <w:r>
        <w:t>不管components目录下安装了多少组件，easycom打包后会自动剔除没有使用的组件</w:t>
      </w:r>
      <w:r>
        <w:br w:type="textWrapping"/>
      </w:r>
      <w:r>
        <w:t>easycom是自动开启的，不需要手动开启。</w:t>
      </w:r>
      <w:r>
        <w:br w:type="textWrapping"/>
      </w:r>
      <w:r>
        <w:t>如果你的组件名称或路径不符合easycom的默认规范，可以在pages.json的easycom节点进行个性化设置，自定义匹配组件的策略</w:t>
      </w:r>
    </w:p>
    <w:p>
      <w:pPr>
        <w:pStyle w:val="3"/>
        <w:numPr>
          <w:ilvl w:val="0"/>
          <w:numId w:val="1"/>
        </w:numPr>
        <w:bidi w:val="0"/>
      </w:pPr>
      <w:r>
        <w:t>U</w:t>
      </w:r>
      <w:r>
        <w:rPr>
          <w:rFonts w:hint="eastAsia"/>
        </w:rPr>
        <w:t>niapp部署打包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从上到下设置：</w:t>
      </w:r>
    </w:p>
    <w:p>
      <w:r>
        <w:drawing>
          <wp:inline distT="0" distB="0" distL="114300" distR="114300">
            <wp:extent cx="5262880" cy="2263140"/>
            <wp:effectExtent l="0" t="0" r="10160" b="762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配置git环境并使用</w:t>
      </w:r>
    </w:p>
    <w:p>
      <w:r>
        <w:drawing>
          <wp:inline distT="0" distB="0" distL="114300" distR="114300">
            <wp:extent cx="5272405" cy="3173095"/>
            <wp:effectExtent l="0" t="0" r="635" b="1206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将项目源码使用git上传的github网站上。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创建仓库：</w:t>
      </w:r>
    </w:p>
    <w:p>
      <w:pPr>
        <w:rPr>
          <w:color w:val="FF0000"/>
        </w:rPr>
      </w:pPr>
      <w:r>
        <w:rPr>
          <w:color w:val="FF0000"/>
        </w:rPr>
        <w:drawing>
          <wp:inline distT="0" distB="0" distL="114300" distR="114300">
            <wp:extent cx="4032885" cy="3300730"/>
            <wp:effectExtent l="0" t="0" r="5715" b="1397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进入项目文件：</w:t>
      </w:r>
    </w:p>
    <w:p>
      <w:pPr>
        <w:rPr>
          <w:color w:val="FF0000"/>
        </w:rPr>
      </w:pPr>
      <w:r>
        <w:rPr>
          <w:color w:val="FF0000"/>
        </w:rPr>
        <w:drawing>
          <wp:inline distT="0" distB="0" distL="114300" distR="114300">
            <wp:extent cx="4848225" cy="1666875"/>
            <wp:effectExtent l="0" t="0" r="13335" b="952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FF0000"/>
          <w:sz w:val="21"/>
          <w:szCs w:val="21"/>
          <w:lang w:eastAsia="zh-CN"/>
        </w:rPr>
      </w:pPr>
      <w:r>
        <w:rPr>
          <w:rFonts w:ascii="微软雅黑" w:hAnsi="微软雅黑" w:eastAsia="微软雅黑" w:cs="微软雅黑"/>
          <w:color w:val="FF0000"/>
          <w:sz w:val="21"/>
          <w:szCs w:val="21"/>
        </w:rPr>
        <w:t>在当前项目的目录中生成本地的git管理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eastAsia="zh-CN"/>
        </w:rPr>
        <w:t>：</w:t>
      </w:r>
    </w:p>
    <w:p>
      <w:pPr>
        <w:rPr>
          <w:color w:val="FF0000"/>
        </w:rPr>
      </w:pPr>
      <w:r>
        <w:rPr>
          <w:color w:val="FF0000"/>
        </w:rPr>
        <w:drawing>
          <wp:inline distT="0" distB="0" distL="114300" distR="114300">
            <wp:extent cx="5271770" cy="450850"/>
            <wp:effectExtent l="0" t="0" r="1270" b="635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FF0000"/>
          <w:sz w:val="21"/>
          <w:szCs w:val="21"/>
          <w:lang w:eastAsia="zh-CN"/>
        </w:rPr>
      </w:pPr>
      <w:r>
        <w:rPr>
          <w:rFonts w:ascii="微软雅黑" w:hAnsi="微软雅黑" w:eastAsia="微软雅黑" w:cs="微软雅黑"/>
          <w:color w:val="FF0000"/>
          <w:sz w:val="21"/>
          <w:szCs w:val="21"/>
        </w:rPr>
        <w:t>将项目上所有的文件添加到仓库中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eastAsia="zh-CN"/>
        </w:rPr>
        <w:t>：</w:t>
      </w:r>
    </w:p>
    <w:p>
      <w:pPr>
        <w:rPr>
          <w:color w:val="FF0000"/>
        </w:rPr>
      </w:pPr>
      <w:r>
        <w:rPr>
          <w:color w:val="FF0000"/>
        </w:rPr>
        <w:drawing>
          <wp:inline distT="0" distB="0" distL="114300" distR="114300">
            <wp:extent cx="5271135" cy="2860675"/>
            <wp:effectExtent l="0" t="0" r="1905" b="444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</w:pPr>
      <w:r>
        <w:rPr>
          <w:rFonts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提交的注释，双引号里面的内容可以根据个人的需要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修改：</w:t>
      </w:r>
    </w:p>
    <w:p>
      <w:pPr>
        <w:keepNext w:val="0"/>
        <w:keepLines w:val="0"/>
        <w:widowControl/>
        <w:suppressLineNumbers w:val="0"/>
        <w:jc w:val="left"/>
        <w:rPr>
          <w:color w:val="FF0000"/>
        </w:rPr>
      </w:pPr>
      <w:r>
        <w:rPr>
          <w:color w:val="FF0000"/>
        </w:rPr>
        <w:drawing>
          <wp:inline distT="0" distB="0" distL="114300" distR="114300">
            <wp:extent cx="5271770" cy="3705225"/>
            <wp:effectExtent l="0" t="0" r="1270" b="1333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关联并上传仓库：</w:t>
      </w:r>
    </w:p>
    <w:p>
      <w:pPr>
        <w:keepNext w:val="0"/>
        <w:keepLines w:val="0"/>
        <w:widowControl/>
        <w:suppressLineNumbers w:val="0"/>
        <w:jc w:val="left"/>
        <w:rPr>
          <w:color w:val="FF0000"/>
        </w:rPr>
      </w:pPr>
      <w:r>
        <w:rPr>
          <w:color w:val="FF0000"/>
        </w:rPr>
        <w:drawing>
          <wp:inline distT="0" distB="0" distL="114300" distR="114300">
            <wp:extent cx="5272405" cy="3517900"/>
            <wp:effectExtent l="0" t="0" r="635" b="254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验证：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382520"/>
            <wp:effectExtent l="0" t="0" r="1905" b="1016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uview框架的使用过程</w:t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创建uni-app项目：</w:t>
      </w:r>
    </w:p>
    <w:p>
      <w:r>
        <w:drawing>
          <wp:inline distT="0" distB="0" distL="114300" distR="114300">
            <wp:extent cx="1800225" cy="2200275"/>
            <wp:effectExtent l="0" t="0" r="13335" b="952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下载uview框架并导入：</w:t>
      </w:r>
    </w:p>
    <w:p>
      <w:r>
        <w:drawing>
          <wp:inline distT="0" distB="0" distL="114300" distR="114300">
            <wp:extent cx="1628775" cy="295275"/>
            <wp:effectExtent l="0" t="0" r="1905" b="9525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47850" cy="5048250"/>
            <wp:effectExtent l="0" t="0" r="11430" b="1143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插件安装：</w:t>
      </w:r>
    </w:p>
    <w:p>
      <w:r>
        <w:drawing>
          <wp:inline distT="0" distB="0" distL="114300" distR="114300">
            <wp:extent cx="5273040" cy="466725"/>
            <wp:effectExtent l="0" t="0" r="0" b="5715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</w:pPr>
      <w:r>
        <w:rPr>
          <w:rFonts w:ascii="宋体" w:hAnsi="宋体" w:eastAsia="宋体" w:cs="宋体"/>
          <w:color w:val="FF0000"/>
          <w:sz w:val="24"/>
          <w:szCs w:val="24"/>
        </w:rPr>
        <w:t>在项目根目录中的</w:t>
      </w:r>
      <w:r>
        <w:rPr>
          <w:rStyle w:val="11"/>
          <w:rFonts w:ascii="宋体" w:hAnsi="宋体" w:eastAsia="宋体" w:cs="宋体"/>
          <w:color w:val="FF0000"/>
          <w:sz w:val="24"/>
          <w:szCs w:val="24"/>
        </w:rPr>
        <w:t>main.js</w:t>
      </w:r>
      <w:r>
        <w:rPr>
          <w:rFonts w:ascii="宋体" w:hAnsi="宋体" w:eastAsia="宋体" w:cs="宋体"/>
          <w:color w:val="FF0000"/>
          <w:sz w:val="24"/>
          <w:szCs w:val="24"/>
        </w:rPr>
        <w:t>中，引入并使用uView的JS库， 注意这两行要放在import Vue之后</w:t>
      </w: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：</w:t>
      </w:r>
    </w:p>
    <w:p>
      <w:r>
        <w:drawing>
          <wp:inline distT="0" distB="0" distL="114300" distR="114300">
            <wp:extent cx="5269230" cy="3848735"/>
            <wp:effectExtent l="0" t="0" r="3810" b="6985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</w:pPr>
      <w:r>
        <w:rPr>
          <w:rFonts w:ascii="宋体" w:hAnsi="宋体" w:eastAsia="宋体" w:cs="宋体"/>
          <w:color w:val="FF0000"/>
          <w:sz w:val="24"/>
          <w:szCs w:val="24"/>
        </w:rPr>
        <w:t>在项目根目录的</w:t>
      </w:r>
      <w:r>
        <w:rPr>
          <w:rStyle w:val="11"/>
          <w:rFonts w:ascii="宋体" w:hAnsi="宋体" w:eastAsia="宋体" w:cs="宋体"/>
          <w:color w:val="FF0000"/>
          <w:sz w:val="24"/>
          <w:szCs w:val="24"/>
        </w:rPr>
        <w:t>uni.scss</w:t>
      </w:r>
      <w:r>
        <w:rPr>
          <w:rFonts w:ascii="宋体" w:hAnsi="宋体" w:eastAsia="宋体" w:cs="宋体"/>
          <w:color w:val="FF0000"/>
          <w:sz w:val="24"/>
          <w:szCs w:val="24"/>
        </w:rPr>
        <w:t>中引入此文件</w:t>
      </w: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：</w:t>
      </w:r>
    </w:p>
    <w:p>
      <w:r>
        <w:drawing>
          <wp:inline distT="0" distB="0" distL="114300" distR="114300">
            <wp:extent cx="5267960" cy="2381250"/>
            <wp:effectExtent l="0" t="0" r="5080" b="1143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</w:pPr>
      <w:r>
        <w:rPr>
          <w:rFonts w:ascii="宋体" w:hAnsi="宋体" w:eastAsia="宋体" w:cs="宋体"/>
          <w:color w:val="FF0000"/>
          <w:sz w:val="24"/>
          <w:szCs w:val="24"/>
        </w:rPr>
        <w:t>在</w:t>
      </w:r>
      <w:r>
        <w:rPr>
          <w:rStyle w:val="11"/>
          <w:rFonts w:ascii="宋体" w:hAnsi="宋体" w:eastAsia="宋体" w:cs="宋体"/>
          <w:color w:val="FF0000"/>
          <w:sz w:val="24"/>
          <w:szCs w:val="24"/>
        </w:rPr>
        <w:t>App.vue中</w:t>
      </w:r>
      <w:r>
        <w:rPr>
          <w:rFonts w:ascii="宋体" w:hAnsi="宋体" w:eastAsia="宋体" w:cs="宋体"/>
          <w:color w:val="FF0000"/>
          <w:sz w:val="24"/>
          <w:szCs w:val="24"/>
        </w:rPr>
        <w:t>首行的位置引入，注意给style标签加入lang="scss"属性</w:t>
      </w: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：</w:t>
      </w:r>
    </w:p>
    <w:p>
      <w:r>
        <w:drawing>
          <wp:inline distT="0" distB="0" distL="114300" distR="114300">
            <wp:extent cx="5269865" cy="3815080"/>
            <wp:effectExtent l="0" t="0" r="3175" b="1016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color w:val="FF0000"/>
          <w:lang w:eastAsia="zh-CN"/>
        </w:rPr>
      </w:pPr>
      <w:r>
        <w:rPr>
          <w:color w:val="FF0000"/>
        </w:rPr>
        <w:t>配置easycom组件模式</w:t>
      </w:r>
      <w:r>
        <w:rPr>
          <w:rFonts w:hint="eastAsia"/>
          <w:color w:val="FF0000"/>
          <w:lang w:eastAsia="zh-CN"/>
        </w:rPr>
        <w:t>：</w:t>
      </w:r>
    </w:p>
    <w:p>
      <w:pPr>
        <w:bidi w:val="0"/>
      </w:pPr>
      <w:r>
        <w:drawing>
          <wp:inline distT="0" distB="0" distL="114300" distR="114300">
            <wp:extent cx="5268595" cy="3257550"/>
            <wp:effectExtent l="0" t="0" r="4445" b="381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color w:val="FF0000"/>
          <w:lang w:eastAsia="zh-CN"/>
        </w:rPr>
      </w:pPr>
      <w:r>
        <w:rPr>
          <w:color w:val="FF0000"/>
        </w:rPr>
        <w:t>到此处，我们已经将uview配置好了，接下来写个示例验证一下</w:t>
      </w:r>
      <w:r>
        <w:rPr>
          <w:rFonts w:hint="eastAsia"/>
          <w:color w:val="FF0000"/>
          <w:lang w:eastAsia="zh-CN"/>
        </w:rPr>
        <w:t>：</w:t>
      </w:r>
    </w:p>
    <w:p>
      <w:pPr>
        <w:bidi w:val="0"/>
      </w:pPr>
      <w:r>
        <w:drawing>
          <wp:inline distT="0" distB="0" distL="114300" distR="114300">
            <wp:extent cx="5270500" cy="3713480"/>
            <wp:effectExtent l="0" t="0" r="2540" b="508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效果图：</w:t>
      </w:r>
    </w:p>
    <w:p>
      <w:pPr>
        <w:bidi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879850" cy="4467225"/>
            <wp:effectExtent l="0" t="0" r="6350" b="9525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根据文章数据，创建组件文章列表，点击查看文章详细页面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学习通作业</w:t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根据文章分类数据，创建组件文章分类，能够对文章分类进行管理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学习通作业</w:t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Vuex状态管理的对象</w:t>
      </w:r>
    </w:p>
    <w:p>
      <w:pPr>
        <w:bidi w:val="0"/>
      </w:pPr>
      <w:r>
        <w:t>·state：存储状态。也就是变量；</w:t>
      </w:r>
      <w:r>
        <w:br w:type="textWrapping"/>
      </w:r>
      <w:r>
        <w:t>·getters：派生状态。也就是set、get中的get，有两个可选参数：state、getters分别可以获取state中的变量和其他的getters。外部调用方式：store.getters.personInfo()。就和vue的computed差不多；</w:t>
      </w:r>
      <w:r>
        <w:br w:type="textWrapping"/>
      </w:r>
      <w:r>
        <w:t>·mutations：提交状态修改。也就是set、get中的set，这是vuex中唯一修改state的方式，但不支持异步操作。第一个参数默认是state。外部调用方式：store.commit('SET_AGE', 18)。和vue中的methods类似。</w:t>
      </w:r>
      <w:r>
        <w:br w:type="textWrapping"/>
      </w:r>
      <w:r>
        <w:t>·actions：和mutations类似。不过actions支持异步操作。第一个参数默认是和store具有相同参数属性的对象。外部调用方式：store.dispatch('nameAsyn')。</w:t>
      </w:r>
      <w:r>
        <w:br w:type="textWrapping"/>
      </w:r>
      <w:r>
        <w:t>·modules：store的子模块，内容就相当于是store的一个实例。调用方式和前面介绍的相似，只是要加上当前子模块名，如：store.a.getters.xxx()。</w:t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实现页面跳转的组件和api有哪些？有哪些作用？</w:t>
      </w:r>
    </w:p>
    <w:p>
      <w:pPr>
        <w:bidi w:val="0"/>
      </w:pPr>
      <w:r>
        <w:t>1.1：在组件内跳转至非tabbar页面并返回。只需在组件内加一个uniapp提供的跳转标签即可 &lt;navigator url = " 地址 " &gt; &lt;/navigator&gt;</w:t>
      </w:r>
      <w:r>
        <w:br w:type="textWrapping"/>
      </w:r>
      <w:r>
        <w:t>1.2：在组件内跳转至tabbar页面并不返回。&lt;navigator url = " 地址 " open-type = " switchTab" &gt; &lt;/navigator&gt;</w:t>
      </w:r>
      <w:r>
        <w:br w:type="textWrapping"/>
      </w:r>
      <w:r>
        <w:t>2.1：如在点击事件内跳转至非tabbar页面并返回。只需在点击事件内加一个uniapp提供的的跳转方法即可 uni.navigateTO ({   url : "地址"   })</w:t>
      </w:r>
      <w:r>
        <w:br w:type="textWrapping"/>
      </w:r>
      <w:r>
        <w:t> 2.2：如在点击事件内跳转至tabbar页面并不返回。 uni.switchTab({   url : "地址"   })</w:t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Uni</w:t>
      </w:r>
      <w:r>
        <w:rPr>
          <w:rFonts w:hint="eastAsia"/>
          <w:lang w:val="en-US" w:eastAsia="zh-CN"/>
        </w:rPr>
        <w:t>-</w:t>
      </w:r>
      <w:r>
        <w:rPr>
          <w:rFonts w:hint="eastAsia"/>
        </w:rPr>
        <w:t>app存储数据的方式？</w:t>
      </w:r>
    </w:p>
    <w:p>
      <w:pPr>
        <w:bidi w:val="0"/>
      </w:pPr>
      <w:r>
        <w:fldChar w:fldCharType="begin"/>
      </w:r>
      <w:r>
        <w:instrText xml:space="preserve"> HYPERLINK "https://uniapp.dcloud.io/api/storage/storage?id=setstorage" </w:instrText>
      </w:r>
      <w:r>
        <w:fldChar w:fldCharType="separate"/>
      </w:r>
      <w:r>
        <w:rPr>
          <w:rStyle w:val="10"/>
        </w:rPr>
        <w:t>uni.setStorage(OBJECT)</w:t>
      </w:r>
      <w:r>
        <w:fldChar w:fldCharType="end"/>
      </w:r>
    </w:p>
    <w:p>
      <w:pPr>
        <w:bidi w:val="0"/>
      </w:pPr>
      <w:r>
        <w:t>将数据存储在本地缓存中指定的 key 中，会覆盖掉原来该 key 对应的内容，这是一个异步接口。</w:t>
      </w:r>
    </w:p>
    <w:p>
      <w:pPr>
        <w:bidi w:val="0"/>
      </w:pPr>
      <w:r>
        <w:fldChar w:fldCharType="begin"/>
      </w:r>
      <w:r>
        <w:instrText xml:space="preserve"> HYPERLINK "https://uniapp.dcloud.io/api/storage/storage?id=setstoragesync" </w:instrText>
      </w:r>
      <w:r>
        <w:fldChar w:fldCharType="separate"/>
      </w:r>
      <w:r>
        <w:rPr>
          <w:rStyle w:val="10"/>
        </w:rPr>
        <w:t>uni.setStorageSync(KEY,DATA)</w:t>
      </w:r>
      <w:r>
        <w:fldChar w:fldCharType="end"/>
      </w:r>
    </w:p>
    <w:p>
      <w:pPr>
        <w:bidi w:val="0"/>
      </w:pPr>
      <w:r>
        <w:t>将 data 存储在本地缓存中指定的 key 中，会覆盖掉原来该 key 对应的内容，这是一个同步接口。</w:t>
      </w:r>
    </w:p>
    <w:p>
      <w:pPr>
        <w:bidi w:val="0"/>
      </w:pPr>
      <w:r>
        <w:fldChar w:fldCharType="begin"/>
      </w:r>
      <w:r>
        <w:instrText xml:space="preserve"> HYPERLINK "https://uniapp.dcloud.io/api/storage/storage?id=getstorage" </w:instrText>
      </w:r>
      <w:r>
        <w:fldChar w:fldCharType="separate"/>
      </w:r>
      <w:r>
        <w:rPr>
          <w:rStyle w:val="10"/>
        </w:rPr>
        <w:t>uni.getStorage(OBJECT)</w:t>
      </w:r>
      <w:r>
        <w:fldChar w:fldCharType="end"/>
      </w:r>
    </w:p>
    <w:p>
      <w:pPr>
        <w:bidi w:val="0"/>
      </w:pPr>
      <w:r>
        <w:t>从本地缓存中异步获取指定 key 对应的内容。</w:t>
      </w:r>
    </w:p>
    <w:p>
      <w:pPr>
        <w:bidi w:val="0"/>
      </w:pPr>
      <w:r>
        <w:fldChar w:fldCharType="begin"/>
      </w:r>
      <w:r>
        <w:instrText xml:space="preserve"> HYPERLINK "https://uniapp.dcloud.io/api/storage/storage?id=getstoragesync" </w:instrText>
      </w:r>
      <w:r>
        <w:fldChar w:fldCharType="separate"/>
      </w:r>
      <w:r>
        <w:rPr>
          <w:rStyle w:val="10"/>
        </w:rPr>
        <w:t>uni.getStorageSync(KEY)</w:t>
      </w:r>
      <w:r>
        <w:fldChar w:fldCharType="end"/>
      </w:r>
    </w:p>
    <w:p>
      <w:pPr>
        <w:bidi w:val="0"/>
      </w:pPr>
      <w:r>
        <w:t>从本地缓存中同步获取指定 key 对应的内容。</w:t>
      </w:r>
    </w:p>
    <w:p>
      <w:pPr>
        <w:bidi w:val="0"/>
      </w:pPr>
      <w:r>
        <w:fldChar w:fldCharType="begin"/>
      </w:r>
      <w:r>
        <w:instrText xml:space="preserve"> HYPERLINK "https://uniapp.dcloud.io/api/storage/storage?id=getstorageinfo" </w:instrText>
      </w:r>
      <w:r>
        <w:fldChar w:fldCharType="separate"/>
      </w:r>
      <w:r>
        <w:rPr>
          <w:rStyle w:val="10"/>
        </w:rPr>
        <w:t>uni.getStorageInfo(OBJECT)</w:t>
      </w:r>
      <w:r>
        <w:fldChar w:fldCharType="end"/>
      </w:r>
    </w:p>
    <w:p>
      <w:pPr>
        <w:bidi w:val="0"/>
      </w:pPr>
      <w:r>
        <w:t>异步获取当前 storage 的相关信息。</w:t>
      </w:r>
    </w:p>
    <w:p>
      <w:pPr>
        <w:bidi w:val="0"/>
      </w:pPr>
      <w:r>
        <w:fldChar w:fldCharType="begin"/>
      </w:r>
      <w:r>
        <w:instrText xml:space="preserve"> HYPERLINK "https://uniapp.dcloud.io/api/storage/storage?id=getstorageinfosync" </w:instrText>
      </w:r>
      <w:r>
        <w:fldChar w:fldCharType="separate"/>
      </w:r>
      <w:r>
        <w:rPr>
          <w:rStyle w:val="10"/>
        </w:rPr>
        <w:t>uni.getStorageInfoSync()</w:t>
      </w:r>
      <w:r>
        <w:fldChar w:fldCharType="end"/>
      </w:r>
    </w:p>
    <w:p>
      <w:pPr>
        <w:bidi w:val="0"/>
      </w:pPr>
      <w:r>
        <w:t>同步获取当前 storage 的相关信息。</w:t>
      </w:r>
    </w:p>
    <w:p>
      <w:pPr>
        <w:bidi w:val="0"/>
      </w:pPr>
      <w:r>
        <w:fldChar w:fldCharType="begin"/>
      </w:r>
      <w:r>
        <w:instrText xml:space="preserve"> HYPERLINK "https://uniapp.dcloud.io/api/storage/storage?id=removestorage" </w:instrText>
      </w:r>
      <w:r>
        <w:fldChar w:fldCharType="separate"/>
      </w:r>
      <w:r>
        <w:rPr>
          <w:rStyle w:val="10"/>
        </w:rPr>
        <w:t>uni.removeStorage(OBJECT)</w:t>
      </w:r>
      <w:r>
        <w:fldChar w:fldCharType="end"/>
      </w:r>
    </w:p>
    <w:p>
      <w:pPr>
        <w:bidi w:val="0"/>
      </w:pPr>
      <w:r>
        <w:t>从本地缓存中异步移除指定 key。</w:t>
      </w:r>
    </w:p>
    <w:p>
      <w:pPr>
        <w:bidi w:val="0"/>
      </w:pPr>
      <w:r>
        <w:fldChar w:fldCharType="begin"/>
      </w:r>
      <w:r>
        <w:instrText xml:space="preserve"> HYPERLINK "https://uniapp.dcloud.io/api/storage/storage?id=removestoragesync" </w:instrText>
      </w:r>
      <w:r>
        <w:fldChar w:fldCharType="separate"/>
      </w:r>
      <w:r>
        <w:rPr>
          <w:rStyle w:val="10"/>
        </w:rPr>
        <w:t>uni.removeStorageSync(KEY)</w:t>
      </w:r>
      <w:r>
        <w:fldChar w:fldCharType="end"/>
      </w:r>
    </w:p>
    <w:p>
      <w:pPr>
        <w:bidi w:val="0"/>
      </w:pPr>
      <w:r>
        <w:t>从本地缓存中同步移除指定 key。</w:t>
      </w:r>
    </w:p>
    <w:p>
      <w:pPr>
        <w:bidi w:val="0"/>
      </w:pPr>
      <w:r>
        <w:fldChar w:fldCharType="begin"/>
      </w:r>
      <w:r>
        <w:instrText xml:space="preserve"> HYPERLINK "https://uniapp.dcloud.io/api/storage/storage?id=clearstorage" </w:instrText>
      </w:r>
      <w:r>
        <w:fldChar w:fldCharType="separate"/>
      </w:r>
      <w:r>
        <w:rPr>
          <w:rStyle w:val="10"/>
        </w:rPr>
        <w:t>uni.clearStorage()</w:t>
      </w:r>
      <w:r>
        <w:fldChar w:fldCharType="end"/>
      </w:r>
    </w:p>
    <w:p>
      <w:pPr>
        <w:bidi w:val="0"/>
      </w:pPr>
      <w:r>
        <w:t>清理本地数据缓存。</w:t>
      </w:r>
    </w:p>
    <w:p>
      <w:pPr>
        <w:bidi w:val="0"/>
      </w:pPr>
      <w:r>
        <w:fldChar w:fldCharType="begin"/>
      </w:r>
      <w:r>
        <w:instrText xml:space="preserve"> HYPERLINK "https://uniapp.dcloud.io/api/storage/storage?id=clearstoragesync" </w:instrText>
      </w:r>
      <w:r>
        <w:fldChar w:fldCharType="separate"/>
      </w:r>
      <w:r>
        <w:rPr>
          <w:rStyle w:val="10"/>
        </w:rPr>
        <w:t>uni.clearStorageSync()</w:t>
      </w:r>
      <w:r>
        <w:fldChar w:fldCharType="end"/>
      </w:r>
    </w:p>
    <w:p>
      <w:pPr>
        <w:bidi w:val="0"/>
        <w:rPr>
          <w:rFonts w:hint="eastAsia"/>
          <w:lang w:eastAsia="zh-CN"/>
        </w:rPr>
      </w:pPr>
      <w:r>
        <w:t>同步清理本地数据缓存。</w:t>
      </w:r>
    </w:p>
    <w:p>
      <w:pPr>
        <w:pStyle w:val="3"/>
        <w:numPr>
          <w:ilvl w:val="0"/>
          <w:numId w:val="1"/>
        </w:numPr>
        <w:bidi w:val="0"/>
      </w:pPr>
      <w:r>
        <w:t>U</w:t>
      </w:r>
      <w:r>
        <w:rPr>
          <w:rFonts w:hint="eastAsia"/>
        </w:rPr>
        <w:t>ni</w:t>
      </w:r>
      <w:r>
        <w:rPr>
          <w:rFonts w:hint="eastAsia"/>
          <w:lang w:val="en-US" w:eastAsia="zh-CN"/>
        </w:rPr>
        <w:t>-</w:t>
      </w:r>
      <w:r>
        <w:rPr>
          <w:rFonts w:hint="eastAsia"/>
        </w:rPr>
        <w:t>app常见组件和api（不少于10个）及其作用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常见组件：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View 视图容器 </w:t>
      </w:r>
    </w:p>
    <w:p>
      <w:pPr>
        <w:bidi w:val="0"/>
      </w:pPr>
      <w:r>
        <w:t>它类似于传统html中的div，用于包裹各种元素内容</w:t>
      </w:r>
    </w:p>
    <w:p>
      <w:pPr>
        <w:bidi w:val="0"/>
        <w:rPr>
          <w:rFonts w:hint="eastAsia"/>
          <w:lang w:val="en-US" w:eastAsia="zh-CN"/>
        </w:rPr>
      </w:pPr>
      <w:r>
        <w:fldChar w:fldCharType="begin"/>
      </w:r>
      <w:r>
        <w:instrText xml:space="preserve"> HYPERLINK "https://uniapp.dcloud.io/component/scroll-view?id=scroll-view" </w:instrText>
      </w:r>
      <w:r>
        <w:fldChar w:fldCharType="separate"/>
      </w:r>
      <w:r>
        <w:rPr>
          <w:rStyle w:val="10"/>
        </w:rPr>
        <w:t>scroll-view</w:t>
      </w:r>
      <w:r>
        <w:fldChar w:fldCharType="end"/>
      </w:r>
      <w:r>
        <w:rPr>
          <w:rFonts w:hint="eastAsia"/>
          <w:lang w:val="en-US" w:eastAsia="zh-CN"/>
        </w:rPr>
        <w:t xml:space="preserve"> </w:t>
      </w:r>
      <w:r>
        <w:t>可滚动视图区域</w:t>
      </w:r>
      <w:r>
        <w:rPr>
          <w:rFonts w:hint="eastAsia"/>
          <w:lang w:val="en-US" w:eastAsia="zh-CN"/>
        </w:rPr>
        <w:t xml:space="preserve"> </w:t>
      </w:r>
    </w:p>
    <w:p>
      <w:pPr>
        <w:bidi w:val="0"/>
      </w:pPr>
      <w:r>
        <w:t>用于区域滚动。</w:t>
      </w:r>
    </w:p>
    <w:p>
      <w:pPr>
        <w:bidi w:val="0"/>
        <w:rPr>
          <w:rFonts w:hint="eastAsia"/>
          <w:lang w:val="en-US" w:eastAsia="zh-CN"/>
        </w:rPr>
      </w:pPr>
      <w:r>
        <w:fldChar w:fldCharType="begin"/>
      </w:r>
      <w:r>
        <w:instrText xml:space="preserve"> HYPERLINK "https://uniapp.dcloud.io/component/swiper?id=swiper" </w:instrText>
      </w:r>
      <w:r>
        <w:fldChar w:fldCharType="separate"/>
      </w:r>
      <w:r>
        <w:rPr>
          <w:rStyle w:val="10"/>
        </w:rPr>
        <w:t>swiper</w:t>
      </w:r>
      <w:r>
        <w:fldChar w:fldCharType="end"/>
      </w:r>
      <w:r>
        <w:rPr>
          <w:rFonts w:hint="eastAsia"/>
          <w:lang w:val="en-US" w:eastAsia="zh-CN"/>
        </w:rPr>
        <w:t xml:space="preserve"> </w:t>
      </w:r>
      <w:r>
        <w:t>滑块视图容器</w:t>
      </w:r>
      <w:r>
        <w:rPr>
          <w:rFonts w:hint="eastAsia"/>
          <w:lang w:val="en-US" w:eastAsia="zh-CN"/>
        </w:rPr>
        <w:t xml:space="preserve"> </w:t>
      </w:r>
    </w:p>
    <w:p>
      <w:pPr>
        <w:bidi w:val="0"/>
      </w:pPr>
      <w:r>
        <w:t>一般用于左右滑动或上下滑动，比如banner轮播图。</w:t>
      </w:r>
    </w:p>
    <w:p>
      <w:pPr>
        <w:bidi w:val="0"/>
      </w:pPr>
      <w:r>
        <w:fldChar w:fldCharType="begin"/>
      </w:r>
      <w:r>
        <w:instrText xml:space="preserve"> HYPERLINK "https://uniapp.dcloud.io/component/icon?id=icon" </w:instrText>
      </w:r>
      <w:r>
        <w:fldChar w:fldCharType="separate"/>
      </w:r>
      <w:r>
        <w:rPr>
          <w:rStyle w:val="10"/>
        </w:rPr>
        <w:t>icon</w:t>
      </w:r>
      <w:r>
        <w:fldChar w:fldCharType="end"/>
      </w:r>
    </w:p>
    <w:p>
      <w:pPr>
        <w:bidi w:val="0"/>
      </w:pPr>
      <w:r>
        <w:t>图标</w:t>
      </w:r>
    </w:p>
    <w:p>
      <w:pPr>
        <w:bidi w:val="0"/>
      </w:pPr>
      <w:r>
        <w:fldChar w:fldCharType="begin"/>
      </w:r>
      <w:r>
        <w:instrText xml:space="preserve"> HYPERLINK "https://uniapp.dcloud.io/component/text?id=text" </w:instrText>
      </w:r>
      <w:r>
        <w:fldChar w:fldCharType="separate"/>
      </w:r>
      <w:r>
        <w:rPr>
          <w:rStyle w:val="10"/>
        </w:rPr>
        <w:t>text</w:t>
      </w:r>
      <w:r>
        <w:fldChar w:fldCharType="end"/>
      </w:r>
    </w:p>
    <w:p>
      <w:pPr>
        <w:bidi w:val="0"/>
      </w:pPr>
      <w:r>
        <w:t>文本组件。</w:t>
      </w:r>
    </w:p>
    <w:p>
      <w:pPr>
        <w:bidi w:val="0"/>
      </w:pPr>
      <w:r>
        <w:t>用于包裹文本内容</w:t>
      </w:r>
    </w:p>
    <w:p>
      <w:pPr>
        <w:bidi w:val="0"/>
      </w:pPr>
      <w:r>
        <w:fldChar w:fldCharType="begin"/>
      </w:r>
      <w:r>
        <w:instrText xml:space="preserve"> HYPERLINK "https://uniapp.dcloud.io/component/button?id=button" </w:instrText>
      </w:r>
      <w:r>
        <w:fldChar w:fldCharType="separate"/>
      </w:r>
      <w:r>
        <w:rPr>
          <w:rStyle w:val="10"/>
        </w:rPr>
        <w:t>button</w:t>
      </w:r>
      <w:r>
        <w:fldChar w:fldCharType="end"/>
      </w:r>
    </w:p>
    <w:p>
      <w:pPr>
        <w:bidi w:val="0"/>
      </w:pPr>
      <w:r>
        <w:t>按钮</w:t>
      </w:r>
    </w:p>
    <w:p>
      <w:pPr>
        <w:bidi w:val="0"/>
      </w:pPr>
      <w:r>
        <w:fldChar w:fldCharType="begin"/>
      </w:r>
      <w:r>
        <w:instrText xml:space="preserve"> HYPERLINK "https://uniapp.dcloud.io/component/switch?id=switch" </w:instrText>
      </w:r>
      <w:r>
        <w:fldChar w:fldCharType="separate"/>
      </w:r>
      <w:r>
        <w:rPr>
          <w:rStyle w:val="10"/>
        </w:rPr>
        <w:t>switch</w:t>
      </w:r>
      <w:r>
        <w:fldChar w:fldCharType="end"/>
      </w:r>
    </w:p>
    <w:p>
      <w:pPr>
        <w:bidi w:val="0"/>
      </w:pPr>
      <w:r>
        <w:t>开关选择器</w:t>
      </w:r>
    </w:p>
    <w:p>
      <w:pPr>
        <w:bidi w:val="0"/>
      </w:pPr>
      <w:r>
        <w:fldChar w:fldCharType="begin"/>
      </w:r>
      <w:r>
        <w:instrText xml:space="preserve"> HYPERLINK "https://uniapp.dcloud.io/component/textarea?id=textarea" </w:instrText>
      </w:r>
      <w:r>
        <w:fldChar w:fldCharType="separate"/>
      </w:r>
      <w:r>
        <w:rPr>
          <w:rStyle w:val="10"/>
        </w:rPr>
        <w:t>textarea</w:t>
      </w:r>
      <w:r>
        <w:fldChar w:fldCharType="end"/>
      </w:r>
    </w:p>
    <w:p>
      <w:pPr>
        <w:bidi w:val="0"/>
      </w:pPr>
      <w:r>
        <w:t>多行输入框</w:t>
      </w:r>
    </w:p>
    <w:p>
      <w:pPr>
        <w:bidi w:val="0"/>
      </w:pPr>
      <w:r>
        <w:fldChar w:fldCharType="begin"/>
      </w:r>
      <w:r>
        <w:instrText xml:space="preserve"> HYPERLINK "https://uniapp.dcloud.io/component/navigator?id=navigator" </w:instrText>
      </w:r>
      <w:r>
        <w:fldChar w:fldCharType="separate"/>
      </w:r>
      <w:r>
        <w:rPr>
          <w:rStyle w:val="10"/>
        </w:rPr>
        <w:t>navigator</w:t>
      </w:r>
      <w:r>
        <w:fldChar w:fldCharType="end"/>
      </w:r>
    </w:p>
    <w:p>
      <w:pPr>
        <w:bidi w:val="0"/>
      </w:pPr>
      <w:r>
        <w:t>页面跳转</w:t>
      </w:r>
    </w:p>
    <w:p>
      <w:pPr>
        <w:bidi w:val="0"/>
      </w:pPr>
      <w:r>
        <w:fldChar w:fldCharType="begin"/>
      </w:r>
      <w:r>
        <w:instrText xml:space="preserve"> HYPERLINK "https://uniapp.dcloud.io/component/image?id=image" </w:instrText>
      </w:r>
      <w:r>
        <w:fldChar w:fldCharType="separate"/>
      </w:r>
      <w:r>
        <w:rPr>
          <w:rStyle w:val="10"/>
        </w:rPr>
        <w:t>image</w:t>
      </w:r>
      <w:r>
        <w:fldChar w:fldCharType="end"/>
      </w:r>
    </w:p>
    <w:p>
      <w:pPr>
        <w:bidi w:val="0"/>
      </w:pPr>
      <w:r>
        <w:t>图片</w:t>
      </w:r>
    </w:p>
    <w:p>
      <w:pPr>
        <w:bidi w:val="0"/>
      </w:pPr>
      <w:r>
        <w:fldChar w:fldCharType="begin"/>
      </w:r>
      <w:r>
        <w:instrText xml:space="preserve"> HYPERLINK "https://uniapp.dcloud.io/component/video?id=video" </w:instrText>
      </w:r>
      <w:r>
        <w:fldChar w:fldCharType="separate"/>
      </w:r>
      <w:r>
        <w:rPr>
          <w:rStyle w:val="10"/>
        </w:rPr>
        <w:t>video</w:t>
      </w:r>
      <w:r>
        <w:fldChar w:fldCharType="end"/>
      </w:r>
    </w:p>
    <w:p>
      <w:pPr>
        <w:bidi w:val="0"/>
      </w:pPr>
      <w:r>
        <w:t>视频播放组件</w:t>
      </w:r>
    </w:p>
    <w:p>
      <w:pPr>
        <w:bidi w:val="0"/>
      </w:pPr>
      <w:r>
        <w:fldChar w:fldCharType="begin"/>
      </w:r>
      <w:r>
        <w:instrText xml:space="preserve"> HYPERLINK "https://uniapp.dcloud.io/component/navigation-bar?id=navigation-bar" </w:instrText>
      </w:r>
      <w:r>
        <w:fldChar w:fldCharType="separate"/>
      </w:r>
      <w:r>
        <w:rPr>
          <w:rStyle w:val="10"/>
        </w:rPr>
        <w:t>navigation-bar</w:t>
      </w:r>
      <w:r>
        <w:fldChar w:fldCharType="end"/>
      </w:r>
    </w:p>
    <w:p>
      <w:pPr>
        <w:bidi w:val="0"/>
      </w:pPr>
      <w:r>
        <w:t xml:space="preserve">页面导航条配置节点，用于指定导航栏的一些属性。只能是 </w:t>
      </w:r>
      <w:r>
        <w:fldChar w:fldCharType="begin"/>
      </w:r>
      <w:r>
        <w:instrText xml:space="preserve"> HYPERLINK "https://uniapp.dcloud.io/component/page-meta" \t "https://uniapp.dcloud.io/component/_blank" </w:instrText>
      </w:r>
      <w:r>
        <w:fldChar w:fldCharType="separate"/>
      </w:r>
      <w:r>
        <w:rPr>
          <w:rStyle w:val="10"/>
        </w:rPr>
        <w:t>page-meta</w:t>
      </w:r>
      <w:r>
        <w:fldChar w:fldCharType="end"/>
      </w:r>
      <w:r>
        <w:t xml:space="preserve"> 组件内的第一个节点，需要配合它一同使用</w:t>
      </w:r>
    </w:p>
    <w:p>
      <w:pPr>
        <w:bidi w:val="0"/>
      </w:pPr>
      <w:r>
        <w:fldChar w:fldCharType="begin"/>
      </w:r>
      <w:r>
        <w:instrText xml:space="preserve"> HYPERLINK "https://uniapp.dcloud.io/component/custom-tab-bar?id=custom-tab-bar" </w:instrText>
      </w:r>
      <w:r>
        <w:fldChar w:fldCharType="separate"/>
      </w:r>
      <w:r>
        <w:rPr>
          <w:rStyle w:val="10"/>
        </w:rPr>
        <w:t>custom-tab-bar</w:t>
      </w:r>
      <w:r>
        <w:fldChar w:fldCharType="end"/>
      </w:r>
    </w:p>
    <w:p>
      <w:pPr>
        <w:bidi w:val="0"/>
      </w:pPr>
      <w:r>
        <w:t>自定义tabBar组件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API：</w:t>
      </w:r>
    </w:p>
    <w:p>
      <w:pPr>
        <w:bidi w:val="0"/>
      </w:pPr>
      <w:r>
        <w:fldChar w:fldCharType="begin"/>
      </w:r>
      <w:r>
        <w:instrText xml:space="preserve"> HYPERLINK "https://uniapp.dcloud.io/api/request/request?id=request" </w:instrText>
      </w:r>
      <w:r>
        <w:fldChar w:fldCharType="separate"/>
      </w:r>
      <w:r>
        <w:rPr>
          <w:rStyle w:val="10"/>
        </w:rPr>
        <w:t>uni.request(OBJECT)</w:t>
      </w:r>
      <w:r>
        <w:fldChar w:fldCharType="end"/>
      </w:r>
    </w:p>
    <w:p>
      <w:pPr>
        <w:bidi w:val="0"/>
      </w:pPr>
      <w:r>
        <w:t>发起网络请求</w:t>
      </w:r>
    </w:p>
    <w:p>
      <w:pPr>
        <w:bidi w:val="0"/>
      </w:pPr>
      <w:r>
        <w:fldChar w:fldCharType="begin"/>
      </w:r>
      <w:r>
        <w:instrText xml:space="preserve"> HYPERLINK "https://uniapp.dcloud.io/api/router?id=navigateto" </w:instrText>
      </w:r>
      <w:r>
        <w:fldChar w:fldCharType="separate"/>
      </w:r>
      <w:r>
        <w:rPr>
          <w:rStyle w:val="10"/>
        </w:rPr>
        <w:t>uni.navigateTo(OBJECT)</w:t>
      </w:r>
      <w:r>
        <w:fldChar w:fldCharType="end"/>
      </w:r>
    </w:p>
    <w:p>
      <w:pPr>
        <w:bidi w:val="0"/>
      </w:pPr>
      <w:r>
        <w:t>保留当前页面，跳转到应用内的某个页面，使用uni.navigateBack可以返回到原页面</w:t>
      </w:r>
    </w:p>
    <w:p>
      <w:pPr>
        <w:bidi w:val="0"/>
      </w:pPr>
      <w:r>
        <w:fldChar w:fldCharType="begin"/>
      </w:r>
      <w:r>
        <w:instrText xml:space="preserve"> HYPERLINK "https://uniapp.dcloud.io/api/ui/navigationbar?id=setnavigationbartitle" </w:instrText>
      </w:r>
      <w:r>
        <w:fldChar w:fldCharType="separate"/>
      </w:r>
      <w:r>
        <w:rPr>
          <w:rStyle w:val="10"/>
        </w:rPr>
        <w:t>uni.setNavigationBarTitle(OBJECT)</w:t>
      </w:r>
      <w:r>
        <w:fldChar w:fldCharType="end"/>
      </w:r>
    </w:p>
    <w:p>
      <w:pPr>
        <w:bidi w:val="0"/>
      </w:pPr>
      <w:r>
        <w:t>动态设置当前页面的标题</w:t>
      </w:r>
    </w:p>
    <w:p>
      <w:pPr>
        <w:bidi w:val="0"/>
      </w:pPr>
      <w:r>
        <w:fldChar w:fldCharType="begin"/>
      </w:r>
      <w:r>
        <w:instrText xml:space="preserve"> HYPERLINK "https://uniapp.dcloud.io/api/ui/navigationbar?id=setnavigationbarcolor" </w:instrText>
      </w:r>
      <w:r>
        <w:fldChar w:fldCharType="separate"/>
      </w:r>
      <w:r>
        <w:rPr>
          <w:rStyle w:val="10"/>
        </w:rPr>
        <w:t>uni.setNavigationBarColor(OBJECT)</w:t>
      </w:r>
      <w:r>
        <w:fldChar w:fldCharType="end"/>
      </w:r>
    </w:p>
    <w:p>
      <w:pPr>
        <w:bidi w:val="0"/>
      </w:pPr>
      <w:r>
        <w:t>设置页面导航条颜色</w:t>
      </w:r>
    </w:p>
    <w:p>
      <w:pPr>
        <w:bidi w:val="0"/>
      </w:pPr>
      <w:r>
        <w:fldChar w:fldCharType="begin"/>
      </w:r>
      <w:r>
        <w:instrText xml:space="preserve"> HYPERLINK "https://uniapp.dcloud.io/api/ui/bgcolor?id=setbackgroundcolor" </w:instrText>
      </w:r>
      <w:r>
        <w:fldChar w:fldCharType="separate"/>
      </w:r>
      <w:r>
        <w:rPr>
          <w:rStyle w:val="10"/>
        </w:rPr>
        <w:t>uni.setBackgroundColor(OBJECT)</w:t>
      </w:r>
      <w:r>
        <w:fldChar w:fldCharType="end"/>
      </w:r>
    </w:p>
    <w:p>
      <w:pPr>
        <w:bidi w:val="0"/>
      </w:pPr>
      <w:r>
        <w:t>动态设置窗口的背景色</w:t>
      </w:r>
    </w:p>
    <w:p>
      <w:pPr>
        <w:bidi w:val="0"/>
      </w:pPr>
      <w:r>
        <w:fldChar w:fldCharType="begin"/>
      </w:r>
      <w:r>
        <w:instrText xml:space="preserve"> HYPERLINK "https://uniapp.dcloud.io/api/ui/bgcolor?id=setbackgroundtextstyle" </w:instrText>
      </w:r>
      <w:r>
        <w:fldChar w:fldCharType="separate"/>
      </w:r>
      <w:r>
        <w:rPr>
          <w:rStyle w:val="10"/>
        </w:rPr>
        <w:t>uni.setBackgroundTextStyle(OBJECT)</w:t>
      </w:r>
      <w:r>
        <w:fldChar w:fldCharType="end"/>
      </w:r>
    </w:p>
    <w:p>
      <w:pPr>
        <w:bidi w:val="0"/>
      </w:pPr>
      <w:r>
        <w:t>动态设置下拉背景字体、loading 图的样式</w:t>
      </w:r>
    </w:p>
    <w:p>
      <w:pPr>
        <w:bidi w:val="0"/>
      </w:pPr>
      <w:r>
        <w:fldChar w:fldCharType="begin"/>
      </w:r>
      <w:r>
        <w:instrText xml:space="preserve"> HYPERLINK "https://uniapp.dcloud.io/api/ui/scroll?id=pagescrollto" </w:instrText>
      </w:r>
      <w:r>
        <w:fldChar w:fldCharType="separate"/>
      </w:r>
      <w:r>
        <w:rPr>
          <w:rStyle w:val="10"/>
        </w:rPr>
        <w:t>uni.pageScrollTo(OBJECT)</w:t>
      </w:r>
      <w:r>
        <w:fldChar w:fldCharType="end"/>
      </w:r>
    </w:p>
    <w:p>
      <w:pPr>
        <w:bidi w:val="0"/>
      </w:pPr>
      <w:r>
        <w:t>将页面滚动到目标位置</w:t>
      </w:r>
    </w:p>
    <w:p>
      <w:pPr>
        <w:bidi w:val="0"/>
      </w:pPr>
      <w:r>
        <w:fldChar w:fldCharType="begin"/>
      </w:r>
      <w:r>
        <w:instrText xml:space="preserve"> HYPERLINK "https://uniapp.dcloud.io/api/ui/pulldown?id=onpulldownrefresh" </w:instrText>
      </w:r>
      <w:r>
        <w:fldChar w:fldCharType="separate"/>
      </w:r>
      <w:r>
        <w:rPr>
          <w:rStyle w:val="10"/>
        </w:rPr>
        <w:t>onPullDownRefresh</w:t>
      </w:r>
      <w:r>
        <w:fldChar w:fldCharType="end"/>
      </w:r>
    </w:p>
    <w:p>
      <w:pPr>
        <w:bidi w:val="0"/>
      </w:pPr>
      <w:r>
        <w:t>在 js 中定义 onPullDownRefresh 处理函数（和onLoad等生命周期函数同级），监听该页面用户下拉刷新事件</w:t>
      </w:r>
    </w:p>
    <w:p>
      <w:pPr>
        <w:bidi w:val="0"/>
      </w:pPr>
      <w:r>
        <w:fldChar w:fldCharType="begin"/>
      </w:r>
      <w:r>
        <w:instrText xml:space="preserve"> HYPERLINK "https://uniapp.dcloud.io/api/router?id=switchtab" </w:instrText>
      </w:r>
      <w:r>
        <w:fldChar w:fldCharType="separate"/>
      </w:r>
      <w:r>
        <w:rPr>
          <w:rStyle w:val="10"/>
        </w:rPr>
        <w:t>uni.switchTab(OBJECT)</w:t>
      </w:r>
      <w:r>
        <w:fldChar w:fldCharType="end"/>
      </w:r>
    </w:p>
    <w:p>
      <w:pPr>
        <w:bidi w:val="0"/>
        <w:rPr>
          <w:rFonts w:hint="default"/>
          <w:lang w:val="en-US" w:eastAsia="zh-CN"/>
        </w:rPr>
      </w:pPr>
      <w:r>
        <w:t>跳转到 tabBar 页面，并关闭其他所有非 tabBar 页面</w:t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使用uni</w:t>
      </w:r>
      <w:r>
        <w:rPr>
          <w:rFonts w:hint="eastAsia"/>
          <w:lang w:val="en-US" w:eastAsia="zh-CN"/>
        </w:rPr>
        <w:t>-</w:t>
      </w:r>
      <w:r>
        <w:rPr>
          <w:rFonts w:hint="eastAsia"/>
        </w:rPr>
        <w:t>app实现用户模拟登录注册（和服务端结合）</w:t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vue常见指令有哪些，作用是什么？</w:t>
      </w:r>
    </w:p>
    <w:p>
      <w:pPr>
        <w:bidi w:val="0"/>
      </w:pPr>
      <w:r>
        <w:t>v-model 多用于表单元素实现双向数据绑定</w:t>
      </w:r>
      <w:r>
        <w:br w:type="textWrapping"/>
      </w:r>
      <w:r>
        <w:t>v-for 循环数组</w:t>
      </w:r>
      <w:r>
        <w:br w:type="textWrapping"/>
      </w:r>
      <w:r>
        <w:t>v-show 显示内容 ( display:block )</w:t>
      </w:r>
      <w:r>
        <w:br w:type="textWrapping"/>
      </w:r>
      <w:r>
        <w:t>v-hide 隐藏内容 ( display:none )</w:t>
      </w:r>
      <w:r>
        <w:br w:type="textWrapping"/>
      </w:r>
      <w:r>
        <w:t>v-if 显示与隐藏</w:t>
      </w:r>
      <w:r>
        <w:br w:type="textWrapping"/>
      </w:r>
      <w:r>
        <w:t>v-else-if ( 必须和 v-if 连用 v-else 必须和 v-if 连用 不能单独使用 否则报错 模板编译错误 )</w:t>
      </w:r>
      <w:r>
        <w:br w:type="textWrapping"/>
      </w:r>
      <w:r>
        <w:t>v-bind 属性绑定 ( 可以缩写为 : )</w:t>
      </w:r>
      <w:r>
        <w:br w:type="textWrapping"/>
      </w:r>
      <w:r>
        <w:t>v-bind:class三种绑定方法 ( 1、对象型 ‘{red:isred}’ 2、三元型 ‘isred?“red”:“blue”’ 3、数组型 ‘[{red:“isred”},{blue:“isblue”}]’ )</w:t>
      </w:r>
      <w:r>
        <w:br w:type="textWrapping"/>
      </w:r>
      <w:r>
        <w:t>v-on:click 给标签绑定函数 ( 可以缩写为@ )</w:t>
      </w:r>
      <w:r>
        <w:br w:type="textWrapping"/>
      </w:r>
      <w:r>
        <w:t>v-text 解析文本</w:t>
      </w:r>
      <w:r>
        <w:br w:type="textWrapping"/>
      </w:r>
      <w:r>
        <w:t>v-html 解析 html 标签</w:t>
      </w:r>
      <w:r>
        <w:br w:type="textWrapping"/>
      </w:r>
      <w:r>
        <w:t>v-once 进入页面时 只渲染一次 不在进行渲染</w:t>
      </w:r>
      <w:r>
        <w:br w:type="textWrapping"/>
      </w:r>
      <w:r>
        <w:t>v-cloak 防止闪烁</w:t>
      </w:r>
      <w:r>
        <w:br w:type="textWrapping"/>
      </w:r>
      <w:r>
        <w:t>v-pre 把标签内部的元素原位输出</w:t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uniapp生命周期有哪些？</w:t>
      </w:r>
    </w:p>
    <w:p>
      <w:pPr>
        <w:bidi w:val="0"/>
      </w:pPr>
      <w:r>
        <w:t>应用生命周期</w:t>
      </w:r>
      <w:r>
        <w:br w:type="textWrapping"/>
      </w:r>
      <w:r>
        <w:t>页面生命周期</w:t>
      </w:r>
      <w:r>
        <w:br w:type="textWrapping"/>
      </w:r>
      <w:r>
        <w:t>组件生命周期</w:t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props数据类型，如何实现props的数据验证</w:t>
      </w:r>
    </w:p>
    <w:p>
      <w:pPr>
        <w:bidi w:val="0"/>
      </w:pPr>
      <w:r>
        <w:t>props:{ </w:t>
      </w:r>
    </w:p>
    <w:p>
      <w:pPr>
        <w:bidi w:val="0"/>
      </w:pPr>
      <w:r>
        <w:t>'参数名':{</w:t>
      </w:r>
    </w:p>
    <w:p>
      <w:pPr>
        <w:bidi w:val="0"/>
      </w:pPr>
      <w:r>
        <w:t> type:数据类型名称, //default:"默认展示的内容" </w:t>
      </w:r>
    </w:p>
    <w:p>
      <w:pPr>
        <w:bidi w:val="0"/>
      </w:pPr>
      <w:r>
        <w:t>default:function(){</w:t>
      </w:r>
    </w:p>
    <w:p>
      <w:pPr>
        <w:bidi w:val="0"/>
      </w:pPr>
      <w:r>
        <w:t> return { msg:'默认展示的内容' </w:t>
      </w:r>
    </w:p>
    <w:p>
      <w:pPr>
        <w:bidi w:val="0"/>
      </w:pPr>
      <w:r>
        <w:t>}</w:t>
      </w:r>
    </w:p>
    <w:p>
      <w:pPr>
        <w:bidi w:val="0"/>
      </w:pPr>
      <w:r>
        <w:t> }</w:t>
      </w:r>
    </w:p>
    <w:p>
      <w:pPr>
        <w:bidi w:val="0"/>
      </w:pPr>
      <w:r>
        <w:t> }</w:t>
      </w:r>
    </w:p>
    <w:p>
      <w:pPr>
        <w:bidi w:val="0"/>
      </w:pPr>
      <w:r>
        <w:t> }</w:t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Promise是什么？如何实现</w:t>
      </w:r>
    </w:p>
    <w:p>
      <w:pPr>
        <w:bidi w:val="0"/>
      </w:pPr>
      <w:r>
        <w:t>Promise 对象用于表示一个异步操作的最终完成 (或失败)及其结果值。</w:t>
      </w:r>
    </w:p>
    <w:p>
      <w:pPr>
        <w:pStyle w:val="3"/>
        <w:numPr>
          <w:ilvl w:val="0"/>
          <w:numId w:val="1"/>
        </w:numPr>
        <w:bidi w:val="0"/>
        <w:jc w:val="both"/>
        <w:rPr>
          <w:rFonts w:hint="eastAsia"/>
        </w:rPr>
      </w:pPr>
      <w:r>
        <w:rPr>
          <w:rFonts w:hint="eastAsia"/>
        </w:rPr>
        <w:t>在nodejs的环境下，使用promise读取文件的数据</w:t>
      </w:r>
    </w:p>
    <w:p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javascript算法实现：冒泡算法，快速排序，希尔排序，归并排序，堆排序，计数排序，桶排序，基数排序。</w:t>
      </w:r>
    </w:p>
    <w:p>
      <w:r>
        <w:drawing>
          <wp:inline distT="0" distB="0" distL="0" distR="0">
            <wp:extent cx="5274310" cy="1011555"/>
            <wp:effectExtent l="0" t="0" r="254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803275"/>
            <wp:effectExtent l="0" t="0" r="2540" b="158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20853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0" distR="0">
            <wp:extent cx="5274310" cy="750570"/>
            <wp:effectExtent l="0" t="0" r="2540" b="1143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t xml:space="preserve"> </w:t>
      </w:r>
      <w:r>
        <w:drawing>
          <wp:inline distT="0" distB="0" distL="0" distR="0">
            <wp:extent cx="5274310" cy="5500370"/>
            <wp:effectExtent l="0" t="0" r="254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86410"/>
            <wp:effectExtent l="0" t="0" r="254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329940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24180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829175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342005"/>
            <wp:effectExtent l="0" t="0" r="2540" b="1079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pages.json 文件用来对 uni-app 进行全局配置，配置项有哪些，分别作用是什么？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770" cy="4577080"/>
            <wp:effectExtent l="0" t="0" r="5080" b="13970"/>
            <wp:docPr id="22" name="图片 22" descr="1MT8@9[IS7]P0EYB$[838N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MT8@9[IS7]P0EYB$[838NR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组件的创建的过程？</w:t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组件通信的过程？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2D41F2A"/>
    <w:multiLevelType w:val="multilevel"/>
    <w:tmpl w:val="62D41F2A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374"/>
    <w:rsid w:val="00094076"/>
    <w:rsid w:val="00212260"/>
    <w:rsid w:val="00303F56"/>
    <w:rsid w:val="003D4632"/>
    <w:rsid w:val="004151DA"/>
    <w:rsid w:val="00590374"/>
    <w:rsid w:val="006F6250"/>
    <w:rsid w:val="008B7EBF"/>
    <w:rsid w:val="00B24487"/>
    <w:rsid w:val="00B46394"/>
    <w:rsid w:val="00DE028C"/>
    <w:rsid w:val="02B83C98"/>
    <w:rsid w:val="02FA097A"/>
    <w:rsid w:val="094320EE"/>
    <w:rsid w:val="0AB44682"/>
    <w:rsid w:val="0C36369E"/>
    <w:rsid w:val="100A0118"/>
    <w:rsid w:val="11CA6876"/>
    <w:rsid w:val="166F2E45"/>
    <w:rsid w:val="1DE30C3D"/>
    <w:rsid w:val="211F05D2"/>
    <w:rsid w:val="24A47D41"/>
    <w:rsid w:val="24BA4CD0"/>
    <w:rsid w:val="251857B0"/>
    <w:rsid w:val="295D5157"/>
    <w:rsid w:val="2D6E6F8B"/>
    <w:rsid w:val="2EE8348D"/>
    <w:rsid w:val="2FFE307A"/>
    <w:rsid w:val="32D96833"/>
    <w:rsid w:val="35BD0301"/>
    <w:rsid w:val="362F43A4"/>
    <w:rsid w:val="385924C2"/>
    <w:rsid w:val="3B320138"/>
    <w:rsid w:val="3ECE71C2"/>
    <w:rsid w:val="3F3D36F6"/>
    <w:rsid w:val="409C26C8"/>
    <w:rsid w:val="443F7669"/>
    <w:rsid w:val="44615561"/>
    <w:rsid w:val="46C26C4A"/>
    <w:rsid w:val="4A6B12B3"/>
    <w:rsid w:val="4E4C52DF"/>
    <w:rsid w:val="539A7DB1"/>
    <w:rsid w:val="56DD4B40"/>
    <w:rsid w:val="5E087D3A"/>
    <w:rsid w:val="601A1FF1"/>
    <w:rsid w:val="63882E62"/>
    <w:rsid w:val="64FC4FE4"/>
    <w:rsid w:val="65A4509E"/>
    <w:rsid w:val="6A383886"/>
    <w:rsid w:val="6B08751D"/>
    <w:rsid w:val="6C514B29"/>
    <w:rsid w:val="73580E28"/>
    <w:rsid w:val="73AE345A"/>
    <w:rsid w:val="7E827D71"/>
    <w:rsid w:val="7F0708AD"/>
    <w:rsid w:val="FEDFF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3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Hyperlink"/>
    <w:basedOn w:val="8"/>
    <w:semiHidden/>
    <w:unhideWhenUsed/>
    <w:uiPriority w:val="99"/>
    <w:rPr>
      <w:color w:val="0000FF"/>
      <w:u w:val="single"/>
    </w:rPr>
  </w:style>
  <w:style w:type="character" w:styleId="11">
    <w:name w:val="HTML Code"/>
    <w:basedOn w:val="8"/>
    <w:semiHidden/>
    <w:unhideWhenUsed/>
    <w:qFormat/>
    <w:uiPriority w:val="99"/>
    <w:rPr>
      <w:rFonts w:ascii="Courier New" w:hAnsi="Courier New"/>
      <w:sz w:val="20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标题 2 Char"/>
    <w:basedOn w:val="8"/>
    <w:link w:val="3"/>
    <w:qFormat/>
    <w:uiPriority w:val="9"/>
    <w:rPr>
      <w:rFonts w:ascii="宋体" w:hAnsi="宋体" w:eastAsia="宋体" w:cs="宋体"/>
      <w:b/>
      <w:bCs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Company>MS</Company>
  <Pages>1</Pages>
  <Words>101</Words>
  <Characters>581</Characters>
  <Lines>4</Lines>
  <Paragraphs>1</Paragraphs>
  <TotalTime>0</TotalTime>
  <ScaleCrop>false</ScaleCrop>
  <LinksUpToDate>false</LinksUpToDate>
  <CharactersWithSpaces>681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2021-04-14T09:26:00Z</dcterms:created>
  <dc:creator>USER-</dc:creator>
  <cp:lastModifiedBy>FreedoM丶</cp:lastModifiedBy>
  <dcterms:modified xsi:type="dcterms:W3CDTF">2021-06-21T12:52:23Z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0A01211B85E04869B237B5D24EAFCCEB</vt:lpwstr>
  </property>
</Properties>
</file>