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20"/>
        <w:ind w:left="6" w:right="0" w:firstLine="0"/>
        <w:jc w:val="center"/>
        <w:rPr>
          <w:sz w:val="34"/>
        </w:rPr>
      </w:pPr>
      <w:r>
        <w:rPr>
          <w:sz w:val="34"/>
        </w:rPr>
        <w:t>Report Title</w:t>
      </w:r>
    </w:p>
    <w:p>
      <w:pPr>
        <w:pStyle w:val="BodyText"/>
        <w:spacing w:before="5"/>
        <w:rPr>
          <w:sz w:val="36"/>
        </w:rPr>
      </w:pPr>
    </w:p>
    <w:p>
      <w:pPr>
        <w:tabs>
          <w:tab w:pos="1388" w:val="left" w:leader="none"/>
        </w:tabs>
        <w:spacing w:before="1"/>
        <w:ind w:left="6" w:right="0" w:firstLine="0"/>
        <w:jc w:val="center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> </w:t>
      </w:r>
      <w:r>
        <w:rPr>
          <w:sz w:val="24"/>
        </w:rPr>
        <w:t>Smith,</w:t>
        <w:tab/>
        <w:t>CSSE,</w:t>
      </w:r>
      <w:r>
        <w:rPr>
          <w:spacing w:val="-1"/>
          <w:sz w:val="24"/>
        </w:rPr>
        <w:t> </w:t>
      </w:r>
      <w:r>
        <w:rPr>
          <w:sz w:val="24"/>
        </w:rPr>
        <w:t>SZU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"/>
        <w:ind w:left="6" w:right="0" w:firstLine="0"/>
        <w:jc w:val="center"/>
        <w:rPr>
          <w:b/>
          <w:sz w:val="18"/>
        </w:rPr>
      </w:pPr>
      <w:r>
        <w:rPr>
          <w:b/>
          <w:sz w:val="18"/>
        </w:rPr>
        <w:t>Abstract</w:t>
      </w:r>
    </w:p>
    <w:p>
      <w:pPr>
        <w:spacing w:line="328" w:lineRule="exact" w:before="137"/>
        <w:ind w:left="614" w:right="605" w:firstLine="269"/>
        <w:jc w:val="both"/>
        <w:rPr>
          <w:sz w:val="18"/>
        </w:rPr>
      </w:pPr>
      <w:r>
        <w:rPr>
          <w:w w:val="99"/>
          <w:sz w:val="18"/>
        </w:rPr>
        <w:t>This</w:t>
      </w:r>
      <w:r>
        <w:rPr>
          <w:sz w:val="18"/>
        </w:rPr>
        <w:t> </w:t>
      </w:r>
      <w:r>
        <w:rPr>
          <w:w w:val="99"/>
          <w:sz w:val="18"/>
        </w:rPr>
        <w:t>is</w:t>
      </w:r>
      <w:r>
        <w:rPr>
          <w:sz w:val="18"/>
        </w:rPr>
        <w:t> </w:t>
      </w:r>
      <w:r>
        <w:rPr>
          <w:w w:val="99"/>
          <w:sz w:val="18"/>
        </w:rPr>
        <w:t>a</w:t>
      </w:r>
      <w:r>
        <w:rPr>
          <w:sz w:val="18"/>
        </w:rPr>
        <w:t> </w:t>
      </w:r>
      <w:r>
        <w:rPr>
          <w:w w:val="99"/>
          <w:sz w:val="18"/>
        </w:rPr>
        <w:t>simple</w:t>
      </w:r>
      <w:r>
        <w:rPr>
          <w:sz w:val="18"/>
        </w:rPr>
        <w:t> </w:t>
      </w:r>
      <w:r>
        <w:rPr>
          <w:spacing w:val="-65"/>
          <w:w w:val="99"/>
          <w:sz w:val="18"/>
        </w:rPr>
        <w:t>L</w:t>
      </w:r>
      <w:r>
        <w:rPr>
          <w:spacing w:val="-27"/>
          <w:w w:val="99"/>
          <w:position w:val="4"/>
          <w:sz w:val="12"/>
        </w:rPr>
        <w:t>A</w:t>
      </w:r>
      <w:r>
        <w:rPr>
          <w:spacing w:val="-30"/>
          <w:w w:val="99"/>
          <w:sz w:val="18"/>
        </w:rPr>
        <w:t>T</w:t>
      </w:r>
      <w:r>
        <w:rPr>
          <w:spacing w:val="-23"/>
          <w:w w:val="99"/>
          <w:position w:val="-3"/>
          <w:sz w:val="18"/>
        </w:rPr>
        <w:t>E</w:t>
      </w:r>
      <w:r>
        <w:rPr>
          <w:w w:val="99"/>
          <w:sz w:val="18"/>
        </w:rPr>
        <w:t>X</w:t>
      </w:r>
      <w:r>
        <w:rPr>
          <w:sz w:val="18"/>
        </w:rPr>
        <w:t> </w:t>
      </w:r>
      <w:r>
        <w:rPr>
          <w:w w:val="99"/>
          <w:sz w:val="18"/>
        </w:rPr>
        <w:t>article</w:t>
      </w:r>
      <w:r>
        <w:rPr>
          <w:sz w:val="18"/>
        </w:rPr>
        <w:t> </w:t>
      </w:r>
      <w:r>
        <w:rPr>
          <w:w w:val="99"/>
          <w:sz w:val="18"/>
        </w:rPr>
        <w:t>template</w:t>
      </w:r>
      <w:r>
        <w:rPr>
          <w:sz w:val="18"/>
        </w:rPr>
        <w:t> </w:t>
      </w:r>
      <w:r>
        <w:rPr>
          <w:w w:val="99"/>
          <w:sz w:val="18"/>
        </w:rPr>
        <w:t>of</w:t>
      </w:r>
      <w:r>
        <w:rPr>
          <w:sz w:val="18"/>
        </w:rPr>
        <w:t> </w:t>
      </w:r>
      <w:r>
        <w:rPr>
          <w:w w:val="99"/>
          <w:sz w:val="18"/>
        </w:rPr>
        <w:t>for</w:t>
      </w:r>
      <w:r>
        <w:rPr>
          <w:sz w:val="18"/>
        </w:rPr>
        <w:t> </w:t>
      </w:r>
      <w:r>
        <w:rPr>
          <w:w w:val="99"/>
          <w:sz w:val="18"/>
        </w:rPr>
        <w:t>attendees</w:t>
      </w:r>
      <w:r>
        <w:rPr>
          <w:sz w:val="18"/>
        </w:rPr>
        <w:t> </w:t>
      </w:r>
      <w:r>
        <w:rPr>
          <w:w w:val="99"/>
          <w:sz w:val="18"/>
        </w:rPr>
        <w:t>of</w:t>
      </w:r>
      <w:r>
        <w:rPr>
          <w:sz w:val="18"/>
        </w:rPr>
        <w:t> </w:t>
      </w:r>
      <w:r>
        <w:rPr>
          <w:w w:val="99"/>
          <w:sz w:val="18"/>
        </w:rPr>
        <w:t>Summer</w:t>
      </w:r>
      <w:r>
        <w:rPr>
          <w:sz w:val="18"/>
        </w:rPr>
        <w:t> </w:t>
      </w:r>
      <w:r>
        <w:rPr>
          <w:w w:val="99"/>
          <w:sz w:val="18"/>
        </w:rPr>
        <w:t>School</w:t>
      </w:r>
      <w:r>
        <w:rPr>
          <w:sz w:val="18"/>
        </w:rPr>
        <w:t> </w:t>
      </w:r>
      <w:r>
        <w:rPr>
          <w:w w:val="99"/>
          <w:sz w:val="18"/>
        </w:rPr>
        <w:t>2016,</w:t>
      </w:r>
      <w:r>
        <w:rPr>
          <w:sz w:val="18"/>
        </w:rPr>
        <w:t> </w:t>
      </w:r>
      <w:r>
        <w:rPr>
          <w:w w:val="99"/>
          <w:sz w:val="18"/>
        </w:rPr>
        <w:t>VCC,</w:t>
      </w:r>
      <w:r>
        <w:rPr>
          <w:sz w:val="18"/>
        </w:rPr>
        <w:t> </w:t>
      </w:r>
      <w:r>
        <w:rPr>
          <w:w w:val="99"/>
          <w:sz w:val="18"/>
        </w:rPr>
        <w:t>SZU,</w:t>
      </w:r>
      <w:r>
        <w:rPr>
          <w:sz w:val="18"/>
        </w:rPr>
        <w:t> </w:t>
      </w:r>
      <w:r>
        <w:rPr>
          <w:w w:val="99"/>
          <w:sz w:val="18"/>
        </w:rPr>
        <w:t>serving</w:t>
      </w:r>
      <w:r>
        <w:rPr>
          <w:sz w:val="18"/>
        </w:rPr>
        <w:t> </w:t>
      </w:r>
      <w:r>
        <w:rPr>
          <w:w w:val="99"/>
          <w:sz w:val="18"/>
        </w:rPr>
        <w:t>as</w:t>
      </w:r>
      <w:r>
        <w:rPr>
          <w:sz w:val="18"/>
        </w:rPr>
        <w:t> </w:t>
      </w:r>
      <w:r>
        <w:rPr>
          <w:w w:val="99"/>
          <w:sz w:val="18"/>
        </w:rPr>
        <w:t>the</w:t>
      </w:r>
      <w:r>
        <w:rPr>
          <w:sz w:val="18"/>
        </w:rPr>
        <w:t> </w:t>
      </w:r>
      <w:r>
        <w:rPr>
          <w:spacing w:val="-3"/>
          <w:w w:val="99"/>
          <w:sz w:val="18"/>
        </w:rPr>
        <w:t>paper</w:t>
      </w:r>
      <w:r>
        <w:rPr>
          <w:w w:val="99"/>
          <w:sz w:val="18"/>
        </w:rPr>
        <w:t> </w:t>
      </w:r>
      <w:r>
        <w:rPr>
          <w:sz w:val="18"/>
        </w:rPr>
        <w:t>reading report guidelines. With this template, you can focus on the text without caring about the layout settings. The content of a technical paper typically contains 5 sections where you can edit each section in a separate tex file. For example, you can edit the abstract in </w:t>
      </w:r>
      <w:r>
        <w:rPr>
          <w:i/>
          <w:spacing w:val="2"/>
          <w:sz w:val="18"/>
        </w:rPr>
        <w:t>abstract</w:t>
      </w:r>
      <w:r>
        <w:rPr>
          <w:rFonts w:ascii="Calibri"/>
          <w:i/>
          <w:spacing w:val="2"/>
          <w:sz w:val="18"/>
        </w:rPr>
        <w:t>.</w:t>
      </w:r>
      <w:r>
        <w:rPr>
          <w:i/>
          <w:spacing w:val="2"/>
          <w:sz w:val="18"/>
        </w:rPr>
        <w:t>tex</w:t>
      </w:r>
      <w:r>
        <w:rPr>
          <w:spacing w:val="2"/>
          <w:sz w:val="18"/>
        </w:rPr>
        <w:t>, </w:t>
      </w:r>
      <w:r>
        <w:rPr>
          <w:sz w:val="18"/>
        </w:rPr>
        <w:t>and the introduction in </w:t>
      </w:r>
      <w:r>
        <w:rPr>
          <w:i/>
          <w:sz w:val="18"/>
        </w:rPr>
        <w:t>intro</w:t>
      </w:r>
      <w:r>
        <w:rPr>
          <w:rFonts w:ascii="Calibri"/>
          <w:i/>
          <w:sz w:val="18"/>
        </w:rPr>
        <w:t>.</w:t>
      </w:r>
      <w:r>
        <w:rPr>
          <w:i/>
          <w:sz w:val="18"/>
        </w:rPr>
        <w:t>tex</w:t>
      </w:r>
      <w:r>
        <w:rPr>
          <w:sz w:val="18"/>
        </w:rPr>
        <w:t>. Other sections (for your informa- tion) are included in </w:t>
      </w:r>
      <w:r>
        <w:rPr>
          <w:i/>
          <w:sz w:val="18"/>
        </w:rPr>
        <w:t>related</w:t>
      </w:r>
      <w:r>
        <w:rPr>
          <w:rFonts w:ascii="Calibri"/>
          <w:i/>
          <w:sz w:val="18"/>
        </w:rPr>
        <w:t>.</w:t>
      </w:r>
      <w:r>
        <w:rPr>
          <w:i/>
          <w:sz w:val="18"/>
        </w:rPr>
        <w:t>tex</w:t>
      </w:r>
      <w:r>
        <w:rPr>
          <w:sz w:val="18"/>
        </w:rPr>
        <w:t>, </w:t>
      </w:r>
      <w:r>
        <w:rPr>
          <w:i/>
          <w:sz w:val="18"/>
        </w:rPr>
        <w:t>algo</w:t>
      </w:r>
      <w:r>
        <w:rPr>
          <w:rFonts w:ascii="Calibri"/>
          <w:i/>
          <w:sz w:val="18"/>
        </w:rPr>
        <w:t>.</w:t>
      </w:r>
      <w:r>
        <w:rPr>
          <w:i/>
          <w:sz w:val="18"/>
        </w:rPr>
        <w:t>tex</w:t>
      </w:r>
      <w:r>
        <w:rPr>
          <w:sz w:val="18"/>
        </w:rPr>
        <w:t>, </w:t>
      </w:r>
      <w:r>
        <w:rPr>
          <w:i/>
          <w:spacing w:val="2"/>
          <w:sz w:val="18"/>
        </w:rPr>
        <w:t>results</w:t>
      </w:r>
      <w:r>
        <w:rPr>
          <w:rFonts w:ascii="Calibri"/>
          <w:i/>
          <w:spacing w:val="2"/>
          <w:sz w:val="18"/>
        </w:rPr>
        <w:t>.</w:t>
      </w:r>
      <w:r>
        <w:rPr>
          <w:i/>
          <w:spacing w:val="2"/>
          <w:sz w:val="18"/>
        </w:rPr>
        <w:t>tex</w:t>
      </w:r>
      <w:r>
        <w:rPr>
          <w:spacing w:val="2"/>
          <w:sz w:val="18"/>
        </w:rPr>
        <w:t>, </w:t>
      </w:r>
      <w:r>
        <w:rPr>
          <w:sz w:val="18"/>
        </w:rPr>
        <w:t>and </w:t>
      </w:r>
      <w:r>
        <w:rPr>
          <w:i/>
          <w:sz w:val="18"/>
        </w:rPr>
        <w:t>f uture</w:t>
      </w:r>
      <w:r>
        <w:rPr>
          <w:rFonts w:ascii="Calibri"/>
          <w:i/>
          <w:sz w:val="18"/>
        </w:rPr>
        <w:t>.</w:t>
      </w:r>
      <w:r>
        <w:rPr>
          <w:i/>
          <w:sz w:val="18"/>
        </w:rPr>
        <w:t>tex</w:t>
      </w:r>
      <w:r>
        <w:rPr>
          <w:sz w:val="18"/>
        </w:rPr>
        <w:t>. The references are managed in </w:t>
      </w:r>
      <w:r>
        <w:rPr>
          <w:i/>
          <w:sz w:val="18"/>
        </w:rPr>
        <w:t>re f erence</w:t>
      </w:r>
      <w:r>
        <w:rPr>
          <w:rFonts w:ascii="Calibri"/>
          <w:i/>
          <w:sz w:val="18"/>
        </w:rPr>
        <w:t>.</w:t>
      </w:r>
      <w:r>
        <w:rPr>
          <w:i/>
          <w:sz w:val="18"/>
        </w:rPr>
        <w:t>bib</w:t>
      </w:r>
      <w:r>
        <w:rPr>
          <w:sz w:val="18"/>
        </w:rPr>
        <w:t>. Please note that this template is build by CTex</w:t>
      </w:r>
      <w:r>
        <w:rPr>
          <w:b/>
          <w:position w:val="7"/>
          <w:sz w:val="12"/>
        </w:rPr>
        <w:t>Ver2</w:t>
      </w:r>
      <w:r>
        <w:rPr>
          <w:rFonts w:ascii="Calibri"/>
          <w:i/>
          <w:position w:val="7"/>
          <w:sz w:val="12"/>
        </w:rPr>
        <w:t>.</w:t>
      </w:r>
      <w:r>
        <w:rPr>
          <w:b/>
          <w:position w:val="7"/>
          <w:sz w:val="12"/>
        </w:rPr>
        <w:t>9</w:t>
      </w:r>
      <w:r>
        <w:rPr>
          <w:sz w:val="18"/>
        </w:rPr>
        <w:t>. </w:t>
      </w:r>
      <w:r>
        <w:rPr>
          <w:spacing w:val="-7"/>
          <w:sz w:val="18"/>
        </w:rPr>
        <w:t>You </w:t>
      </w:r>
      <w:r>
        <w:rPr>
          <w:sz w:val="18"/>
        </w:rPr>
        <w:t>can download the software from its homepage</w:t>
      </w:r>
      <w:r>
        <w:rPr>
          <w:position w:val="7"/>
          <w:sz w:val="12"/>
        </w:rPr>
        <w:t>1</w:t>
      </w:r>
      <w:r>
        <w:rPr>
          <w:sz w:val="18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5"/>
      </w:pPr>
      <w:r>
        <w:rPr>
          <w:b/>
        </w:rPr>
        <w:t>Keywords: </w:t>
      </w:r>
      <w:r>
        <w:rPr/>
        <w:t>Computer Graphics; Visulization; Computer Vision; Image Processing;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0" w:after="0"/>
        <w:ind w:left="546" w:right="0" w:hanging="430"/>
        <w:jc w:val="left"/>
      </w:pPr>
      <w:r>
        <w:rPr/>
        <w:t>Introduction</w:t>
      </w:r>
    </w:p>
    <w:p>
      <w:pPr>
        <w:pStyle w:val="BodyText"/>
        <w:spacing w:line="374" w:lineRule="auto" w:before="317"/>
        <w:ind w:left="116" w:right="107"/>
        <w:jc w:val="both"/>
      </w:pPr>
      <w:r>
        <w:rPr/>
        <w:t>The introduction serves a twofold purpose. Firstly, it gives the background on and motivation for your research,</w:t>
      </w:r>
      <w:r>
        <w:rPr>
          <w:spacing w:val="-34"/>
        </w:rPr>
        <w:t> </w:t>
      </w:r>
      <w:r>
        <w:rPr>
          <w:spacing w:val="-3"/>
        </w:rPr>
        <w:t>estab- </w:t>
      </w:r>
      <w:r>
        <w:rPr/>
        <w:t>lishing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importance.</w:t>
      </w:r>
      <w:r>
        <w:rPr>
          <w:spacing w:val="9"/>
        </w:rPr>
        <w:t> </w:t>
      </w:r>
      <w:r>
        <w:rPr/>
        <w:t>Secondly,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telling</w:t>
      </w:r>
      <w:r>
        <w:rPr>
          <w:spacing w:val="-3"/>
        </w:rPr>
        <w:t> </w:t>
      </w:r>
      <w:r>
        <w:rPr/>
        <w:t>readers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4"/>
        </w:rPr>
        <w:t>expect </w:t>
      </w:r>
      <w:r>
        <w:rPr/>
        <w:t>to find in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142" w:after="0"/>
        <w:ind w:left="546" w:right="0" w:hanging="430"/>
        <w:jc w:val="left"/>
      </w:pPr>
      <w:r>
        <w:rPr/>
        <w:t>Related</w:t>
      </w:r>
      <w:r>
        <w:rPr>
          <w:spacing w:val="1"/>
        </w:rPr>
        <w:t> </w:t>
      </w:r>
      <w:r>
        <w:rPr>
          <w:spacing w:val="-6"/>
        </w:rPr>
        <w:t>Work</w:t>
      </w:r>
    </w:p>
    <w:p>
      <w:pPr>
        <w:pStyle w:val="BodyText"/>
        <w:spacing w:line="374" w:lineRule="auto" w:before="318"/>
        <w:ind w:left="116" w:right="107"/>
        <w:jc w:val="both"/>
      </w:pPr>
      <w:r>
        <w:rPr/>
        <w:t>Similar to the introduction,  the purpose of the related work is twofold.  First,  it gives a list of research works </w:t>
      </w:r>
      <w:r>
        <w:rPr>
          <w:spacing w:val="-3"/>
        </w:rPr>
        <w:t>that   </w:t>
      </w:r>
      <w:r>
        <w:rPr/>
        <w:t>are related to your paper: necessary to show what has happened in this field. Secondly, it provides a critique of the approaches in the literature: necessary to establish the contribution and importance of your</w:t>
      </w:r>
      <w:r>
        <w:rPr>
          <w:spacing w:val="-13"/>
        </w:rPr>
        <w:t> </w:t>
      </w:r>
      <w:r>
        <w:rPr/>
        <w:t>paper.</w:t>
      </w:r>
    </w:p>
    <w:p>
      <w:pPr>
        <w:pStyle w:val="BodyText"/>
        <w:spacing w:line="369" w:lineRule="auto"/>
        <w:ind w:left="116" w:right="107" w:firstLine="298"/>
        <w:jc w:val="both"/>
      </w:pPr>
      <w:r>
        <w:rPr/>
        <w:t>For formatting lists of references, please use </w:t>
      </w:r>
      <w:r>
        <w:rPr>
          <w:spacing w:val="-3"/>
        </w:rPr>
        <w:t>BibTeX </w:t>
      </w:r>
      <w:r>
        <w:rPr/>
        <w:t>to manage your references. </w:t>
      </w:r>
      <w:r>
        <w:rPr>
          <w:spacing w:val="-3"/>
        </w:rPr>
        <w:t>BibTeX </w:t>
      </w:r>
      <w:r>
        <w:rPr/>
        <w:t>makes it easy to cite sources in a consistent manner. It takes an input of .bib file(s) (such as the reference.bib in this template) constituting a database of all reference-list entries the user might ever hope to use. </w:t>
      </w:r>
      <w:r>
        <w:rPr>
          <w:spacing w:val="-3"/>
        </w:rPr>
        <w:t>BibTeX </w:t>
      </w:r>
      <w:r>
        <w:rPr/>
        <w:t>chooses from the .bib file(s) only those </w:t>
      </w:r>
      <w:r>
        <w:rPr>
          <w:w w:val="99"/>
        </w:rPr>
        <w:t>entries</w:t>
      </w:r>
      <w:r>
        <w:rPr>
          <w:spacing w:val="13"/>
        </w:rPr>
        <w:t> </w:t>
      </w:r>
      <w:r>
        <w:rPr>
          <w:w w:val="98"/>
        </w:rPr>
        <w:t>specified</w:t>
      </w:r>
      <w:r>
        <w:rPr>
          <w:spacing w:val="13"/>
        </w:rPr>
        <w:t> </w:t>
      </w:r>
      <w:r>
        <w:rPr>
          <w:w w:val="99"/>
        </w:rPr>
        <w:t>by</w:t>
      </w:r>
      <w:r>
        <w:rPr>
          <w:spacing w:val="13"/>
        </w:rPr>
        <w:t> </w:t>
      </w:r>
      <w:r>
        <w:rPr>
          <w:w w:val="99"/>
        </w:rPr>
        <w:t>the</w:t>
      </w:r>
      <w:r>
        <w:rPr>
          <w:spacing w:val="13"/>
        </w:rPr>
        <w:t> </w:t>
      </w:r>
      <w:r>
        <w:rPr>
          <w:w w:val="99"/>
        </w:rPr>
        <w:t>.aux</w:t>
      </w:r>
      <w:r>
        <w:rPr>
          <w:spacing w:val="13"/>
        </w:rPr>
        <w:t> </w:t>
      </w:r>
      <w:r>
        <w:rPr>
          <w:w w:val="95"/>
        </w:rPr>
        <w:t>file</w:t>
      </w:r>
      <w:r>
        <w:rPr>
          <w:spacing w:val="13"/>
        </w:rPr>
        <w:t> </w:t>
      </w:r>
      <w:r>
        <w:rPr>
          <w:w w:val="99"/>
        </w:rPr>
        <w:t>(that</w:t>
      </w:r>
      <w:r>
        <w:rPr>
          <w:spacing w:val="13"/>
        </w:rPr>
        <w:t> </w:t>
      </w:r>
      <w:r>
        <w:rPr>
          <w:w w:val="99"/>
        </w:rPr>
        <w:t>is,</w:t>
      </w:r>
      <w:r>
        <w:rPr>
          <w:spacing w:val="17"/>
        </w:rPr>
        <w:t> </w:t>
      </w:r>
      <w:r>
        <w:rPr>
          <w:w w:val="99"/>
        </w:rPr>
        <w:t>those</w:t>
      </w:r>
      <w:r>
        <w:rPr>
          <w:spacing w:val="13"/>
        </w:rPr>
        <w:t> </w:t>
      </w:r>
      <w:r>
        <w:rPr>
          <w:w w:val="99"/>
        </w:rPr>
        <w:t>g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rPr>
          <w:spacing w:val="13"/>
        </w:rPr>
        <w:t> </w:t>
      </w:r>
      <w:r>
        <w:rPr>
          <w:w w:val="99"/>
        </w:rPr>
        <w:t>by</w:t>
      </w:r>
      <w:r>
        <w:rPr>
          <w:spacing w:val="13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-11"/>
          <w:w w:val="99"/>
        </w:rPr>
        <w:t>’</w:t>
      </w:r>
      <w:r>
        <w:rPr>
          <w:w w:val="99"/>
        </w:rPr>
        <w:t>s</w:t>
      </w:r>
      <w:r>
        <w:rPr>
          <w:spacing w:val="13"/>
        </w:rPr>
        <w:t> </w:t>
      </w:r>
      <w:r>
        <w:rPr>
          <w:rFonts w:ascii="Verdana" w:hAnsi="Verdana"/>
          <w:w w:val="96"/>
        </w:rPr>
        <w:t>\</w:t>
      </w:r>
      <w:r>
        <w:rPr>
          <w:w w:val="99"/>
        </w:rPr>
        <w:t>cite</w:t>
      </w:r>
      <w:r>
        <w:rPr>
          <w:spacing w:val="13"/>
        </w:rPr>
        <w:t> </w:t>
      </w:r>
      <w:r>
        <w:rPr>
          <w:w w:val="99"/>
        </w:rPr>
        <w:t>or</w:t>
      </w:r>
      <w:r>
        <w:rPr>
          <w:spacing w:val="13"/>
        </w:rPr>
        <w:t> </w:t>
      </w:r>
      <w:r>
        <w:rPr>
          <w:rFonts w:ascii="Verdana" w:hAnsi="Verdana"/>
          <w:w w:val="96"/>
        </w:rPr>
        <w:t>\</w:t>
      </w:r>
      <w:r>
        <w:rPr>
          <w:w w:val="99"/>
        </w:rPr>
        <w:t>nocite</w:t>
      </w:r>
      <w:r>
        <w:rPr>
          <w:spacing w:val="13"/>
        </w:rPr>
        <w:t> </w:t>
      </w:r>
      <w:r>
        <w:rPr>
          <w:w w:val="99"/>
        </w:rPr>
        <w:t>commands),</w:t>
      </w:r>
      <w:r>
        <w:rPr>
          <w:spacing w:val="17"/>
        </w:rPr>
        <w:t> </w:t>
      </w:r>
      <w:r>
        <w:rPr>
          <w:w w:val="99"/>
        </w:rPr>
        <w:t>and</w:t>
      </w:r>
      <w:r>
        <w:rPr>
          <w:spacing w:val="13"/>
        </w:rPr>
        <w:t> </w:t>
      </w:r>
      <w:r>
        <w:rPr>
          <w:w w:val="99"/>
        </w:rPr>
        <w:t>creates</w:t>
      </w:r>
      <w:r>
        <w:rPr>
          <w:spacing w:val="13"/>
        </w:rPr>
        <w:t> </w:t>
      </w:r>
      <w:r>
        <w:rPr>
          <w:w w:val="99"/>
        </w:rPr>
        <w:t>as</w:t>
      </w:r>
      <w:r>
        <w:rPr>
          <w:spacing w:val="13"/>
        </w:rPr>
        <w:t> </w:t>
      </w:r>
      <w:r>
        <w:rPr>
          <w:w w:val="99"/>
        </w:rPr>
        <w:t>output</w:t>
      </w:r>
      <w:r>
        <w:rPr>
          <w:spacing w:val="13"/>
        </w:rPr>
        <w:t> </w:t>
      </w:r>
      <w:r>
        <w:rPr>
          <w:w w:val="99"/>
        </w:rPr>
        <w:t>a</w:t>
      </w:r>
    </w:p>
    <w:p>
      <w:pPr>
        <w:pStyle w:val="BodyText"/>
        <w:spacing w:line="182" w:lineRule="auto"/>
        <w:ind w:left="116"/>
      </w:pPr>
      <w:r>
        <w:rPr>
          <w:w w:val="99"/>
        </w:rPr>
        <w:t>.bbl</w:t>
      </w:r>
      <w:r>
        <w:rPr>
          <w:spacing w:val="11"/>
        </w:rPr>
        <w:t> </w:t>
      </w:r>
      <w:r>
        <w:rPr>
          <w:w w:val="95"/>
        </w:rPr>
        <w:t>file</w:t>
      </w:r>
      <w:r>
        <w:rPr>
          <w:spacing w:val="11"/>
        </w:rPr>
        <w:t> </w:t>
      </w:r>
      <w:r>
        <w:rPr>
          <w:w w:val="99"/>
        </w:rPr>
        <w:t>containing</w:t>
      </w:r>
      <w:r>
        <w:rPr>
          <w:spacing w:val="11"/>
        </w:rPr>
        <w:t> </w:t>
      </w:r>
      <w:r>
        <w:rPr>
          <w:w w:val="99"/>
        </w:rPr>
        <w:t>these</w:t>
      </w:r>
      <w:r>
        <w:rPr>
          <w:spacing w:val="11"/>
        </w:rPr>
        <w:t> </w:t>
      </w:r>
      <w:r>
        <w:rPr>
          <w:w w:val="99"/>
        </w:rPr>
        <w:t>entries</w:t>
      </w:r>
      <w:r>
        <w:rPr>
          <w:spacing w:val="11"/>
        </w:rPr>
        <w:t> </w:t>
      </w:r>
      <w:r>
        <w:rPr>
          <w:w w:val="99"/>
        </w:rPr>
        <w:t>together</w:t>
      </w:r>
      <w:r>
        <w:rPr>
          <w:spacing w:val="11"/>
        </w:rPr>
        <w:t> </w:t>
      </w:r>
      <w:r>
        <w:rPr>
          <w:w w:val="99"/>
        </w:rPr>
        <w:t>with</w:t>
      </w:r>
      <w:r>
        <w:rPr>
          <w:spacing w:val="11"/>
        </w:rPr>
        <w:t> </w:t>
      </w:r>
      <w:r>
        <w:rPr>
          <w:w w:val="99"/>
        </w:rPr>
        <w:t>the</w:t>
      </w:r>
      <w:r>
        <w:rPr>
          <w:spacing w:val="11"/>
        </w:rPr>
        <w:t> </w:t>
      </w:r>
      <w:r>
        <w:rPr>
          <w:w w:val="99"/>
        </w:rPr>
        <w:t>formatting</w:t>
      </w:r>
      <w:r>
        <w:rPr>
          <w:spacing w:val="11"/>
        </w:rPr>
        <w:t> </w:t>
      </w:r>
      <w:r>
        <w:rPr>
          <w:w w:val="99"/>
        </w:rPr>
        <w:t>commands</w:t>
      </w:r>
      <w:r>
        <w:rPr>
          <w:spacing w:val="11"/>
        </w:rPr>
        <w:t> </w:t>
      </w:r>
      <w:r>
        <w:rPr>
          <w:w w:val="98"/>
        </w:rPr>
        <w:t>specified</w:t>
      </w:r>
      <w:r>
        <w:rPr>
          <w:spacing w:val="11"/>
        </w:rPr>
        <w:t> </w:t>
      </w:r>
      <w:r>
        <w:rPr>
          <w:w w:val="99"/>
        </w:rPr>
        <w:t>by</w:t>
      </w:r>
      <w:r>
        <w:rPr>
          <w:spacing w:val="11"/>
        </w:rPr>
        <w:t> </w:t>
      </w:r>
      <w:r>
        <w:rPr>
          <w:w w:val="99"/>
        </w:rPr>
        <w:t>the</w:t>
      </w:r>
      <w:r>
        <w:rPr>
          <w:spacing w:val="11"/>
        </w:rPr>
        <w:t> </w:t>
      </w:r>
      <w:r>
        <w:rPr>
          <w:w w:val="99"/>
        </w:rPr>
        <w:t>.bst</w:t>
      </w:r>
      <w:r>
        <w:rPr>
          <w:spacing w:val="11"/>
        </w:rPr>
        <w:t> </w:t>
      </w:r>
      <w:r>
        <w:rPr>
          <w:w w:val="95"/>
        </w:rPr>
        <w:t>file</w:t>
      </w:r>
      <w:r>
        <w:rPr>
          <w:spacing w:val="11"/>
        </w:rPr>
        <w:t> </w:t>
      </w:r>
      <w:r>
        <w:rPr>
          <w:w w:val="99"/>
        </w:rPr>
        <w:t>[..].</w:t>
      </w:r>
      <w:r>
        <w:rPr/>
        <w:t> </w:t>
      </w:r>
      <w:r>
        <w:rPr>
          <w:spacing w:val="-3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1"/>
        </w:rPr>
        <w:t> </w:t>
      </w:r>
      <w:r>
        <w:rPr>
          <w:w w:val="99"/>
        </w:rPr>
        <w:t>will</w:t>
      </w:r>
      <w:r>
        <w:rPr>
          <w:spacing w:val="11"/>
        </w:rPr>
        <w:t> </w:t>
      </w:r>
      <w:r>
        <w:rPr>
          <w:w w:val="99"/>
        </w:rPr>
        <w:t>use</w:t>
      </w:r>
    </w:p>
    <w:p>
      <w:pPr>
        <w:pStyle w:val="BodyText"/>
        <w:spacing w:line="374" w:lineRule="auto" w:before="98"/>
        <w:ind w:left="116" w:right="107"/>
        <w:jc w:val="both"/>
      </w:pPr>
      <w:r>
        <w:rPr/>
        <w:t>the .bbl file, perhaps edited by the user, to produce the reference list. For example, the most recent work on geometric decomposition of 3D model includes[1, 2, 3].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188.8pt;height:.4pt;mso-position-horizontal-relative:char;mso-position-vertical-relative:line" coordorigin="0,0" coordsize="3776,8">
            <v:line style="position:absolute" from="0,4" to="377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33" w:right="0" w:firstLine="0"/>
        <w:jc w:val="left"/>
        <w:rPr>
          <w:i/>
          <w:sz w:val="16"/>
        </w:rPr>
      </w:pPr>
      <w:r>
        <w:rPr>
          <w:position w:val="6"/>
          <w:sz w:val="12"/>
        </w:rPr>
        <w:t>1</w:t>
      </w:r>
      <w:hyperlink r:id="rId6">
        <w:r>
          <w:rPr>
            <w:i/>
            <w:sz w:val="16"/>
          </w:rPr>
          <w:t>www</w:t>
        </w:r>
        <w:r>
          <w:rPr>
            <w:rFonts w:ascii="Calibri"/>
            <w:i/>
            <w:sz w:val="16"/>
          </w:rPr>
          <w:t>.</w:t>
        </w:r>
        <w:r>
          <w:rPr>
            <w:i/>
            <w:sz w:val="16"/>
          </w:rPr>
          <w:t>ctex</w:t>
        </w:r>
        <w:r>
          <w:rPr>
            <w:rFonts w:ascii="Calibri"/>
            <w:i/>
            <w:sz w:val="16"/>
          </w:rPr>
          <w:t>.</w:t>
        </w:r>
        <w:r>
          <w:rPr>
            <w:i/>
            <w:sz w:val="16"/>
          </w:rPr>
          <w:t>org</w:t>
        </w:r>
        <w:r>
          <w:rPr>
            <w:rFonts w:ascii="Calibri"/>
            <w:i/>
            <w:sz w:val="16"/>
          </w:rPr>
          <w:t>/</w:t>
        </w:r>
        <w:r>
          <w:rPr>
            <w:i/>
            <w:sz w:val="16"/>
          </w:rPr>
          <w:t>HomePage</w:t>
        </w:r>
      </w:hyperlink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10" w:h="16840"/>
          <w:pgMar w:footer="1186" w:top="1580" w:bottom="1380" w:left="1400" w:right="84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140" w:after="0"/>
        <w:ind w:left="546" w:right="0" w:hanging="430"/>
        <w:jc w:val="left"/>
      </w:pPr>
      <w:r>
        <w:rPr/>
        <w:t>Methodology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Heading2"/>
        <w:numPr>
          <w:ilvl w:val="1"/>
          <w:numId w:val="1"/>
        </w:numPr>
        <w:tabs>
          <w:tab w:pos="654" w:val="left" w:leader="none"/>
          <w:tab w:pos="655" w:val="left" w:leader="none"/>
        </w:tabs>
        <w:spacing w:line="240" w:lineRule="auto" w:before="0" w:after="0"/>
        <w:ind w:left="654" w:right="0" w:hanging="538"/>
        <w:jc w:val="left"/>
      </w:pPr>
      <w:r>
        <w:rPr/>
        <w:t>Overview</w:t>
      </w:r>
    </w:p>
    <w:p>
      <w:pPr>
        <w:pStyle w:val="BodyText"/>
        <w:spacing w:line="374" w:lineRule="auto" w:before="255"/>
        <w:ind w:left="116" w:right="103"/>
      </w:pPr>
      <w:r>
        <w:rPr/>
        <w:pict>
          <v:group style="position:absolute;margin-left:80.460091pt;margin-top:54.138035pt;width:462.9pt;height:94.15pt;mso-position-horizontal-relative:page;mso-position-vertical-relative:paragraph;z-index:-1000;mso-wrap-distance-left:0;mso-wrap-distance-right:0" coordorigin="1609,1083" coordsize="9258,1883">
            <v:shape style="position:absolute;left:1609;top:1191;width:1602;height:1773" type="#_x0000_t75" stroked="false">
              <v:imagedata r:id="rId8" o:title=""/>
            </v:shape>
            <v:shape style="position:absolute;left:3260;top:1191;width:1605;height:1773" type="#_x0000_t75" stroked="false">
              <v:imagedata r:id="rId9" o:title=""/>
            </v:shape>
            <v:shape style="position:absolute;left:4918;top:1191;width:1602;height:1773" type="#_x0000_t75" stroked="false">
              <v:imagedata r:id="rId10" o:title=""/>
            </v:shape>
            <v:shape style="position:absolute;left:6576;top:1082;width:2636;height:1883" type="#_x0000_t75" stroked="false">
              <v:imagedata r:id="rId11" o:title=""/>
            </v:shape>
            <v:shape style="position:absolute;left:9262;top:1191;width:1605;height:1773" type="#_x0000_t75" stroked="false">
              <v:imagedata r:id="rId12" o:title=""/>
            </v:shape>
            <w10:wrap type="topAndBottom"/>
          </v:group>
        </w:pict>
      </w:r>
      <w:r>
        <w:rPr/>
        <w:t>Please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algorithm.</w:t>
      </w:r>
      <w:r>
        <w:rPr>
          <w:spacing w:val="5"/>
        </w:rPr>
        <w:t> </w:t>
      </w:r>
      <w:r>
        <w:rPr>
          <w:spacing w:val="-8"/>
        </w:rPr>
        <w:t>You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chart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illustrate 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paper.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[3].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2"/>
          <w:numId w:val="1"/>
        </w:numPr>
        <w:tabs>
          <w:tab w:pos="962" w:val="left" w:leader="none"/>
          <w:tab w:pos="2193" w:val="left" w:leader="none"/>
          <w:tab w:pos="3715" w:val="left" w:leader="none"/>
          <w:tab w:pos="5601" w:val="left" w:leader="none"/>
          <w:tab w:pos="8109" w:val="left" w:leader="none"/>
        </w:tabs>
        <w:spacing w:line="240" w:lineRule="auto" w:before="98" w:after="0"/>
        <w:ind w:left="961" w:right="0" w:hanging="243"/>
        <w:jc w:val="left"/>
        <w:rPr>
          <w:sz w:val="16"/>
        </w:rPr>
      </w:pPr>
      <w:r>
        <w:rPr>
          <w:sz w:val="16"/>
        </w:rPr>
        <w:t>Input</w:t>
        <w:tab/>
        <w:t>(b)</w:t>
      </w:r>
      <w:r>
        <w:rPr>
          <w:spacing w:val="23"/>
          <w:sz w:val="16"/>
        </w:rPr>
        <w:t> </w:t>
      </w:r>
      <w:r>
        <w:rPr>
          <w:sz w:val="16"/>
        </w:rPr>
        <w:t>Local</w:t>
      </w:r>
      <w:r>
        <w:rPr>
          <w:spacing w:val="-1"/>
          <w:sz w:val="16"/>
        </w:rPr>
        <w:t> </w:t>
      </w:r>
      <w:r>
        <w:rPr>
          <w:sz w:val="16"/>
        </w:rPr>
        <w:t>GCs</w:t>
        <w:tab/>
        <w:t>(c)</w:t>
      </w:r>
      <w:r>
        <w:rPr>
          <w:spacing w:val="24"/>
          <w:sz w:val="16"/>
        </w:rPr>
        <w:t> </w:t>
      </w:r>
      <w:r>
        <w:rPr>
          <w:sz w:val="16"/>
        </w:rPr>
        <w:t>Non-local</w:t>
      </w:r>
      <w:r>
        <w:rPr>
          <w:spacing w:val="-2"/>
          <w:sz w:val="16"/>
        </w:rPr>
        <w:t> </w:t>
      </w:r>
      <w:r>
        <w:rPr>
          <w:sz w:val="16"/>
        </w:rPr>
        <w:t>GCs</w:t>
        <w:tab/>
        <w:t>(d)  Candidate GCs</w:t>
      </w:r>
      <w:r>
        <w:rPr>
          <w:spacing w:val="-20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ECP</w:t>
        <w:tab/>
        <w:t>(e) Final</w:t>
      </w:r>
      <w:r>
        <w:rPr>
          <w:spacing w:val="-17"/>
          <w:sz w:val="16"/>
        </w:rPr>
        <w:t> </w:t>
      </w:r>
      <w:r>
        <w:rPr>
          <w:sz w:val="16"/>
        </w:rPr>
        <w:t>Decom.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4" w:lineRule="auto" w:before="1"/>
        <w:ind w:left="116" w:right="107"/>
        <w:jc w:val="both"/>
      </w:pPr>
      <w:r>
        <w:rPr/>
        <w:t>Figure 1: Our decomposition algorithm overview: given a shape (a), we first compute its local GC set (b), and </w:t>
      </w:r>
      <w:r>
        <w:rPr>
          <w:spacing w:val="-3"/>
        </w:rPr>
        <w:t>then </w:t>
      </w:r>
      <w:r>
        <w:rPr/>
        <w:t>merge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GCs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fewer</w:t>
      </w:r>
      <w:r>
        <w:rPr>
          <w:spacing w:val="-3"/>
        </w:rPr>
        <w:t> </w:t>
      </w:r>
      <w:r>
        <w:rPr/>
        <w:t>overlapping</w:t>
      </w:r>
      <w:r>
        <w:rPr>
          <w:spacing w:val="-3"/>
        </w:rPr>
        <w:t> </w:t>
      </w:r>
      <w:r>
        <w:rPr/>
        <w:t>non-local</w:t>
      </w:r>
      <w:r>
        <w:rPr>
          <w:spacing w:val="-3"/>
        </w:rPr>
        <w:t> </w:t>
      </w:r>
      <w:r>
        <w:rPr/>
        <w:t>GCs</w:t>
      </w:r>
      <w:r>
        <w:rPr>
          <w:spacing w:val="-3"/>
        </w:rPr>
        <w:t> </w:t>
      </w:r>
      <w:r>
        <w:rPr/>
        <w:t>(c)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over-complete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(a).</w:t>
      </w:r>
      <w:r>
        <w:rPr>
          <w:spacing w:val="8"/>
        </w:rPr>
        <w:t> </w:t>
      </w:r>
      <w:r>
        <w:rPr>
          <w:spacing w:val="-5"/>
        </w:rPr>
        <w:t>The </w:t>
      </w:r>
      <w:r>
        <w:rPr/>
        <w:t>final</w:t>
      </w:r>
      <w:r>
        <w:rPr>
          <w:spacing w:val="-5"/>
        </w:rPr>
        <w:t> </w:t>
      </w:r>
      <w:r>
        <w:rPr/>
        <w:t>decomposition</w:t>
      </w:r>
      <w:r>
        <w:rPr>
          <w:spacing w:val="-4"/>
        </w:rPr>
        <w:t> </w:t>
      </w:r>
      <w:r>
        <w:rPr/>
        <w:t>(e)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GC</w:t>
      </w:r>
      <w:r>
        <w:rPr>
          <w:spacing w:val="-4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(d)</w:t>
      </w:r>
      <w:r>
        <w:rPr>
          <w:spacing w:val="-5"/>
        </w:rPr>
        <w:t> </w:t>
      </w:r>
      <w:r>
        <w:rPr/>
        <w:t>of non-local GCs</w:t>
      </w:r>
      <w:r>
        <w:rPr>
          <w:spacing w:val="-3"/>
        </w:rPr>
        <w:t> </w:t>
      </w:r>
      <w:r>
        <w:rPr/>
        <w:t>(b).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654" w:val="left" w:leader="none"/>
          <w:tab w:pos="655" w:val="left" w:leader="none"/>
        </w:tabs>
        <w:spacing w:line="240" w:lineRule="auto" w:before="1" w:after="0"/>
        <w:ind w:left="654" w:right="0" w:hanging="538"/>
        <w:jc w:val="left"/>
      </w:pPr>
      <w:r>
        <w:rPr/>
        <w:t>Algorithm</w:t>
      </w:r>
    </w:p>
    <w:p>
      <w:pPr>
        <w:pStyle w:val="BodyText"/>
        <w:spacing w:before="254"/>
        <w:ind w:left="116"/>
      </w:pPr>
      <w:r>
        <w:rPr/>
        <w:t>Please describe the paper’s algorithm in detail, including equations, pseudo-code, etc.</w:t>
      </w:r>
    </w:p>
    <w:p>
      <w:pPr>
        <w:pStyle w:val="BodyText"/>
        <w:spacing w:line="340" w:lineRule="auto" w:before="129"/>
        <w:ind w:left="116" w:right="107" w:firstLine="298"/>
        <w:jc w:val="both"/>
      </w:pP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-2"/>
        </w:rPr>
        <w:t> </w:t>
      </w:r>
      <w:r>
        <w:rPr>
          <w:w w:val="99"/>
        </w:rPr>
        <w:t>is</w:t>
      </w:r>
      <w:r>
        <w:rPr>
          <w:spacing w:val="-2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w w:val="99"/>
        </w:rPr>
        <w:t>popular</w:t>
      </w:r>
      <w:r>
        <w:rPr>
          <w:spacing w:val="-2"/>
        </w:rPr>
        <w:t> </w:t>
      </w:r>
      <w:r>
        <w:rPr>
          <w:w w:val="99"/>
        </w:rPr>
        <w:t>means</w:t>
      </w:r>
      <w:r>
        <w:rPr>
          <w:spacing w:val="-2"/>
        </w:rPr>
        <w:t> </w:t>
      </w:r>
      <w:r>
        <w:rPr>
          <w:w w:val="99"/>
        </w:rPr>
        <w:t>by</w:t>
      </w:r>
      <w:r>
        <w:rPr>
          <w:spacing w:val="-2"/>
        </w:rPr>
        <w:t> </w:t>
      </w:r>
      <w:r>
        <w:rPr>
          <w:w w:val="99"/>
        </w:rPr>
        <w:t>which</w:t>
      </w:r>
      <w:r>
        <w:rPr>
          <w:spacing w:val="-2"/>
        </w:rPr>
        <w:t> </w:t>
      </w:r>
      <w:r>
        <w:rPr>
          <w:w w:val="99"/>
        </w:rPr>
        <w:t>to</w:t>
      </w:r>
      <w:r>
        <w:rPr>
          <w:spacing w:val="-2"/>
        </w:rPr>
        <w:t> </w:t>
      </w:r>
      <w:r>
        <w:rPr>
          <w:w w:val="99"/>
        </w:rPr>
        <w:t>typeset</w:t>
      </w:r>
      <w:r>
        <w:rPr>
          <w:spacing w:val="-2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</w:t>
      </w:r>
      <w:r>
        <w:rPr>
          <w:spacing w:val="-2"/>
        </w:rPr>
        <w:t> </w:t>
      </w:r>
      <w:r>
        <w:rPr>
          <w:w w:val="99"/>
        </w:rPr>
        <w:t>mathematical</w:t>
      </w:r>
      <w:r>
        <w:rPr>
          <w:spacing w:val="-2"/>
        </w:rPr>
        <w:t> </w:t>
      </w:r>
      <w:r>
        <w:rPr>
          <w:w w:val="99"/>
        </w:rPr>
        <w:t>formulae;</w:t>
      </w:r>
      <w:r>
        <w:rPr>
          <w:spacing w:val="-2"/>
        </w:rPr>
        <w:t> </w:t>
      </w:r>
      <w:r>
        <w:rPr>
          <w:w w:val="99"/>
        </w:rPr>
        <w:t>it</w:t>
      </w:r>
      <w:r>
        <w:rPr>
          <w:spacing w:val="-2"/>
        </w:rPr>
        <w:t> </w:t>
      </w:r>
      <w:r>
        <w:rPr>
          <w:w w:val="99"/>
        </w:rPr>
        <w:t>has</w:t>
      </w:r>
      <w:r>
        <w:rPr>
          <w:spacing w:val="-2"/>
        </w:rPr>
        <w:t> </w:t>
      </w:r>
      <w:r>
        <w:rPr>
          <w:w w:val="99"/>
        </w:rPr>
        <w:t>been</w:t>
      </w:r>
      <w:r>
        <w:rPr>
          <w:spacing w:val="-2"/>
        </w:rPr>
        <w:t> </w:t>
      </w:r>
      <w:r>
        <w:rPr>
          <w:w w:val="99"/>
        </w:rPr>
        <w:t>noted</w:t>
      </w:r>
      <w:r>
        <w:rPr>
          <w:spacing w:val="-2"/>
        </w:rPr>
        <w:t> </w:t>
      </w:r>
      <w:r>
        <w:rPr>
          <w:w w:val="99"/>
        </w:rPr>
        <w:t>as</w:t>
      </w:r>
      <w:r>
        <w:rPr>
          <w:spacing w:val="-2"/>
        </w:rPr>
        <w:t> </w:t>
      </w:r>
      <w:r>
        <w:rPr>
          <w:w w:val="99"/>
        </w:rPr>
        <w:t>one</w:t>
      </w:r>
      <w:r>
        <w:rPr>
          <w:spacing w:val="-2"/>
        </w:rPr>
        <w:t> </w:t>
      </w:r>
      <w:r>
        <w:rPr>
          <w:w w:val="99"/>
        </w:rPr>
        <w:t>of</w:t>
      </w:r>
      <w:r>
        <w:rPr>
          <w:spacing w:val="-2"/>
        </w:rPr>
        <w:t> </w:t>
      </w:r>
      <w:r>
        <w:rPr>
          <w:w w:val="99"/>
        </w:rPr>
        <w:t>the</w:t>
      </w:r>
      <w:r>
        <w:rPr>
          <w:spacing w:val="-2"/>
        </w:rPr>
        <w:t> </w:t>
      </w:r>
      <w:r>
        <w:rPr>
          <w:w w:val="99"/>
        </w:rPr>
        <w:t>most </w:t>
      </w:r>
      <w:r>
        <w:rPr/>
        <w:t>sophisticated</w:t>
      </w:r>
      <w:r>
        <w:rPr>
          <w:spacing w:val="-8"/>
        </w:rPr>
        <w:t> </w:t>
      </w:r>
      <w:r>
        <w:rPr/>
        <w:t>digital</w:t>
      </w:r>
      <w:r>
        <w:rPr>
          <w:spacing w:val="-7"/>
        </w:rPr>
        <w:t> </w:t>
      </w:r>
      <w:r>
        <w:rPr/>
        <w:t>typographical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world.</w:t>
      </w:r>
      <w:r>
        <w:rPr>
          <w:spacing w:val="6"/>
        </w:rPr>
        <w:t> </w:t>
      </w:r>
      <w:r>
        <w:rPr/>
        <w:t>But</w:t>
      </w:r>
      <w:r>
        <w:rPr>
          <w:spacing w:val="-7"/>
        </w:rPr>
        <w:t> </w:t>
      </w:r>
      <w:r>
        <w:rPr/>
        <w:t>beginners</w:t>
      </w:r>
      <w:r>
        <w:rPr>
          <w:spacing w:val="-8"/>
        </w:rPr>
        <w:t> </w:t>
      </w:r>
      <w:r>
        <w:rPr/>
        <w:t>often</w:t>
      </w:r>
      <w:r>
        <w:rPr>
          <w:spacing w:val="-7"/>
        </w:rPr>
        <w:t> </w:t>
      </w:r>
      <w:r>
        <w:rPr/>
        <w:t>don’t</w:t>
      </w:r>
      <w:r>
        <w:rPr>
          <w:spacing w:val="-8"/>
        </w:rPr>
        <w:t> </w:t>
      </w:r>
      <w:r>
        <w:rPr/>
        <w:t>know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do.</w:t>
      </w:r>
      <w:r>
        <w:rPr>
          <w:spacing w:val="7"/>
        </w:rPr>
        <w:t> </w:t>
      </w:r>
      <w:r>
        <w:rPr/>
        <w:t>Some</w:t>
      </w:r>
      <w:r>
        <w:rPr>
          <w:spacing w:val="-8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3"/>
        </w:rPr>
        <w:t>tools </w:t>
      </w:r>
      <w:r>
        <w:rPr>
          <w:w w:val="99"/>
        </w:rPr>
        <w:t>can</w:t>
      </w:r>
      <w:r>
        <w:rPr>
          <w:spacing w:val="10"/>
        </w:rPr>
        <w:t> </w:t>
      </w:r>
      <w:r>
        <w:rPr>
          <w:w w:val="99"/>
        </w:rPr>
        <w:t>recognize</w:t>
      </w:r>
      <w:r>
        <w:rPr>
          <w:spacing w:val="10"/>
        </w:rPr>
        <w:t> </w:t>
      </w:r>
      <w:r>
        <w:rPr>
          <w:w w:val="99"/>
        </w:rPr>
        <w:t>hand-dr</w:t>
      </w:r>
      <w:r>
        <w:rPr>
          <w:spacing w:val="-3"/>
          <w:w w:val="99"/>
        </w:rPr>
        <w:t>a</w:t>
      </w:r>
      <w:r>
        <w:rPr>
          <w:w w:val="99"/>
        </w:rPr>
        <w:t>wn</w:t>
      </w:r>
      <w:r>
        <w:rPr>
          <w:spacing w:val="10"/>
        </w:rPr>
        <w:t> </w:t>
      </w:r>
      <w:r>
        <w:rPr>
          <w:w w:val="99"/>
        </w:rPr>
        <w:t>and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spacing w:val="-3"/>
          <w:w w:val="99"/>
        </w:rPr>
        <w:t>v</w:t>
      </w:r>
      <w:r>
        <w:rPr>
          <w:w w:val="99"/>
        </w:rPr>
        <w:t>ert</w:t>
      </w:r>
      <w:r>
        <w:rPr>
          <w:spacing w:val="10"/>
        </w:rPr>
        <w:t> </w:t>
      </w:r>
      <w:r>
        <w:rPr>
          <w:w w:val="99"/>
        </w:rPr>
        <w:t>the</w:t>
      </w:r>
      <w:r>
        <w:rPr>
          <w:spacing w:val="10"/>
        </w:rPr>
        <w:t> </w:t>
      </w:r>
      <w:r>
        <w:rPr>
          <w:w w:val="99"/>
        </w:rPr>
        <w:t>formulas</w:t>
      </w:r>
      <w:r>
        <w:rPr>
          <w:spacing w:val="10"/>
        </w:rPr>
        <w:t> </w:t>
      </w:r>
      <w:r>
        <w:rPr>
          <w:w w:val="99"/>
        </w:rPr>
        <w:t>into</w:t>
      </w:r>
      <w:r>
        <w:rPr>
          <w:spacing w:val="10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0"/>
        </w:rPr>
        <w:t> </w:t>
      </w:r>
      <w:r>
        <w:rPr>
          <w:w w:val="99"/>
        </w:rPr>
        <w:t>code,</w:t>
      </w:r>
      <w:r>
        <w:rPr>
          <w:spacing w:val="13"/>
        </w:rPr>
        <w:t> </w:t>
      </w:r>
      <w:r>
        <w:rPr>
          <w:w w:val="99"/>
        </w:rPr>
        <w:t>for</w:t>
      </w:r>
      <w:r>
        <w:rPr>
          <w:spacing w:val="10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xample,</w:t>
      </w:r>
      <w:r>
        <w:rPr>
          <w:spacing w:val="13"/>
        </w:rPr>
        <w:t> </w:t>
      </w:r>
      <w:r>
        <w:rPr>
          <w:w w:val="99"/>
        </w:rPr>
        <w:t>on</w:t>
      </w:r>
      <w:r>
        <w:rPr>
          <w:spacing w:val="10"/>
        </w:rPr>
        <w:t> </w:t>
      </w:r>
      <w:r>
        <w:rPr>
          <w:i/>
          <w:spacing w:val="14"/>
          <w:w w:val="99"/>
        </w:rPr>
        <w:t>W</w:t>
      </w:r>
      <w:r>
        <w:rPr>
          <w:i/>
          <w:w w:val="99"/>
        </w:rPr>
        <w:t>eb</w:t>
      </w:r>
      <w:r>
        <w:rPr>
          <w:i/>
          <w:spacing w:val="15"/>
        </w:rPr>
        <w:t> </w:t>
      </w:r>
      <w:r>
        <w:rPr>
          <w:i/>
          <w:spacing w:val="9"/>
          <w:w w:val="99"/>
        </w:rPr>
        <w:t>E</w:t>
      </w:r>
      <w:r>
        <w:rPr>
          <w:i/>
          <w:w w:val="99"/>
        </w:rPr>
        <w:t>qua</w:t>
      </w:r>
      <w:r>
        <w:rPr>
          <w:i/>
          <w:spacing w:val="3"/>
          <w:w w:val="99"/>
        </w:rPr>
        <w:t>t</w:t>
      </w:r>
      <w:r>
        <w:rPr>
          <w:i/>
          <w:w w:val="99"/>
        </w:rPr>
        <w:t>ion</w:t>
      </w:r>
      <w:r>
        <w:rPr>
          <w:spacing w:val="9"/>
          <w:w w:val="99"/>
          <w:position w:val="7"/>
          <w:sz w:val="14"/>
        </w:rPr>
        <w:t>2</w:t>
      </w:r>
      <w:r>
        <w:rPr>
          <w:w w:val="99"/>
        </w:rPr>
        <w:t>,</w:t>
      </w:r>
      <w:r>
        <w:rPr>
          <w:spacing w:val="13"/>
        </w:rPr>
        <w:t> </w:t>
      </w:r>
      <w:r>
        <w:rPr>
          <w:w w:val="99"/>
        </w:rPr>
        <w:t>you</w:t>
      </w:r>
      <w:r>
        <w:rPr>
          <w:spacing w:val="10"/>
        </w:rPr>
        <w:t> </w:t>
      </w:r>
      <w:r>
        <w:rPr>
          <w:w w:val="99"/>
        </w:rPr>
        <w:t>can</w:t>
      </w:r>
      <w:r>
        <w:rPr>
          <w:spacing w:val="10"/>
        </w:rPr>
        <w:t> </w:t>
      </w:r>
      <w:r>
        <w:rPr>
          <w:w w:val="99"/>
        </w:rPr>
        <w:t>write </w:t>
      </w:r>
      <w:r>
        <w:rPr/>
        <w:t>your calculations or equations as shown in Figure 2, and get the beautiful formulas like equation</w:t>
      </w:r>
      <w:r>
        <w:rPr>
          <w:spacing w:val="-27"/>
        </w:rPr>
        <w:t> </w:t>
      </w:r>
      <w:r>
        <w:rPr/>
        <w:t>1.</w:t>
      </w:r>
    </w:p>
    <w:p>
      <w:pPr>
        <w:pStyle w:val="BodyText"/>
        <w:spacing w:before="3"/>
        <w:rPr>
          <w:sz w:val="31"/>
        </w:rPr>
      </w:pPr>
    </w:p>
    <w:p>
      <w:pPr>
        <w:tabs>
          <w:tab w:pos="9323" w:val="left" w:leader="none"/>
        </w:tabs>
        <w:spacing w:before="0"/>
        <w:ind w:left="4124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position w:val="8"/>
          <w:sz w:val="14"/>
        </w:rPr>
        <w:t>i</w:t>
      </w:r>
      <w:r>
        <w:rPr>
          <w:i/>
          <w:spacing w:val="21"/>
          <w:position w:val="8"/>
          <w:sz w:val="14"/>
        </w:rPr>
        <w:t> </w:t>
      </w:r>
      <w:r>
        <w:rPr>
          <w:rFonts w:ascii="Arial Black" w:hAnsi="Arial Black"/>
          <w:sz w:val="20"/>
        </w:rPr>
        <w:t>=</w:t>
      </w:r>
      <w:r>
        <w:rPr>
          <w:rFonts w:ascii="Arial Black" w:hAnsi="Arial Black"/>
          <w:spacing w:val="-20"/>
          <w:sz w:val="20"/>
        </w:rPr>
        <w:t> </w:t>
      </w:r>
      <w:r>
        <w:rPr>
          <w:sz w:val="20"/>
        </w:rPr>
        <w:t>cos</w:t>
      </w:r>
      <w:r>
        <w:rPr>
          <w:spacing w:val="-21"/>
          <w:sz w:val="20"/>
        </w:rPr>
        <w:t> </w:t>
      </w:r>
      <w:r>
        <w:rPr>
          <w:rFonts w:ascii="Calibri" w:hAnsi="Calibri"/>
          <w:i/>
          <w:sz w:val="20"/>
        </w:rPr>
        <w:t>θ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Arial Black" w:hAnsi="Arial Black"/>
          <w:sz w:val="20"/>
        </w:rPr>
        <w:t>+</w:t>
      </w:r>
      <w:r>
        <w:rPr>
          <w:rFonts w:ascii="Arial Black" w:hAnsi="Arial Black"/>
          <w:spacing w:val="-29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-21"/>
          <w:sz w:val="20"/>
        </w:rPr>
        <w:t> </w:t>
      </w:r>
      <w:r>
        <w:rPr>
          <w:sz w:val="20"/>
        </w:rPr>
        <w:t>sin</w:t>
      </w:r>
      <w:r>
        <w:rPr>
          <w:spacing w:val="-22"/>
          <w:sz w:val="20"/>
        </w:rPr>
        <w:t> </w:t>
      </w:r>
      <w:r>
        <w:rPr>
          <w:rFonts w:ascii="Calibri" w:hAnsi="Calibri"/>
          <w:i/>
          <w:sz w:val="20"/>
        </w:rPr>
        <w:t>θ</w:t>
        <w:tab/>
      </w:r>
      <w:r>
        <w:rPr>
          <w:sz w:val="20"/>
        </w:rPr>
        <w:t>(1)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1591192</wp:posOffset>
            </wp:positionH>
            <wp:positionV relativeFrom="paragraph">
              <wp:posOffset>239817</wp:posOffset>
            </wp:positionV>
            <wp:extent cx="4729162" cy="476250"/>
            <wp:effectExtent l="0" t="0" r="0" b="0"/>
            <wp:wrapTopAndBottom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16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6"/>
        <w:jc w:val="center"/>
      </w:pPr>
      <w:r>
        <w:rPr/>
        <w:t>Figure 2: Web Equation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430"/>
        <w:jc w:val="both"/>
      </w:pPr>
      <w:r>
        <w:rPr/>
        <w:t>Results</w:t>
      </w:r>
    </w:p>
    <w:p>
      <w:pPr>
        <w:pStyle w:val="BodyText"/>
        <w:spacing w:before="318"/>
        <w:ind w:left="116"/>
        <w:jc w:val="both"/>
      </w:pPr>
      <w:r>
        <w:rPr/>
        <w:pict>
          <v:line style="position:absolute;mso-position-horizontal-relative:page;mso-position-vertical-relative:paragraph;z-index:-952;mso-wrap-distance-left:0;mso-wrap-distance-right:0" from="75.827003pt,33.579941pt" to="264.612003pt,33.579941pt" stroked="true" strokeweight=".398pt" strokecolor="#000000">
            <v:stroke dashstyle="solid"/>
            <w10:wrap type="topAndBottom"/>
          </v:line>
        </w:pict>
      </w:r>
      <w:r>
        <w:rPr/>
        <w:t>Please describe the experiment, including platform, test data, parameter, final results, etc.</w:t>
      </w:r>
    </w:p>
    <w:p>
      <w:pPr>
        <w:spacing w:before="0"/>
        <w:ind w:left="333" w:right="0" w:firstLine="0"/>
        <w:jc w:val="left"/>
        <w:rPr>
          <w:i/>
          <w:sz w:val="16"/>
        </w:rPr>
      </w:pPr>
      <w:r>
        <w:rPr>
          <w:position w:val="6"/>
          <w:sz w:val="12"/>
        </w:rPr>
        <w:t>2</w:t>
      </w:r>
      <w:r>
        <w:rPr>
          <w:i/>
          <w:sz w:val="16"/>
        </w:rPr>
        <w:t>webdemo</w:t>
      </w:r>
      <w:r>
        <w:rPr>
          <w:rFonts w:ascii="Calibri"/>
          <w:i/>
          <w:sz w:val="16"/>
        </w:rPr>
        <w:t>.</w:t>
      </w:r>
      <w:r>
        <w:rPr>
          <w:i/>
          <w:sz w:val="16"/>
        </w:rPr>
        <w:t>myscript</w:t>
      </w:r>
      <w:r>
        <w:rPr>
          <w:rFonts w:ascii="Calibri"/>
          <w:i/>
          <w:sz w:val="16"/>
        </w:rPr>
        <w:t>.</w:t>
      </w:r>
      <w:r>
        <w:rPr>
          <w:i/>
          <w:sz w:val="16"/>
        </w:rPr>
        <w:t>com</w:t>
      </w:r>
      <w:r>
        <w:rPr>
          <w:rFonts w:ascii="Calibri"/>
          <w:i/>
          <w:sz w:val="16"/>
        </w:rPr>
        <w:t>/</w:t>
      </w:r>
      <w:r>
        <w:rPr>
          <w:i/>
          <w:sz w:val="16"/>
        </w:rPr>
        <w:t>views</w:t>
      </w:r>
      <w:r>
        <w:rPr>
          <w:rFonts w:ascii="Calibri"/>
          <w:i/>
          <w:sz w:val="16"/>
        </w:rPr>
        <w:t>/</w:t>
      </w:r>
      <w:r>
        <w:rPr>
          <w:i/>
          <w:sz w:val="16"/>
        </w:rPr>
        <w:t>math</w:t>
      </w:r>
      <w:r>
        <w:rPr>
          <w:rFonts w:ascii="Calibri"/>
          <w:i/>
          <w:sz w:val="16"/>
        </w:rPr>
        <w:t>.</w:t>
      </w:r>
      <w:r>
        <w:rPr>
          <w:i/>
          <w:sz w:val="16"/>
        </w:rPr>
        <w:t>html</w:t>
      </w:r>
    </w:p>
    <w:p>
      <w:pPr>
        <w:spacing w:after="0"/>
        <w:jc w:val="left"/>
        <w:rPr>
          <w:sz w:val="16"/>
        </w:rPr>
        <w:sectPr>
          <w:headerReference w:type="default" r:id="rId7"/>
          <w:pgSz w:w="11910" w:h="16840"/>
          <w:pgMar w:header="1107" w:footer="1186" w:top="1580" w:bottom="1380" w:left="1400" w:right="840"/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pStyle w:val="BodyText"/>
        <w:spacing w:line="316" w:lineRule="auto" w:before="97"/>
        <w:ind w:left="116" w:right="107" w:firstLine="298"/>
        <w:jc w:val="both"/>
      </w:pPr>
      <w:r>
        <w:rPr>
          <w:w w:val="99"/>
        </w:rPr>
        <w:t>Entering</w:t>
      </w:r>
      <w:r>
        <w:rPr>
          <w:spacing w:val="14"/>
        </w:rPr>
        <w:t> </w:t>
      </w:r>
      <w:r>
        <w:rPr>
          <w:w w:val="99"/>
        </w:rPr>
        <w:t>tables</w:t>
      </w:r>
      <w:r>
        <w:rPr>
          <w:spacing w:val="14"/>
        </w:rPr>
        <w:t> </w:t>
      </w:r>
      <w:r>
        <w:rPr>
          <w:w w:val="99"/>
        </w:rPr>
        <w:t>in</w:t>
      </w:r>
      <w:r>
        <w:rPr>
          <w:spacing w:val="13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4"/>
        </w:rPr>
        <w:t> </w:t>
      </w:r>
      <w:r>
        <w:rPr>
          <w:w w:val="99"/>
        </w:rPr>
        <w:t>documents</w:t>
      </w:r>
      <w:r>
        <w:rPr>
          <w:spacing w:val="14"/>
        </w:rPr>
        <w:t> </w:t>
      </w:r>
      <w:r>
        <w:rPr>
          <w:w w:val="99"/>
        </w:rPr>
        <w:t>can</w:t>
      </w:r>
      <w:r>
        <w:rPr>
          <w:spacing w:val="13"/>
        </w:rPr>
        <w:t> </w:t>
      </w:r>
      <w:r>
        <w:rPr>
          <w:w w:val="99"/>
        </w:rPr>
        <w:t>be</w:t>
      </w:r>
      <w:r>
        <w:rPr>
          <w:spacing w:val="14"/>
        </w:rPr>
        <w:t> </w:t>
      </w:r>
      <w:r>
        <w:rPr>
          <w:spacing w:val="-4"/>
          <w:w w:val="99"/>
        </w:rPr>
        <w:t>b</w:t>
      </w:r>
      <w:r>
        <w:rPr>
          <w:w w:val="99"/>
        </w:rPr>
        <w:t>urdensome</w:t>
      </w:r>
      <w:r>
        <w:rPr>
          <w:spacing w:val="14"/>
        </w:rPr>
        <w:t> </w:t>
      </w:r>
      <w:r>
        <w:rPr>
          <w:w w:val="99"/>
        </w:rPr>
        <w:t>because</w:t>
      </w:r>
      <w:r>
        <w:rPr>
          <w:spacing w:val="14"/>
        </w:rPr>
        <w:t> </w:t>
      </w:r>
      <w:r>
        <w:rPr>
          <w:w w:val="99"/>
        </w:rPr>
        <w:t>of</w:t>
      </w:r>
      <w:r>
        <w:rPr>
          <w:spacing w:val="13"/>
        </w:rPr>
        <w:t> </w:t>
      </w:r>
      <w:r>
        <w:rPr>
          <w:w w:val="99"/>
        </w:rPr>
        <w:t>the</w:t>
      </w:r>
      <w:r>
        <w:rPr>
          <w:spacing w:val="14"/>
        </w:rPr>
        <w:t> </w:t>
      </w:r>
      <w:r>
        <w:rPr>
          <w:w w:val="99"/>
        </w:rPr>
        <w:t>necessary</w:t>
      </w:r>
      <w:r>
        <w:rPr>
          <w:spacing w:val="14"/>
        </w:rPr>
        <w:t> </w:t>
      </w:r>
      <w:r>
        <w:rPr>
          <w:w w:val="99"/>
        </w:rPr>
        <w:t>formatting</w:t>
      </w:r>
      <w:r>
        <w:rPr>
          <w:spacing w:val="14"/>
        </w:rPr>
        <w:t> </w:t>
      </w:r>
      <w:r>
        <w:rPr>
          <w:w w:val="99"/>
        </w:rPr>
        <w:t>direct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es.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There</w:t>
      </w:r>
      <w:r>
        <w:rPr>
          <w:spacing w:val="-10"/>
          <w:w w:val="99"/>
        </w:rPr>
        <w:t>’</w:t>
      </w:r>
      <w:r>
        <w:rPr>
          <w:w w:val="99"/>
        </w:rPr>
        <w:t>re online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generators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which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all</w:t>
      </w:r>
      <w:r>
        <w:rPr>
          <w:spacing w:val="-5"/>
          <w:w w:val="99"/>
        </w:rPr>
        <w:t>o</w:t>
      </w:r>
      <w:r>
        <w:rPr>
          <w:w w:val="99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you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generate</w:t>
      </w:r>
      <w:r>
        <w:rPr/>
        <w:t> </w:t>
      </w:r>
      <w:r>
        <w:rPr>
          <w:spacing w:val="-16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that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you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can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just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</w:t>
      </w:r>
      <w:r>
        <w:rPr>
          <w:spacing w:val="-2"/>
          <w:w w:val="99"/>
        </w:rPr>
        <w:t>p</w:t>
      </w:r>
      <w:r>
        <w:rPr>
          <w:w w:val="99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&amp;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paste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into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your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document</w:t>
      </w:r>
      <w:r>
        <w:rPr>
          <w:spacing w:val="-11"/>
          <w:w w:val="99"/>
        </w:rPr>
        <w:t>’</w:t>
      </w:r>
      <w:r>
        <w:rPr>
          <w:w w:val="99"/>
        </w:rPr>
        <w:t>s </w:t>
      </w:r>
      <w:r>
        <w:rPr/>
        <w:t>source. For example, </w:t>
      </w:r>
      <w:r>
        <w:rPr>
          <w:spacing w:val="-4"/>
        </w:rPr>
        <w:t>Table </w:t>
      </w:r>
      <w:r>
        <w:rPr/>
        <w:t>1 shows the comparison on running time of di</w:t>
      </w:r>
      <w:r>
        <w:rPr>
          <w:rFonts w:ascii="Arial Black" w:hAnsi="Arial Black"/>
        </w:rPr>
        <w:t>ff</w:t>
      </w:r>
      <w:r>
        <w:rPr/>
        <w:t>erent methods, which is generated from </w:t>
      </w:r>
      <w:r>
        <w:rPr>
          <w:i/>
        </w:rPr>
        <w:t>tablesgenerator</w:t>
      </w:r>
      <w:r>
        <w:rPr>
          <w:rFonts w:ascii="Calibri" w:hAnsi="Calibri"/>
          <w:i/>
        </w:rPr>
        <w:t>.</w:t>
      </w:r>
      <w:r>
        <w:rPr>
          <w:i/>
        </w:rPr>
        <w:t>com</w:t>
      </w:r>
      <w:r>
        <w:rPr>
          <w:position w:val="7"/>
          <w:sz w:val="14"/>
        </w:rPr>
        <w:t>3</w:t>
      </w:r>
      <w:r>
        <w:rPr/>
        <w:t>, as shown in Figure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1562392</wp:posOffset>
            </wp:positionH>
            <wp:positionV relativeFrom="paragraph">
              <wp:posOffset>97741</wp:posOffset>
            </wp:positionV>
            <wp:extent cx="4845939" cy="3373754"/>
            <wp:effectExtent l="0" t="0" r="0" b="0"/>
            <wp:wrapTopAndBottom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939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6"/>
        <w:jc w:val="center"/>
      </w:pPr>
      <w:r>
        <w:rPr>
          <w:w w:val="99"/>
        </w:rPr>
        <w:t>Figure</w:t>
      </w:r>
      <w:r>
        <w:rPr>
          <w:spacing w:val="-1"/>
        </w:rPr>
        <w:t> </w:t>
      </w:r>
      <w:r>
        <w:rPr>
          <w:w w:val="99"/>
        </w:rPr>
        <w:t>3:</w:t>
      </w:r>
      <w:r>
        <w:rPr>
          <w:spacing w:val="11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-1"/>
        </w:rPr>
        <w:t> </w:t>
      </w:r>
      <w:r>
        <w:rPr>
          <w:spacing w:val="-16"/>
          <w:w w:val="99"/>
        </w:rPr>
        <w:t>T</w:t>
      </w:r>
      <w:r>
        <w:rPr>
          <w:w w:val="99"/>
        </w:rPr>
        <w:t>able</w:t>
      </w:r>
      <w:r>
        <w:rPr>
          <w:spacing w:val="-1"/>
        </w:rPr>
        <w:t> </w:t>
      </w:r>
      <w:r>
        <w:rPr>
          <w:w w:val="99"/>
        </w:rPr>
        <w:t>Generator</w:t>
      </w:r>
    </w:p>
    <w:p>
      <w:pPr>
        <w:pStyle w:val="BodyText"/>
        <w:rPr>
          <w:sz w:val="28"/>
        </w:rPr>
      </w:pPr>
    </w:p>
    <w:p>
      <w:pPr>
        <w:pStyle w:val="BodyText"/>
        <w:spacing w:before="233"/>
        <w:ind w:left="6"/>
        <w:jc w:val="center"/>
      </w:pPr>
      <w:r>
        <w:rPr/>
        <w:t>Table 1: The comparison on running time of di</w:t>
      </w:r>
      <w:r>
        <w:rPr>
          <w:rFonts w:ascii="Arial Black"/>
        </w:rPr>
        <w:t>ff</w:t>
      </w:r>
      <w:r>
        <w:rPr/>
        <w:t>erent algorithms</w:t>
      </w:r>
    </w:p>
    <w:tbl>
      <w:tblPr>
        <w:tblW w:w="0" w:type="auto"/>
        <w:jc w:val="left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086"/>
        <w:gridCol w:w="1075"/>
        <w:gridCol w:w="1075"/>
        <w:gridCol w:w="1747"/>
      </w:tblGrid>
      <w:tr>
        <w:trPr>
          <w:trHeight w:val="356" w:hRule="atLeast"/>
        </w:trPr>
        <w:tc>
          <w:tcPr>
            <w:tcW w:w="1769" w:type="dxa"/>
          </w:tcPr>
          <w:p>
            <w:pPr>
              <w:pStyle w:val="TableParagraph"/>
              <w:ind w:left="93" w:right="86"/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1086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ALGO #A</w:t>
            </w:r>
          </w:p>
        </w:tc>
        <w:tc>
          <w:tcPr>
            <w:tcW w:w="1075" w:type="dxa"/>
          </w:tcPr>
          <w:p>
            <w:pPr>
              <w:pStyle w:val="TableParagraph"/>
              <w:ind w:right="90"/>
              <w:rPr>
                <w:sz w:val="20"/>
              </w:rPr>
            </w:pPr>
            <w:r>
              <w:rPr>
                <w:sz w:val="20"/>
              </w:rPr>
              <w:t>ALGO #B</w:t>
            </w:r>
          </w:p>
        </w:tc>
        <w:tc>
          <w:tcPr>
            <w:tcW w:w="1075" w:type="dxa"/>
          </w:tcPr>
          <w:p>
            <w:pPr>
              <w:pStyle w:val="TableParagraph"/>
              <w:ind w:right="90"/>
              <w:rPr>
                <w:sz w:val="20"/>
              </w:rPr>
            </w:pPr>
            <w:r>
              <w:rPr>
                <w:sz w:val="20"/>
              </w:rPr>
              <w:t>ALGO #C</w:t>
            </w:r>
          </w:p>
        </w:tc>
        <w:tc>
          <w:tcPr>
            <w:tcW w:w="1747" w:type="dxa"/>
          </w:tcPr>
          <w:p>
            <w:pPr>
              <w:pStyle w:val="TableParagraph"/>
              <w:ind w:left="92" w:right="87"/>
              <w:rPr>
                <w:b/>
                <w:sz w:val="20"/>
              </w:rPr>
            </w:pPr>
            <w:r>
              <w:rPr>
                <w:b/>
                <w:sz w:val="20"/>
              </w:rPr>
              <w:t>Proposed Method</w:t>
            </w:r>
          </w:p>
        </w:tc>
      </w:tr>
      <w:tr>
        <w:trPr>
          <w:trHeight w:val="356" w:hRule="atLeast"/>
        </w:trPr>
        <w:tc>
          <w:tcPr>
            <w:tcW w:w="1769" w:type="dxa"/>
          </w:tcPr>
          <w:p>
            <w:pPr>
              <w:pStyle w:val="TableParagraph"/>
              <w:ind w:left="93" w:right="86"/>
              <w:rPr>
                <w:b/>
                <w:sz w:val="20"/>
              </w:rPr>
            </w:pPr>
            <w:r>
              <w:rPr>
                <w:b/>
                <w:sz w:val="20"/>
              </w:rPr>
              <w:t>Running Time(m)</w:t>
            </w:r>
          </w:p>
        </w:tc>
        <w:tc>
          <w:tcPr>
            <w:tcW w:w="1086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5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ind w:righ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47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0" w:after="0"/>
        <w:ind w:left="546" w:right="0" w:hanging="430"/>
        <w:jc w:val="left"/>
      </w:pPr>
      <w:r>
        <w:rPr/>
        <w:t>Conclusion</w:t>
      </w:r>
    </w:p>
    <w:p>
      <w:pPr>
        <w:pStyle w:val="BodyText"/>
        <w:spacing w:before="318"/>
        <w:ind w:left="116"/>
      </w:pPr>
      <w:r>
        <w:rPr/>
        <w:t>Conclude the contribution of the paper, discuss the limitation and future research direction.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ind w:left="116" w:firstLine="0"/>
      </w:pPr>
      <w:r>
        <w:rPr/>
        <w:t>Acknowledgement</w:t>
      </w:r>
    </w:p>
    <w:p>
      <w:pPr>
        <w:pStyle w:val="BodyText"/>
        <w:spacing w:before="317"/>
        <w:ind w:left="116"/>
      </w:pPr>
      <w:r>
        <w:rPr/>
        <w:pict>
          <v:line style="position:absolute;mso-position-horizontal-relative:page;mso-position-vertical-relative:paragraph;z-index:-904;mso-wrap-distance-left:0;mso-wrap-distance-right:0" from="75.827003pt,33.529938pt" to="264.612003pt,33.529938pt" stroked="true" strokeweight=".398pt" strokecolor="#000000">
            <v:stroke dashstyle="solid"/>
            <w10:wrap type="topAndBottom"/>
          </v:line>
        </w:pict>
      </w:r>
      <w:r>
        <w:rPr/>
        <w:t>You may write your acknowledgement here(optional).</w:t>
      </w:r>
    </w:p>
    <w:p>
      <w:pPr>
        <w:spacing w:before="0"/>
        <w:ind w:left="324" w:right="7564" w:firstLine="0"/>
        <w:jc w:val="center"/>
        <w:rPr>
          <w:i/>
          <w:sz w:val="16"/>
        </w:rPr>
      </w:pPr>
      <w:r>
        <w:rPr>
          <w:position w:val="6"/>
          <w:sz w:val="12"/>
        </w:rPr>
        <w:t>3</w:t>
      </w:r>
      <w:hyperlink r:id="rId16">
        <w:r>
          <w:rPr>
            <w:i/>
            <w:sz w:val="16"/>
          </w:rPr>
          <w:t>www</w:t>
        </w:r>
        <w:r>
          <w:rPr>
            <w:rFonts w:ascii="Calibri"/>
            <w:i/>
            <w:sz w:val="16"/>
          </w:rPr>
          <w:t>.</w:t>
        </w:r>
        <w:r>
          <w:rPr>
            <w:i/>
            <w:sz w:val="16"/>
          </w:rPr>
          <w:t>tablesgenerator</w:t>
        </w:r>
        <w:r>
          <w:rPr>
            <w:rFonts w:ascii="Calibri"/>
            <w:i/>
            <w:sz w:val="16"/>
          </w:rPr>
          <w:t>.</w:t>
        </w:r>
        <w:r>
          <w:rPr>
            <w:i/>
            <w:sz w:val="16"/>
          </w:rPr>
          <w:t>com</w:t>
        </w:r>
      </w:hyperlink>
    </w:p>
    <w:p>
      <w:pPr>
        <w:spacing w:after="0"/>
        <w:jc w:val="center"/>
        <w:rPr>
          <w:sz w:val="16"/>
        </w:rPr>
        <w:sectPr>
          <w:footerReference w:type="default" r:id="rId14"/>
          <w:pgSz w:w="11910" w:h="16840"/>
          <w:pgMar w:footer="1186" w:header="1107" w:top="1580" w:bottom="1380" w:left="1400" w:right="840"/>
          <w:pgNumType w:start="3"/>
        </w:sectPr>
      </w:pPr>
    </w:p>
    <w:p>
      <w:pPr>
        <w:pStyle w:val="Heading1"/>
        <w:spacing w:before="140"/>
        <w:ind w:left="116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374" w:lineRule="auto" w:before="317" w:after="0"/>
        <w:ind w:left="448" w:right="107" w:hanging="332"/>
        <w:jc w:val="left"/>
        <w:rPr>
          <w:sz w:val="20"/>
        </w:rPr>
      </w:pPr>
      <w:r>
        <w:rPr>
          <w:sz w:val="20"/>
        </w:rPr>
        <w:t>Hu, R., Li, H., Zhang, H., and Cohen-Or, D. Approximate pyramidal shape decomposition. </w:t>
      </w:r>
      <w:r>
        <w:rPr>
          <w:i/>
          <w:sz w:val="20"/>
        </w:rPr>
        <w:t>ACM </w:t>
      </w:r>
      <w:r>
        <w:rPr>
          <w:i/>
          <w:spacing w:val="-3"/>
          <w:sz w:val="20"/>
        </w:rPr>
        <w:t>Trans. </w:t>
      </w:r>
      <w:r>
        <w:rPr>
          <w:i/>
          <w:sz w:val="20"/>
        </w:rPr>
        <w:t>on </w:t>
      </w:r>
      <w:r>
        <w:rPr>
          <w:i/>
          <w:sz w:val="20"/>
        </w:rPr>
        <w:t>Graphics (Proc. of SIGGRAPH Asia) 33</w:t>
      </w:r>
      <w:r>
        <w:rPr>
          <w:sz w:val="20"/>
        </w:rPr>
        <w:t>, 6 (2014),</w:t>
      </w:r>
      <w:r>
        <w:rPr>
          <w:spacing w:val="-11"/>
          <w:sz w:val="20"/>
        </w:rPr>
        <w:t> </w:t>
      </w:r>
      <w:r>
        <w:rPr>
          <w:sz w:val="20"/>
        </w:rPr>
        <w:t>213:1–213:12.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374" w:lineRule="auto" w:before="160" w:after="0"/>
        <w:ind w:left="448" w:right="107" w:hanging="332"/>
        <w:jc w:val="left"/>
        <w:rPr>
          <w:sz w:val="20"/>
        </w:rPr>
      </w:pPr>
      <w:r>
        <w:rPr>
          <w:spacing w:val="-8"/>
          <w:sz w:val="20"/>
        </w:rPr>
        <w:t>van </w:t>
      </w:r>
      <w:r>
        <w:rPr>
          <w:sz w:val="20"/>
        </w:rPr>
        <w:t>Kaick, O., Fish, N., Kleiman, </w:t>
      </w:r>
      <w:r>
        <w:rPr>
          <w:spacing w:val="-9"/>
          <w:sz w:val="20"/>
        </w:rPr>
        <w:t>Y., </w:t>
      </w:r>
      <w:r>
        <w:rPr>
          <w:sz w:val="20"/>
        </w:rPr>
        <w:t>Asafi, S., and Cohen-OR, D. Shape segmentation by approximate </w:t>
      </w:r>
      <w:r>
        <w:rPr>
          <w:spacing w:val="-4"/>
          <w:sz w:val="20"/>
        </w:rPr>
        <w:t>convexity </w:t>
      </w:r>
      <w:r>
        <w:rPr>
          <w:sz w:val="20"/>
        </w:rPr>
        <w:t>analysis. </w:t>
      </w:r>
      <w:r>
        <w:rPr>
          <w:i/>
          <w:sz w:val="20"/>
        </w:rPr>
        <w:t>ACM </w:t>
      </w:r>
      <w:r>
        <w:rPr>
          <w:i/>
          <w:spacing w:val="-3"/>
          <w:sz w:val="20"/>
        </w:rPr>
        <w:t>Trans. </w:t>
      </w:r>
      <w:r>
        <w:rPr>
          <w:i/>
          <w:sz w:val="20"/>
        </w:rPr>
        <w:t>on Graphics 34</w:t>
      </w:r>
      <w:r>
        <w:rPr>
          <w:sz w:val="20"/>
        </w:rPr>
        <w:t>, 1 (2014),</w:t>
      </w:r>
      <w:r>
        <w:rPr>
          <w:spacing w:val="-35"/>
          <w:sz w:val="20"/>
        </w:rPr>
        <w:t> </w:t>
      </w:r>
      <w:r>
        <w:rPr>
          <w:sz w:val="20"/>
        </w:rPr>
        <w:t>4:1–4:11.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374" w:lineRule="auto" w:before="159" w:after="0"/>
        <w:ind w:left="448" w:right="107" w:hanging="332"/>
        <w:jc w:val="left"/>
        <w:rPr>
          <w:sz w:val="20"/>
        </w:rPr>
      </w:pPr>
      <w:r>
        <w:rPr>
          <w:sz w:val="20"/>
        </w:rPr>
        <w:t>Zhou, </w:t>
      </w:r>
      <w:r>
        <w:rPr>
          <w:spacing w:val="-9"/>
          <w:sz w:val="20"/>
        </w:rPr>
        <w:t>Y., </w:t>
      </w:r>
      <w:r>
        <w:rPr>
          <w:sz w:val="20"/>
        </w:rPr>
        <w:t>Yin, K., Huang, H., Zhang, H., Gong, M., and Cohen-Or, D. Generalized cylinder decomposition. </w:t>
      </w:r>
      <w:r>
        <w:rPr>
          <w:i/>
          <w:spacing w:val="-6"/>
          <w:sz w:val="20"/>
        </w:rPr>
        <w:t>ACM </w:t>
      </w:r>
      <w:r>
        <w:rPr>
          <w:i/>
          <w:spacing w:val="-3"/>
          <w:sz w:val="20"/>
        </w:rPr>
        <w:t>Trans. </w:t>
      </w:r>
      <w:r>
        <w:rPr>
          <w:i/>
          <w:sz w:val="20"/>
        </w:rPr>
        <w:t>on Graphics (Proc. of SIGGRAPH Asia) 34</w:t>
      </w:r>
      <w:r>
        <w:rPr>
          <w:sz w:val="20"/>
        </w:rPr>
        <w:t>, 6 (2015),</w:t>
      </w:r>
      <w:r>
        <w:rPr>
          <w:spacing w:val="-11"/>
          <w:sz w:val="20"/>
        </w:rPr>
        <w:t> </w:t>
      </w:r>
      <w:r>
        <w:rPr>
          <w:sz w:val="20"/>
        </w:rPr>
        <w:t>1–14.</w:t>
      </w:r>
    </w:p>
    <w:sectPr>
      <w:pgSz w:w="11910" w:h="16840"/>
      <w:pgMar w:header="1107" w:footer="1186" w:top="1580" w:bottom="1380" w:left="14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320007pt;margin-top:771.572571pt;width:9pt;height:14.05pt;mso-position-horizontal-relative:page;mso-position-vertical-relative:page;z-index:-548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7.320007pt;margin-top:771.572571pt;width:9pt;height:14.05pt;mso-position-horizontal-relative:page;mso-position-vertical-relative:page;z-index:-53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464" from="75.827003pt,67.413017pt" to="547.796003pt,67.413017pt" stroked="true" strokeweight=".9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5440" from="75.827003pt,69.157013pt" to="547.796003pt,69.157013pt" stroked="true" strokeweight=".498pt" strokecolor="#000000">
          <v:stroke dashstyle="solid"/>
          <w10:wrap type="none"/>
        </v:line>
      </w:pict>
    </w:r>
    <w:r>
      <w:rPr/>
      <w:pict>
        <v:shape style="position:absolute;margin-left:166.990005pt;margin-top:54.34206pt;width:289.650pt;height:12.85pt;mso-position-horizontal-relative:page;mso-position-vertical-relative:page;z-index:-54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Summer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School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2016</w:t>
                </w:r>
                <w:r>
                  <w:rPr>
                    <w:sz w:val="18"/>
                  </w:rPr>
                  <w:t>,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Visual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Computing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Research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Center,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Shenzhen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8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3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3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7" w:hanging="3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30" w:hanging="3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2" w:hanging="3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5" w:hanging="3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7" w:hanging="3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0" w:hanging="33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6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4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61" w:hanging="243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48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36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24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2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00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89" w:hanging="243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46"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54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46" w:hanging="43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3"/>
      <w:ind w:left="96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tex.org/HomePage" TargetMode="External"/><Relationship Id="rId7" Type="http://schemas.openxmlformats.org/officeDocument/2006/relationships/header" Target="header1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oter" Target="footer2.xml"/><Relationship Id="rId15" Type="http://schemas.openxmlformats.org/officeDocument/2006/relationships/image" Target="media/image7.jpeg"/><Relationship Id="rId16" Type="http://schemas.openxmlformats.org/officeDocument/2006/relationships/hyperlink" Target="http://www.tablesgenerator.com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2018-12-24T02:19:10Z</dcterms:created>
  <dcterms:modified xsi:type="dcterms:W3CDTF">2018-12-24T02:19:10Z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TeX</vt:lpwstr>
  </property>
  <property fmtid="{D5CDD505-2E9C-101B-9397-08002B2CF9AE}" pid="4" name="LastSaved">
    <vt:filetime>2018-12-24T00:00:00Z</vt:filetime>
  </property>
</Properties>
</file>