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71E">
      <w:pPr>
        <w:spacing w:before="145" w:line="211" w:lineRule="auto"/>
        <w:ind w:left="432"/>
        <w:rPr>
          <w:rFonts w:ascii="宋体" w:hAnsi="宋体" w:eastAsia="宋体" w:cs="宋体"/>
          <w:sz w:val="20"/>
          <w:szCs w:val="20"/>
        </w:rPr>
      </w:pPr>
      <w:bookmarkStart w:id="1" w:name="_GoBack"/>
      <w:bookmarkEnd w:id="1"/>
      <w:r>
        <w:rPr>
          <w:rFonts w:ascii="Times New Roman" w:hAnsi="Times New Roman" w:eastAsia="Times New Roman" w:cs="Times New Roman"/>
          <w:color w:val="231F20"/>
          <w:spacing w:val="5"/>
          <w:sz w:val="20"/>
          <w:szCs w:val="20"/>
        </w:rPr>
        <w:t>7.</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表示</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027F280D">
      <w:pPr>
        <w:spacing w:before="131"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超文本传输协议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超文本标记语言</w:t>
      </w:r>
    </w:p>
    <w:p w14:paraId="28DCC130">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传输控制协议</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超文本管理器</w:t>
      </w:r>
    </w:p>
    <w:p w14:paraId="36F6986D">
      <w:pPr>
        <w:spacing w:before="145" w:line="228" w:lineRule="auto"/>
        <w:ind w:left="428"/>
        <w:rPr>
          <w:rFonts w:ascii="Times New Roman" w:hAnsi="Times New Roman" w:eastAsia="Times New Roman" w:cs="Times New Roman"/>
          <w:color w:val="231F20"/>
          <w:spacing w:val="4"/>
          <w:sz w:val="20"/>
          <w:szCs w:val="20"/>
        </w:rPr>
      </w:pPr>
    </w:p>
    <w:p w14:paraId="03099444">
      <w:pPr>
        <w:spacing w:before="145" w:line="228"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49.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在五层网络参考模型中，传输层向</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提供服务。</w:t>
      </w:r>
    </w:p>
    <w:p w14:paraId="4B65A53C">
      <w:pPr>
        <w:spacing w:before="114" w:line="212"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用户</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应用层</w:t>
      </w:r>
    </w:p>
    <w:p w14:paraId="653B3E59">
      <w:pPr>
        <w:spacing w:before="131" w:line="211" w:lineRule="auto"/>
        <w:ind w:left="432"/>
        <w:rPr>
          <w:rFonts w:ascii="宋体" w:hAnsi="宋体" w:eastAsia="宋体" w:cs="宋体"/>
          <w:color w:val="231F20"/>
          <w:spacing w:val="4"/>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1"/>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
          <w:sz w:val="20"/>
          <w:szCs w:val="20"/>
        </w:rPr>
        <w:t>数据链路层</w:t>
      </w:r>
    </w:p>
    <w:p w14:paraId="18CF8E43">
      <w:pPr>
        <w:spacing w:before="104" w:line="237" w:lineRule="auto"/>
        <w:ind w:left="508"/>
        <w:rPr>
          <w:rFonts w:ascii="宋体" w:hAnsi="宋体" w:eastAsia="宋体" w:cs="宋体"/>
          <w:color w:val="231F20"/>
          <w:spacing w:val="-3"/>
          <w:sz w:val="20"/>
          <w:szCs w:val="20"/>
        </w:rPr>
      </w:pPr>
    </w:p>
    <w:p w14:paraId="350DB45D">
      <w:pPr>
        <w:spacing w:before="143" w:line="216" w:lineRule="auto"/>
        <w:ind w:left="515"/>
        <w:rPr>
          <w:rFonts w:ascii="宋体" w:hAnsi="宋体" w:eastAsia="宋体" w:cs="宋体"/>
          <w:sz w:val="20"/>
          <w:szCs w:val="20"/>
        </w:rPr>
      </w:pPr>
      <w:r>
        <w:rPr>
          <w:rFonts w:ascii="Times New Roman" w:hAnsi="Times New Roman" w:eastAsia="Times New Roman" w:cs="Times New Roman"/>
          <w:color w:val="231F20"/>
          <w:spacing w:val="4"/>
          <w:sz w:val="20"/>
          <w:szCs w:val="20"/>
        </w:rPr>
        <w:t>58.</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4"/>
          <w:sz w:val="20"/>
          <w:szCs w:val="20"/>
        </w:rPr>
        <w:t>网络地址翻译技术主要的好处是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420B2ABE">
      <w:pPr>
        <w:spacing w:before="129" w:line="214"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 xml:space="preserve">可以快速访问外部主机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限制了内部对外部主机的访问</w:t>
      </w:r>
    </w:p>
    <w:p w14:paraId="6602BA1B">
      <w:pPr>
        <w:spacing w:before="127"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 xml:space="preserve">增强了访问外部资源的能力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解决了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地址短缺的问题</w:t>
      </w:r>
    </w:p>
    <w:p w14:paraId="290C3F03">
      <w:pPr>
        <w:spacing w:before="104" w:line="237" w:lineRule="auto"/>
        <w:ind w:left="508"/>
        <w:rPr>
          <w:rFonts w:ascii="宋体" w:hAnsi="宋体" w:eastAsia="宋体" w:cs="宋体"/>
          <w:color w:val="231F20"/>
          <w:spacing w:val="-3"/>
          <w:sz w:val="20"/>
          <w:szCs w:val="20"/>
        </w:rPr>
      </w:pPr>
    </w:p>
    <w:p w14:paraId="3DCC1601">
      <w:pPr>
        <w:spacing w:before="2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71.</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地址长度为（</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1A63FAFF">
      <w:pPr>
        <w:spacing w:before="119"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 xml:space="preserve">位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 xml:space="preserve">B.48 </w:t>
      </w:r>
      <w:r>
        <w:rPr>
          <w:rFonts w:ascii="宋体" w:hAnsi="宋体" w:eastAsia="宋体" w:cs="宋体"/>
          <w:color w:val="231F20"/>
          <w:spacing w:val="3"/>
          <w:sz w:val="20"/>
          <w:szCs w:val="20"/>
        </w:rPr>
        <w:t>位</w:t>
      </w:r>
    </w:p>
    <w:p w14:paraId="1D113FCE">
      <w:pPr>
        <w:spacing w:before="125"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C.64</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位</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128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位</w:t>
      </w:r>
    </w:p>
    <w:p w14:paraId="35A79431">
      <w:pPr>
        <w:spacing w:before="104" w:line="332" w:lineRule="auto"/>
        <w:ind w:right="82"/>
        <w:rPr>
          <w:rFonts w:ascii="宋体" w:hAnsi="宋体" w:eastAsia="宋体" w:cs="宋体"/>
          <w:color w:val="231F20"/>
          <w:spacing w:val="4"/>
          <w:sz w:val="20"/>
          <w:szCs w:val="20"/>
        </w:rPr>
      </w:pPr>
    </w:p>
    <w:p w14:paraId="677772A2">
      <w:pPr>
        <w:spacing w:before="122" w:line="228"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 xml:space="preserve">73. </w:t>
      </w:r>
      <w:r>
        <w:rPr>
          <w:rFonts w:ascii="宋体" w:hAnsi="宋体" w:eastAsia="宋体" w:cs="宋体"/>
          <w:color w:val="231F20"/>
          <w:spacing w:val="1"/>
          <w:sz w:val="20"/>
          <w:szCs w:val="20"/>
        </w:rPr>
        <w:t>对于一个没有经过子网划分的传统</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1"/>
          <w:sz w:val="20"/>
          <w:szCs w:val="20"/>
        </w:rPr>
        <w:t xml:space="preserve">C </w:t>
      </w:r>
      <w:r>
        <w:rPr>
          <w:rFonts w:ascii="宋体" w:hAnsi="宋体" w:eastAsia="宋体" w:cs="宋体"/>
          <w:color w:val="231F20"/>
          <w:spacing w:val="1"/>
          <w:sz w:val="20"/>
          <w:szCs w:val="20"/>
        </w:rPr>
        <w:t>类网络来说，允许安装</w:t>
      </w:r>
      <w:r>
        <w:rPr>
          <w:rFonts w:ascii="宋体" w:hAnsi="宋体" w:eastAsia="宋体" w:cs="宋体"/>
          <w:color w:val="231F20"/>
          <w:spacing w:val="-11"/>
          <w:sz w:val="20"/>
          <w:szCs w:val="20"/>
        </w:rPr>
        <w:t>（</w:t>
      </w:r>
      <w:r>
        <w:rPr>
          <w:rFonts w:ascii="宋体" w:hAnsi="宋体" w:eastAsia="宋体" w:cs="宋体"/>
          <w:color w:val="231F20"/>
          <w:spacing w:val="49"/>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1"/>
          <w:sz w:val="20"/>
          <w:szCs w:val="20"/>
        </w:rPr>
        <w:t>台主机。（</w:t>
      </w:r>
      <w:r>
        <w:rPr>
          <w:rFonts w:ascii="Times New Roman" w:hAnsi="Times New Roman" w:eastAsia="Times New Roman" w:cs="Times New Roman"/>
          <w:color w:val="231F20"/>
          <w:spacing w:val="1"/>
          <w:sz w:val="20"/>
          <w:szCs w:val="20"/>
        </w:rPr>
        <w:t>2019</w:t>
      </w:r>
    </w:p>
    <w:p w14:paraId="07C37FC9">
      <w:pPr>
        <w:spacing w:before="102"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72554EF7">
      <w:pPr>
        <w:spacing w:before="15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B.254</w:t>
      </w:r>
    </w:p>
    <w:p w14:paraId="53B248B3">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D.48</w:t>
      </w:r>
    </w:p>
    <w:p w14:paraId="718EA799">
      <w:pPr>
        <w:spacing w:before="104" w:line="332" w:lineRule="auto"/>
        <w:ind w:left="112" w:right="108" w:firstLine="383"/>
        <w:rPr>
          <w:rFonts w:ascii="宋体" w:hAnsi="宋体" w:eastAsia="宋体" w:cs="宋体"/>
          <w:sz w:val="20"/>
          <w:szCs w:val="20"/>
        </w:rPr>
      </w:pPr>
      <w:r>
        <w:rPr>
          <w:rFonts w:ascii="宋体" w:hAnsi="宋体" w:eastAsia="宋体" w:cs="宋体"/>
          <w:color w:val="231F20"/>
          <w:spacing w:val="1"/>
          <w:sz w:val="20"/>
          <w:szCs w:val="20"/>
        </w:rPr>
        <w:t>。</w:t>
      </w:r>
    </w:p>
    <w:p w14:paraId="7F0D67EF">
      <w:pPr>
        <w:ind w:firstLine="420" w:firstLineChars="0"/>
      </w:pPr>
    </w:p>
    <w:p w14:paraId="31B2700D">
      <w:pPr>
        <w:spacing w:before="1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可以动态为主机配置</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地址的协议是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3DD1D217">
      <w:pPr>
        <w:spacing w:before="15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RARP</w:t>
      </w:r>
    </w:p>
    <w:p w14:paraId="5117D202">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NAT</w:t>
      </w:r>
    </w:p>
    <w:p w14:paraId="737569DB">
      <w:pPr>
        <w:ind w:firstLine="420" w:firstLineChars="0"/>
      </w:pPr>
    </w:p>
    <w:p w14:paraId="41260707">
      <w:pPr>
        <w:spacing w:before="229" w:line="236" w:lineRule="auto"/>
        <w:rPr>
          <w:rFonts w:ascii="宋体" w:hAnsi="宋体" w:eastAsia="宋体" w:cs="宋体"/>
          <w:color w:val="231F20"/>
          <w:spacing w:val="5"/>
          <w:sz w:val="20"/>
          <w:szCs w:val="20"/>
        </w:rPr>
      </w:pPr>
    </w:p>
    <w:p w14:paraId="350D1BCF">
      <w:pPr>
        <w:spacing w:before="133"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76.</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下面哪个协议是加密的</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41001B4B">
      <w:pPr>
        <w:spacing w:before="15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8"/>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8"/>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7A0E646B">
      <w:pPr>
        <w:spacing w:before="171" w:line="186" w:lineRule="auto"/>
        <w:ind w:left="512"/>
        <w:rPr>
          <w:rFonts w:ascii="宋体" w:hAnsi="宋体" w:eastAsia="宋体" w:cs="宋体"/>
          <w:color w:val="231F20"/>
          <w:spacing w:val="5"/>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SSH</w:t>
      </w:r>
    </w:p>
    <w:p w14:paraId="0BF25513"/>
    <w:p w14:paraId="4A43FD46">
      <w:pPr>
        <w:spacing w:before="134" w:line="316" w:lineRule="auto"/>
        <w:ind w:left="87" w:right="68" w:firstLine="425"/>
        <w:rPr>
          <w:rFonts w:ascii="宋体" w:hAnsi="宋体" w:eastAsia="宋体" w:cs="宋体"/>
          <w:sz w:val="20"/>
          <w:szCs w:val="20"/>
        </w:rPr>
      </w:pPr>
      <w:r>
        <w:rPr>
          <w:rFonts w:ascii="Times New Roman" w:hAnsi="Times New Roman" w:eastAsia="Times New Roman" w:cs="Times New Roman"/>
          <w:color w:val="231F20"/>
          <w:spacing w:val="8"/>
          <w:sz w:val="20"/>
          <w:szCs w:val="20"/>
        </w:rPr>
        <w:t>77.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参考模型中，路由器、交换机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Switch</w:t>
      </w:r>
      <w:r>
        <w:rPr>
          <w:rFonts w:ascii="宋体" w:hAnsi="宋体" w:eastAsia="宋体" w:cs="宋体"/>
          <w:color w:val="231F20"/>
          <w:spacing w:val="8"/>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实现的最高功</w:t>
      </w:r>
      <w:r>
        <w:rPr>
          <w:rFonts w:ascii="宋体" w:hAnsi="宋体" w:eastAsia="宋体" w:cs="宋体"/>
          <w:color w:val="231F20"/>
          <w:spacing w:val="7"/>
          <w:sz w:val="20"/>
          <w:szCs w:val="20"/>
        </w:rPr>
        <w:t>能层分</w:t>
      </w:r>
      <w:r>
        <w:rPr>
          <w:rFonts w:ascii="宋体" w:hAnsi="宋体" w:eastAsia="宋体" w:cs="宋体"/>
          <w:color w:val="231F20"/>
          <w:spacing w:val="2"/>
          <w:sz w:val="20"/>
          <w:szCs w:val="20"/>
        </w:rPr>
        <w:t>别是</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年真题）</w:t>
      </w:r>
    </w:p>
    <w:p w14:paraId="6203CAF7">
      <w:pPr>
        <w:spacing w:before="53"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1                                             B.2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092D833C">
      <w:pPr>
        <w:spacing w:before="144" w:line="190" w:lineRule="auto"/>
        <w:ind w:left="512"/>
      </w:pPr>
      <w:r>
        <w:rPr>
          <w:rFonts w:ascii="Times New Roman" w:hAnsi="Times New Roman" w:eastAsia="Times New Roman" w:cs="Times New Roman"/>
          <w:color w:val="231F20"/>
          <w:spacing w:val="2"/>
          <w:sz w:val="20"/>
          <w:szCs w:val="20"/>
        </w:rPr>
        <w:t>C.3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1                                             D.3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53888B90"/>
    <w:p w14:paraId="7B69E8AE"/>
    <w:p w14:paraId="3506E8DA">
      <w:pPr>
        <w:spacing w:before="119" w:line="316" w:lineRule="auto"/>
        <w:ind w:left="8" w:right="79" w:firstLine="428"/>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82. </w:t>
      </w:r>
      <w:r>
        <w:rPr>
          <w:rFonts w:ascii="宋体" w:hAnsi="宋体" w:eastAsia="宋体" w:cs="宋体"/>
          <w:color w:val="231F20"/>
          <w:spacing w:val="2"/>
          <w:sz w:val="20"/>
          <w:szCs w:val="20"/>
        </w:rPr>
        <w:t>在网络互联技术中，在两个网络间端到</w:t>
      </w:r>
      <w:r>
        <w:rPr>
          <w:rFonts w:ascii="宋体" w:hAnsi="宋体" w:eastAsia="宋体" w:cs="宋体"/>
          <w:color w:val="231F20"/>
          <w:spacing w:val="1"/>
          <w:sz w:val="20"/>
          <w:szCs w:val="20"/>
        </w:rPr>
        <w:t>端的连接和数据交换称之为</w:t>
      </w:r>
      <w:r>
        <w:rPr>
          <w:rFonts w:ascii="宋体" w:hAnsi="宋体" w:eastAsia="宋体" w:cs="宋体"/>
          <w:color w:val="231F20"/>
          <w:spacing w:val="-35"/>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35"/>
          <w:sz w:val="20"/>
          <w:szCs w:val="20"/>
        </w:rPr>
        <w:t>）</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2019</w:t>
      </w:r>
      <w:r>
        <w:rPr>
          <w:rFonts w:ascii="宋体" w:hAnsi="宋体" w:eastAsia="宋体" w:cs="宋体"/>
          <w:color w:val="231F20"/>
          <w:spacing w:val="2"/>
          <w:sz w:val="20"/>
          <w:szCs w:val="20"/>
        </w:rPr>
        <w:t>农业发展银行真题）</w:t>
      </w:r>
    </w:p>
    <w:p w14:paraId="21C9D317">
      <w:pPr>
        <w:spacing w:before="19" w:line="211"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互连</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
          <w:sz w:val="20"/>
          <w:szCs w:val="20"/>
        </w:rPr>
        <w:t>互通</w:t>
      </w:r>
    </w:p>
    <w:p w14:paraId="47AD0358">
      <w:pPr>
        <w:spacing w:before="118" w:line="207" w:lineRule="auto"/>
        <w:ind w:left="432"/>
        <w:rPr>
          <w:rFonts w:ascii="宋体" w:hAnsi="宋体" w:eastAsia="宋体" w:cs="宋体"/>
          <w:color w:val="231F20"/>
          <w:spacing w:val="1"/>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互操作</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互访问</w:t>
      </w:r>
    </w:p>
    <w:p w14:paraId="29A4101C">
      <w:pPr>
        <w:spacing w:before="118" w:line="207" w:lineRule="auto"/>
        <w:ind w:left="432"/>
        <w:rPr>
          <w:rFonts w:ascii="宋体" w:hAnsi="宋体" w:eastAsia="宋体" w:cs="宋体"/>
          <w:color w:val="231F20"/>
          <w:spacing w:val="1"/>
          <w:sz w:val="20"/>
          <w:szCs w:val="20"/>
        </w:rPr>
      </w:pPr>
    </w:p>
    <w:p w14:paraId="7E4D589C">
      <w:pPr>
        <w:spacing w:before="123" w:line="216" w:lineRule="auto"/>
        <w:ind w:left="437"/>
        <w:rPr>
          <w:rFonts w:ascii="宋体" w:hAnsi="宋体" w:eastAsia="宋体" w:cs="宋体"/>
          <w:sz w:val="20"/>
          <w:szCs w:val="20"/>
        </w:rPr>
      </w:pPr>
      <w:r>
        <w:rPr>
          <w:rFonts w:ascii="Times New Roman" w:hAnsi="Times New Roman" w:eastAsia="Times New Roman" w:cs="Times New Roman"/>
          <w:color w:val="231F20"/>
          <w:spacing w:val="4"/>
          <w:sz w:val="20"/>
          <w:szCs w:val="20"/>
        </w:rPr>
        <w:t>86.</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4"/>
          <w:sz w:val="20"/>
          <w:szCs w:val="20"/>
        </w:rPr>
        <w:t>的拓扑形式一般以</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主。（交通银行真题）</w:t>
      </w:r>
    </w:p>
    <w:p w14:paraId="10543B38">
      <w:pPr>
        <w:spacing w:before="116" w:line="211"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A. </w:t>
      </w:r>
      <w:r>
        <w:rPr>
          <w:rFonts w:ascii="宋体" w:hAnsi="宋体" w:eastAsia="宋体" w:cs="宋体"/>
          <w:color w:val="231F20"/>
          <w:spacing w:val="3"/>
          <w:sz w:val="20"/>
          <w:szCs w:val="20"/>
        </w:rPr>
        <w:t>令牌环</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环型</w:t>
      </w:r>
    </w:p>
    <w:p w14:paraId="279CFD0C">
      <w:pPr>
        <w:spacing w:before="121" w:line="212"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6"/>
          <w:sz w:val="20"/>
          <w:szCs w:val="20"/>
        </w:rPr>
        <w:t>载波侦听与冲突检测</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CSMA</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总线型</w:t>
      </w:r>
    </w:p>
    <w:p w14:paraId="0E5B9F75"/>
    <w:p w14:paraId="77A7307F">
      <w:pPr>
        <w:spacing w:before="121" w:line="324" w:lineRule="auto"/>
        <w:ind w:left="5" w:right="82" w:firstLine="431"/>
        <w:jc w:val="both"/>
        <w:rPr>
          <w:rFonts w:ascii="宋体" w:hAnsi="宋体" w:eastAsia="宋体" w:cs="宋体"/>
          <w:sz w:val="20"/>
          <w:szCs w:val="20"/>
        </w:rPr>
      </w:pPr>
      <w:r>
        <w:rPr>
          <w:rFonts w:ascii="Times New Roman" w:hAnsi="Times New Roman" w:eastAsia="Times New Roman" w:cs="Times New Roman"/>
          <w:color w:val="231F20"/>
          <w:spacing w:val="10"/>
          <w:sz w:val="20"/>
          <w:szCs w:val="20"/>
        </w:rPr>
        <w:t>87.</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0"/>
          <w:sz w:val="20"/>
          <w:szCs w:val="20"/>
        </w:rPr>
        <w:t>有一个小型企业需要在共有三层楼的办公区域搭建一个私有办公网络，每层楼</w:t>
      </w:r>
      <w:r>
        <w:rPr>
          <w:rFonts w:ascii="宋体" w:hAnsi="宋体" w:eastAsia="宋体" w:cs="宋体"/>
          <w:color w:val="231F20"/>
          <w:spacing w:val="8"/>
          <w:sz w:val="20"/>
          <w:szCs w:val="20"/>
        </w:rPr>
        <w:t>属于不同的部门，需要接入办公网络的设备有主机、服务器、打印机、路由器、交换机</w:t>
      </w:r>
      <w:r>
        <w:rPr>
          <w:rFonts w:ascii="宋体" w:hAnsi="宋体" w:eastAsia="宋体" w:cs="宋体"/>
          <w:color w:val="231F20"/>
          <w:spacing w:val="6"/>
          <w:sz w:val="20"/>
          <w:szCs w:val="20"/>
        </w:rPr>
        <w:t>等，那么构建一个如此的私有网络最合适的网络拓扑结构是</w:t>
      </w:r>
      <w:r>
        <w:rPr>
          <w:rFonts w:ascii="宋体" w:hAnsi="宋体" w:eastAsia="宋体" w:cs="宋体"/>
          <w:color w:val="231F20"/>
          <w:spacing w:val="5"/>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（工行总行</w:t>
      </w:r>
      <w:r>
        <w:rPr>
          <w:rFonts w:ascii="宋体" w:hAnsi="宋体" w:eastAsia="宋体" w:cs="宋体"/>
          <w:color w:val="231F20"/>
          <w:spacing w:val="5"/>
          <w:sz w:val="20"/>
          <w:szCs w:val="20"/>
        </w:rPr>
        <w:t>真题）</w:t>
      </w:r>
    </w:p>
    <w:p w14:paraId="1B6A6A43">
      <w:pPr>
        <w:spacing w:line="204"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星状</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环状</w:t>
      </w:r>
    </w:p>
    <w:p w14:paraId="61AFFC2E">
      <w:pPr>
        <w:spacing w:before="127" w:line="209"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树状</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
          <w:sz w:val="20"/>
          <w:szCs w:val="20"/>
        </w:rPr>
        <w:t>总线状</w:t>
      </w:r>
    </w:p>
    <w:p w14:paraId="020A4C79"/>
    <w:p w14:paraId="75E7BA1F">
      <w:pPr>
        <w:spacing w:before="133" w:line="332" w:lineRule="auto"/>
        <w:ind w:left="90" w:right="75" w:firstLine="423"/>
        <w:rPr>
          <w:rFonts w:ascii="宋体" w:hAnsi="宋体" w:eastAsia="宋体" w:cs="宋体"/>
          <w:sz w:val="20"/>
          <w:szCs w:val="20"/>
        </w:rPr>
      </w:pPr>
      <w:r>
        <w:rPr>
          <w:rFonts w:ascii="Times New Roman" w:hAnsi="Times New Roman" w:eastAsia="Times New Roman" w:cs="Times New Roman"/>
          <w:color w:val="231F20"/>
          <w:spacing w:val="10"/>
          <w:sz w:val="20"/>
          <w:szCs w:val="20"/>
        </w:rPr>
        <w:t>90.</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0"/>
          <w:sz w:val="20"/>
          <w:szCs w:val="20"/>
        </w:rPr>
        <w:t>信道又被称为通道或频道，是信号在通信系统中传输的通道，信道能无错误传</w:t>
      </w:r>
      <w:r>
        <w:rPr>
          <w:rFonts w:ascii="宋体" w:hAnsi="宋体" w:eastAsia="宋体" w:cs="宋体"/>
          <w:color w:val="231F20"/>
          <w:spacing w:val="5"/>
          <w:sz w:val="20"/>
          <w:szCs w:val="20"/>
        </w:rPr>
        <w:t>送的最大信息率，称为</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年邮储春招及秋</w:t>
      </w:r>
      <w:r>
        <w:rPr>
          <w:rFonts w:ascii="宋体" w:hAnsi="宋体" w:eastAsia="宋体" w:cs="宋体"/>
          <w:color w:val="231F20"/>
          <w:spacing w:val="4"/>
          <w:sz w:val="20"/>
          <w:szCs w:val="20"/>
        </w:rPr>
        <w:t>招真题）</w:t>
      </w:r>
    </w:p>
    <w:p w14:paraId="7F272DDE">
      <w:pPr>
        <w:spacing w:before="1"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信道容量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信道宽度</w:t>
      </w:r>
    </w:p>
    <w:p w14:paraId="06ADA86B">
      <w:pPr>
        <w:spacing w:before="134" w:line="208" w:lineRule="auto"/>
        <w:ind w:left="512"/>
        <w:rPr>
          <w:rFonts w:ascii="宋体" w:hAnsi="宋体" w:eastAsia="宋体" w:cs="宋体"/>
          <w:color w:val="231F20"/>
          <w:spacing w:val="3"/>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信道速率</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信道性能</w:t>
      </w:r>
    </w:p>
    <w:p w14:paraId="370DC49E">
      <w:pPr>
        <w:spacing w:before="134" w:line="208" w:lineRule="auto"/>
        <w:ind w:left="512"/>
        <w:rPr>
          <w:rFonts w:ascii="宋体" w:hAnsi="宋体" w:eastAsia="宋体" w:cs="宋体"/>
          <w:color w:val="231F20"/>
          <w:spacing w:val="3"/>
          <w:sz w:val="20"/>
          <w:szCs w:val="20"/>
        </w:rPr>
      </w:pPr>
    </w:p>
    <w:p w14:paraId="7F103F0E">
      <w:pPr>
        <w:spacing w:before="134" w:line="216" w:lineRule="auto"/>
        <w:ind w:left="513"/>
        <w:rPr>
          <w:rFonts w:ascii="宋体" w:hAnsi="宋体" w:eastAsia="宋体" w:cs="宋体"/>
          <w:sz w:val="20"/>
          <w:szCs w:val="20"/>
        </w:rPr>
      </w:pPr>
      <w:r>
        <w:t>93.【争议题】 下列哪种方式可以配置 VLAN? （  ）（交通银行真题）</w:t>
      </w:r>
    </w:p>
    <w:p w14:paraId="235381FA">
      <w:pPr>
        <w:spacing w:before="126" w:line="212"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 xml:space="preserve">A. </w:t>
      </w:r>
      <w:r>
        <w:rPr>
          <w:rFonts w:ascii="宋体" w:hAnsi="宋体" w:eastAsia="宋体" w:cs="宋体"/>
          <w:color w:val="231F20"/>
          <w:spacing w:val="8"/>
          <w:sz w:val="20"/>
          <w:szCs w:val="20"/>
        </w:rPr>
        <w:t>通过</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vconfig</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命令</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8"/>
          <w:sz w:val="20"/>
          <w:szCs w:val="20"/>
        </w:rPr>
        <w:t>通过网桥的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tag</w:t>
      </w:r>
    </w:p>
    <w:p w14:paraId="7F4BF0DE">
      <w:pPr>
        <w:spacing w:before="132" w:line="214" w:lineRule="auto"/>
        <w:ind w:left="512"/>
        <w:rPr>
          <w:rFonts w:ascii="Times New Roman" w:hAnsi="Times New Roman" w:eastAsia="Times New Roman" w:cs="Times New Roman"/>
          <w:color w:val="231F20"/>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通过</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VTEP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通过交换机可以配置某个口的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VLAN</w:t>
      </w:r>
    </w:p>
    <w:p w14:paraId="7F809F4D">
      <w:pPr>
        <w:spacing w:before="132" w:line="214" w:lineRule="auto"/>
        <w:ind w:left="512"/>
        <w:rPr>
          <w:rFonts w:ascii="Times New Roman" w:hAnsi="Times New Roman" w:eastAsia="Times New Roman" w:cs="Times New Roman"/>
          <w:color w:val="231F20"/>
          <w:sz w:val="20"/>
          <w:szCs w:val="20"/>
        </w:rPr>
      </w:pPr>
    </w:p>
    <w:p w14:paraId="2731CA6B">
      <w:pPr>
        <w:spacing w:before="126" w:line="325" w:lineRule="auto"/>
        <w:ind w:left="86" w:right="78" w:firstLine="426"/>
        <w:rPr>
          <w:rFonts w:ascii="宋体" w:hAnsi="宋体" w:eastAsia="宋体" w:cs="宋体"/>
          <w:sz w:val="20"/>
          <w:szCs w:val="20"/>
        </w:rPr>
      </w:pPr>
      <w:r>
        <w:rPr>
          <w:rFonts w:ascii="Times New Roman" w:hAnsi="Times New Roman" w:eastAsia="Times New Roman" w:cs="Times New Roman"/>
          <w:color w:val="231F20"/>
          <w:spacing w:val="10"/>
          <w:sz w:val="20"/>
          <w:szCs w:val="20"/>
        </w:rPr>
        <w:t>94.</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0"/>
          <w:sz w:val="20"/>
          <w:szCs w:val="20"/>
        </w:rPr>
        <w:t>误码率是描述数据通信系统质量的重要参数之一，在以下有关误码率描述中正</w:t>
      </w:r>
      <w:r>
        <w:rPr>
          <w:rFonts w:ascii="宋体" w:hAnsi="宋体" w:eastAsia="宋体" w:cs="宋体"/>
          <w:color w:val="231F20"/>
          <w:spacing w:val="3"/>
          <w:sz w:val="20"/>
          <w:szCs w:val="20"/>
        </w:rPr>
        <w:t>确的是（</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）。（招商银行加试真题）</w:t>
      </w:r>
    </w:p>
    <w:p w14:paraId="3AB65D66">
      <w:pPr>
        <w:spacing w:before="17" w:line="210"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误码率是衡量数据通信系统在正常工作状态下传输可靠性的重要参数</w:t>
      </w:r>
    </w:p>
    <w:p w14:paraId="50FA32AF">
      <w:pPr>
        <w:spacing w:before="132" w:line="210"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误码率是衡量数据通信系统在不正常工作状态下传输可靠性的重要参数</w:t>
      </w:r>
    </w:p>
    <w:p w14:paraId="5488B45D">
      <w:pPr>
        <w:spacing w:before="132" w:line="228"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6"/>
          <w:sz w:val="20"/>
          <w:szCs w:val="20"/>
        </w:rPr>
        <w:t>当一个数据传输系统采用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CRC</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校验技术后，这个数据传输系统的误码率为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0</w:t>
      </w:r>
    </w:p>
    <w:p w14:paraId="424EF044">
      <w:pPr>
        <w:spacing w:before="113" w:line="22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如果用户传输</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6"/>
          <w:sz w:val="20"/>
          <w:szCs w:val="20"/>
        </w:rPr>
        <w:t>1M</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字节时没发现传输错误，那么该</w:t>
      </w:r>
      <w:r>
        <w:rPr>
          <w:rFonts w:ascii="宋体" w:hAnsi="宋体" w:eastAsia="宋体" w:cs="宋体"/>
          <w:color w:val="231F20"/>
          <w:spacing w:val="5"/>
          <w:sz w:val="20"/>
          <w:szCs w:val="20"/>
        </w:rPr>
        <w:t>数据传输系统的误码率为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0</w:t>
      </w:r>
    </w:p>
    <w:p w14:paraId="16BAB4B0">
      <w:pPr>
        <w:spacing w:before="113" w:line="214" w:lineRule="auto"/>
        <w:ind w:left="513"/>
        <w:rPr>
          <w:rFonts w:ascii="宋体" w:hAnsi="宋体" w:eastAsia="宋体" w:cs="宋体"/>
          <w:sz w:val="20"/>
          <w:szCs w:val="20"/>
        </w:rPr>
      </w:pPr>
      <w:r>
        <w:rPr>
          <w:rFonts w:ascii="Times New Roman" w:hAnsi="Times New Roman" w:eastAsia="Times New Roman" w:cs="Times New Roman"/>
          <w:color w:val="231F20"/>
          <w:spacing w:val="5"/>
          <w:sz w:val="20"/>
          <w:szCs w:val="20"/>
        </w:rPr>
        <w:t>95.</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通信系统必须具备的三个基本要素是（</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）。（招商银行加试真题）</w:t>
      </w:r>
    </w:p>
    <w:p w14:paraId="0D5E674E">
      <w:pPr>
        <w:spacing w:before="128"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信号发生器、通信线路、信号接收设备</w:t>
      </w:r>
    </w:p>
    <w:p w14:paraId="25EF1446">
      <w:pPr>
        <w:spacing w:before="130" w:line="207"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信源、通信媒体、信宿</w:t>
      </w:r>
    </w:p>
    <w:p w14:paraId="5D4B7C51">
      <w:pPr>
        <w:spacing w:before="136" w:line="211"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终端、电缆、计算机</w:t>
      </w:r>
    </w:p>
    <w:p w14:paraId="2115CD41">
      <w:pPr>
        <w:spacing w:before="131" w:line="213" w:lineRule="auto"/>
        <w:ind w:left="508"/>
        <w:rPr>
          <w:rFonts w:ascii="宋体" w:hAnsi="宋体" w:eastAsia="宋体" w:cs="宋体"/>
          <w:color w:val="231F20"/>
          <w:spacing w:val="6"/>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终端设备、通信设施、接收设备</w:t>
      </w:r>
    </w:p>
    <w:p w14:paraId="567E7409">
      <w:pPr>
        <w:spacing w:before="131" w:line="213" w:lineRule="auto"/>
        <w:ind w:left="508"/>
        <w:rPr>
          <w:rFonts w:ascii="宋体" w:hAnsi="宋体" w:eastAsia="宋体" w:cs="宋体"/>
          <w:color w:val="231F20"/>
          <w:spacing w:val="6"/>
          <w:sz w:val="20"/>
          <w:szCs w:val="20"/>
        </w:rPr>
      </w:pPr>
    </w:p>
    <w:p w14:paraId="6AE8A622">
      <w:pPr>
        <w:spacing w:before="131" w:line="213" w:lineRule="auto"/>
        <w:ind w:left="508"/>
        <w:rPr>
          <w:rFonts w:ascii="宋体" w:hAnsi="宋体" w:eastAsia="宋体" w:cs="宋体"/>
          <w:sz w:val="20"/>
          <w:szCs w:val="20"/>
        </w:rPr>
      </w:pPr>
      <w:r>
        <mc:AlternateContent>
          <mc:Choice Requires="wps">
            <w:drawing>
              <wp:anchor distT="0" distB="0" distL="0" distR="0" simplePos="0" relativeHeight="25166233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44" name="TextBox 4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971050">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 o:spid="_x0000_s1026" o:spt="202" type="#_x0000_t202" style="position:absolute;left:0pt;margin-left:455.95pt;margin-top:39.95pt;height:22.6pt;width:12.85pt;mso-position-horizontal-relative:page;mso-position-vertical-relative:page;rotation:5898240f;z-index:25166233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xQ1q1A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7FDWrUAIAAKEE&#10;AAAOAAAAAAAAAAEAIAAAACcBAABkcnMvZTJvRG9jLnhtbFBLBQYAAAAABgAGAFkBAADpBQAAAAA=&#10;">
                <v:fill on="f" focussize="0,0"/>
                <v:stroke on="f" weight="0pt" miterlimit="0" joinstyle="miter"/>
                <v:imagedata o:title=""/>
                <o:lock v:ext="edit" aspectratio="f"/>
                <v:textbox inset="0mm,0mm,0mm,0mm">
                  <w:txbxContent>
                    <w:p w14:paraId="79971050">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 xml:space="preserve">96. </w:t>
      </w:r>
      <w:r>
        <w:rPr>
          <w:rFonts w:ascii="宋体" w:hAnsi="宋体" w:eastAsia="宋体" w:cs="宋体"/>
          <w:color w:val="231F20"/>
          <w:spacing w:val="4"/>
          <w:sz w:val="20"/>
          <w:szCs w:val="20"/>
        </w:rPr>
        <w:t>在计算机网络的性能指标中，性能指标从不同的方面来度量计算机网络的性能。</w:t>
      </w:r>
      <w:r>
        <w:rPr>
          <w:rFonts w:ascii="宋体" w:hAnsi="宋体" w:eastAsia="宋体" w:cs="宋体"/>
          <w:color w:val="231F20"/>
          <w:spacing w:val="6"/>
          <w:sz w:val="20"/>
          <w:szCs w:val="20"/>
        </w:rPr>
        <w:t>计算公式：信道长度（</w:t>
      </w:r>
      <w:r>
        <w:rPr>
          <w:rFonts w:ascii="Times New Roman" w:hAnsi="Times New Roman" w:eastAsia="Times New Roman" w:cs="Times New Roman"/>
          <w:color w:val="231F20"/>
          <w:spacing w:val="6"/>
          <w:sz w:val="20"/>
          <w:szCs w:val="20"/>
        </w:rPr>
        <w:t>m</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6"/>
          <w:sz w:val="20"/>
          <w:szCs w:val="20"/>
        </w:rPr>
        <w:t>电磁波在信道上的传播速率（</w:t>
      </w:r>
      <w:r>
        <w:rPr>
          <w:rFonts w:ascii="Times New Roman" w:hAnsi="Times New Roman" w:eastAsia="Times New Roman" w:cs="Times New Roman"/>
          <w:color w:val="231F20"/>
          <w:spacing w:val="6"/>
          <w:sz w:val="20"/>
          <w:szCs w:val="20"/>
        </w:rPr>
        <w:t>m/s</w:t>
      </w:r>
      <w:r>
        <w:rPr>
          <w:rFonts w:ascii="宋体" w:hAnsi="宋体" w:eastAsia="宋体" w:cs="宋体"/>
          <w:color w:val="231F20"/>
          <w:spacing w:val="5"/>
          <w:sz w:val="20"/>
          <w:szCs w:val="20"/>
        </w:rPr>
        <w:t>）是指</w:t>
      </w:r>
      <w:r>
        <w:rPr>
          <w:rFonts w:ascii="宋体" w:hAnsi="宋体" w:eastAsia="宋体" w:cs="宋体"/>
          <w:color w:val="231F20"/>
          <w:spacing w:val="4"/>
          <w:sz w:val="20"/>
          <w:szCs w:val="20"/>
        </w:rPr>
        <w:t>（</w:t>
      </w:r>
      <w:r>
        <w:rPr>
          <w:rFonts w:ascii="宋体" w:hAnsi="宋体" w:eastAsia="宋体" w:cs="宋体"/>
          <w:color w:val="231F20"/>
          <w:spacing w:val="5"/>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5"/>
          <w:sz w:val="20"/>
          <w:szCs w:val="20"/>
        </w:rPr>
        <w:t>。（招商银</w:t>
      </w:r>
      <w:r>
        <w:rPr>
          <w:rFonts w:ascii="宋体" w:hAnsi="宋体" w:eastAsia="宋体" w:cs="宋体"/>
          <w:color w:val="231F20"/>
          <w:sz w:val="20"/>
          <w:szCs w:val="20"/>
        </w:rPr>
        <w:t>行加试真题）</w:t>
      </w:r>
    </w:p>
    <w:p w14:paraId="23243FF1">
      <w:pPr>
        <w:spacing w:before="7"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处理时延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排队时延</w:t>
      </w:r>
    </w:p>
    <w:p w14:paraId="7F89B1B7">
      <w:pPr>
        <w:spacing w:before="133" w:line="209"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发送时延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传播时延</w:t>
      </w:r>
    </w:p>
    <w:p w14:paraId="02486421">
      <w:pPr>
        <w:spacing w:before="131" w:line="216"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97.</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6"/>
          <w:sz w:val="20"/>
          <w:szCs w:val="20"/>
        </w:rPr>
        <w:t>网络系统（</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OSI</w:t>
      </w:r>
      <w:r>
        <w:rPr>
          <w:rFonts w:ascii="宋体" w:hAnsi="宋体" w:eastAsia="宋体" w:cs="宋体"/>
          <w:color w:val="231F20"/>
          <w:spacing w:val="6"/>
          <w:sz w:val="20"/>
          <w:szCs w:val="20"/>
        </w:rPr>
        <w:t>）参考模型总共分为</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6"/>
          <w:sz w:val="20"/>
          <w:szCs w:val="20"/>
        </w:rPr>
        <w:t>层。（</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40548E0C">
      <w:pPr>
        <w:spacing w:before="16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 xml:space="preserve">A.7                                                   </w:t>
      </w:r>
      <w:r>
        <w:rPr>
          <w:rFonts w:ascii="Times New Roman" w:hAnsi="Times New Roman" w:eastAsia="Times New Roman" w:cs="Times New Roman"/>
          <w:color w:val="231F20"/>
          <w:spacing w:val="2"/>
          <w:sz w:val="20"/>
          <w:szCs w:val="20"/>
        </w:rPr>
        <w:t xml:space="preserve">     B.6</w:t>
      </w:r>
    </w:p>
    <w:p w14:paraId="10E8C455">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C.5                                                         D.4</w:t>
      </w:r>
    </w:p>
    <w:p w14:paraId="7342F910">
      <w:pPr>
        <w:spacing w:before="144" w:line="210"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98.</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完成路径选择功能是</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模型的</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7D5B942F">
      <w:pPr>
        <w:spacing w:before="134" w:line="211"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物理层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数据链路层</w:t>
      </w:r>
    </w:p>
    <w:p w14:paraId="532E1BD4">
      <w:pPr>
        <w:spacing w:before="131" w:line="212"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z w:val="20"/>
          <w:szCs w:val="20"/>
        </w:rPr>
        <w:t>运输层</w:t>
      </w:r>
    </w:p>
    <w:p w14:paraId="3070C0A7">
      <w:pPr>
        <w:spacing w:before="128" w:line="216"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99.</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协议通过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来区分不同的连接。（</w:t>
      </w:r>
      <w:r>
        <w:rPr>
          <w:rFonts w:ascii="Times New Roman" w:hAnsi="Times New Roman" w:eastAsia="Times New Roman" w:cs="Times New Roman"/>
          <w:color w:val="231F20"/>
          <w:spacing w:val="5"/>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3C915A7D">
      <w:pPr>
        <w:spacing w:before="130" w:line="205"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 xml:space="preserve">端口号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3"/>
          <w:sz w:val="20"/>
          <w:szCs w:val="20"/>
        </w:rPr>
        <w:t>端口号和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地址</w:t>
      </w:r>
    </w:p>
    <w:p w14:paraId="530A416A">
      <w:pPr>
        <w:spacing w:before="138" w:line="205"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端口号和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地址和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66219153">
      <w:pPr>
        <w:spacing w:before="134" w:line="229"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100.</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在数据传输过程中，路由是在</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实现的。（</w:t>
      </w:r>
      <w:r>
        <w:rPr>
          <w:rFonts w:ascii="Times New Roman" w:hAnsi="Times New Roman" w:eastAsia="Times New Roman" w:cs="Times New Roman"/>
          <w:color w:val="231F20"/>
          <w:spacing w:val="4"/>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350F0202">
      <w:pPr>
        <w:spacing w:before="114" w:line="212"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运输层</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物理层</w:t>
      </w:r>
    </w:p>
    <w:p w14:paraId="457D34DE">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z w:val="20"/>
          <w:szCs w:val="20"/>
        </w:rPr>
        <w:t>应用层</w:t>
      </w:r>
    </w:p>
    <w:p w14:paraId="52A44A13">
      <w:pPr>
        <w:spacing w:before="129" w:line="325" w:lineRule="auto"/>
        <w:ind w:left="6" w:right="79" w:firstLine="442"/>
        <w:rPr>
          <w:rFonts w:ascii="宋体" w:hAnsi="宋体" w:eastAsia="宋体" w:cs="宋体"/>
          <w:sz w:val="20"/>
          <w:szCs w:val="20"/>
        </w:rPr>
      </w:pPr>
      <w:r>
        <w:rPr>
          <w:rFonts w:ascii="Times New Roman" w:hAnsi="Times New Roman" w:eastAsia="Times New Roman" w:cs="Times New Roman"/>
          <w:color w:val="231F20"/>
          <w:spacing w:val="10"/>
          <w:sz w:val="20"/>
          <w:szCs w:val="20"/>
        </w:rPr>
        <w:t>101.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0"/>
          <w:sz w:val="20"/>
          <w:szCs w:val="20"/>
        </w:rPr>
        <w:t>在</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参考模型中，路由器、交换机</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Switch</w:t>
      </w:r>
      <w:r>
        <w:rPr>
          <w:rFonts w:ascii="宋体" w:hAnsi="宋体" w:eastAsia="宋体" w:cs="宋体"/>
          <w:color w:val="231F20"/>
          <w:spacing w:val="10"/>
          <w:sz w:val="20"/>
          <w:szCs w:val="20"/>
        </w:rPr>
        <w:t>、集线器</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0"/>
          <w:sz w:val="20"/>
          <w:szCs w:val="20"/>
        </w:rPr>
        <w:t>实现的最高功能层</w:t>
      </w:r>
      <w:r>
        <w:rPr>
          <w:rFonts w:ascii="宋体" w:hAnsi="宋体" w:eastAsia="宋体" w:cs="宋体"/>
          <w:color w:val="231F20"/>
          <w:spacing w:val="2"/>
          <w:sz w:val="20"/>
          <w:szCs w:val="20"/>
        </w:rPr>
        <w:t>分别是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2020</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年真题）</w:t>
      </w:r>
    </w:p>
    <w:p w14:paraId="20F7818B">
      <w:pPr>
        <w:spacing w:before="53"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1                                             B.2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6E8BA7CB">
      <w:pPr>
        <w:spacing w:before="154"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1                                             D.3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524FF41B">
      <w:pPr>
        <w:spacing w:before="118" w:line="229" w:lineRule="auto"/>
        <w:ind w:right="10"/>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102. </w:t>
      </w:r>
      <w:r>
        <w:rPr>
          <w:rFonts w:ascii="宋体" w:hAnsi="宋体" w:eastAsia="宋体" w:cs="宋体"/>
          <w:color w:val="231F20"/>
          <w:spacing w:val="-1"/>
          <w:sz w:val="20"/>
          <w:szCs w:val="20"/>
        </w:rPr>
        <w:t>接收邮件时通常使用</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 xml:space="preserve">SMTP </w:t>
      </w:r>
      <w:r>
        <w:rPr>
          <w:rFonts w:ascii="宋体" w:hAnsi="宋体" w:eastAsia="宋体" w:cs="宋体"/>
          <w:color w:val="231F20"/>
          <w:spacing w:val="-1"/>
          <w:sz w:val="20"/>
          <w:szCs w:val="20"/>
        </w:rPr>
        <w:t>协议，其使</w:t>
      </w:r>
      <w:r>
        <w:rPr>
          <w:rFonts w:ascii="宋体" w:hAnsi="宋体" w:eastAsia="宋体" w:cs="宋体"/>
          <w:color w:val="231F20"/>
          <w:spacing w:val="-2"/>
          <w:sz w:val="20"/>
          <w:szCs w:val="20"/>
        </w:rPr>
        <w:t>用的</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2"/>
          <w:sz w:val="20"/>
          <w:szCs w:val="20"/>
        </w:rPr>
        <w:t xml:space="preserve">TCP </w:t>
      </w:r>
      <w:r>
        <w:rPr>
          <w:rFonts w:ascii="宋体" w:hAnsi="宋体" w:eastAsia="宋体" w:cs="宋体"/>
          <w:color w:val="231F20"/>
          <w:spacing w:val="-2"/>
          <w:sz w:val="20"/>
          <w:szCs w:val="20"/>
        </w:rPr>
        <w:t>端口是</w:t>
      </w:r>
      <w:r>
        <w:rPr>
          <w:rFonts w:ascii="宋体" w:hAnsi="宋体" w:eastAsia="宋体" w:cs="宋体"/>
          <w:color w:val="231F20"/>
          <w:spacing w:val="-41"/>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41"/>
          <w:sz w:val="20"/>
          <w:szCs w:val="20"/>
        </w:rPr>
        <w:t>）</w:t>
      </w:r>
      <w:r>
        <w:rPr>
          <w:rFonts w:ascii="宋体" w:hAnsi="宋体" w:eastAsia="宋体" w:cs="宋体"/>
          <w:color w:val="231F20"/>
          <w:spacing w:val="-2"/>
          <w:sz w:val="20"/>
          <w:szCs w:val="20"/>
        </w:rPr>
        <w:t>。（交通银行真题）</w:t>
      </w:r>
    </w:p>
    <w:p w14:paraId="49C3900E">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w:t>
      </w:r>
    </w:p>
    <w:p w14:paraId="12758FAC">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C.22                                                      D.21</w:t>
      </w:r>
    </w:p>
    <w:p w14:paraId="60E9A842">
      <w:pPr>
        <w:spacing w:before="145" w:line="210" w:lineRule="auto"/>
        <w:ind w:left="448"/>
        <w:rPr>
          <w:rFonts w:ascii="宋体" w:hAnsi="宋体" w:eastAsia="宋体" w:cs="宋体"/>
          <w:sz w:val="20"/>
          <w:szCs w:val="20"/>
        </w:rPr>
      </w:pPr>
      <w:r>
        <w:rPr>
          <w:rFonts w:ascii="Times New Roman" w:hAnsi="Times New Roman" w:eastAsia="Times New Roman" w:cs="Times New Roman"/>
          <w:color w:val="231F20"/>
          <w:spacing w:val="7"/>
          <w:sz w:val="20"/>
          <w:szCs w:val="20"/>
        </w:rPr>
        <w:t>103.</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7"/>
          <w:sz w:val="20"/>
          <w:szCs w:val="20"/>
        </w:rPr>
        <w:t>中使用最广泛的协议是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p>
    <w:p w14:paraId="3F39A48E">
      <w:pPr>
        <w:spacing w:before="135" w:line="207"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7"/>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协议</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0"/>
          <w:sz w:val="20"/>
          <w:szCs w:val="20"/>
        </w:rPr>
        <w:t xml:space="preserve"> </w:t>
      </w:r>
      <w:r>
        <w:rPr>
          <w:rFonts w:ascii="Times New Roman" w:hAnsi="Times New Roman" w:eastAsia="Times New Roman" w:cs="Times New Roman"/>
          <w:color w:val="231F20"/>
          <w:sz w:val="20"/>
          <w:szCs w:val="20"/>
        </w:rPr>
        <w:t>SDH</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SONET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协议</w:t>
      </w:r>
    </w:p>
    <w:p w14:paraId="2761845C">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z w:val="20"/>
          <w:szCs w:val="20"/>
        </w:rPr>
        <w:t>RM</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 xml:space="preserve">协议               </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w:t>
      </w:r>
    </w:p>
    <w:p w14:paraId="2DFC185A">
      <w:pPr>
        <w:spacing w:before="135" w:line="210"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104.</w:t>
      </w:r>
      <w:r>
        <w:rPr>
          <w:rFonts w:ascii="Times New Roman" w:hAnsi="Times New Roman" w:eastAsia="Times New Roman" w:cs="Times New Roman"/>
          <w:color w:val="231F20"/>
          <w:sz w:val="20"/>
          <w:szCs w:val="20"/>
        </w:rPr>
        <w:t>FTP</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3"/>
          <w:sz w:val="20"/>
          <w:szCs w:val="20"/>
        </w:rPr>
        <w:t>的中文意义是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3"/>
          <w:sz w:val="20"/>
          <w:szCs w:val="20"/>
        </w:rPr>
        <w:t>。</w:t>
      </w:r>
    </w:p>
    <w:p w14:paraId="42457D52">
      <w:pPr>
        <w:spacing w:before="132" w:line="209"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 xml:space="preserve">高级程序设计语言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域名</w:t>
      </w:r>
    </w:p>
    <w:p w14:paraId="3F3857D4">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2"/>
          <w:sz w:val="20"/>
          <w:szCs w:val="20"/>
        </w:rPr>
        <w:t>文件传输协议</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2"/>
          <w:sz w:val="20"/>
          <w:szCs w:val="20"/>
        </w:rPr>
        <w:t>网址</w:t>
      </w:r>
    </w:p>
    <w:p w14:paraId="5A8792B3">
      <w:pPr>
        <w:spacing w:before="133" w:line="229"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105.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互联网上的服务都是基于一种协议，</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服务基于</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p>
    <w:p w14:paraId="09440D0F">
      <w:pPr>
        <w:spacing w:before="114" w:line="207" w:lineRule="auto"/>
        <w:ind w:left="426"/>
        <w:rPr>
          <w:rFonts w:ascii="宋体" w:hAnsi="宋体" w:eastAsia="宋体" w:cs="宋体"/>
          <w:sz w:val="20"/>
          <w:szCs w:val="20"/>
        </w:rPr>
      </w:pPr>
      <w:r>
        <w:rPr>
          <w:rFonts w:ascii="Times New Roman" w:hAnsi="Times New Roman" w:eastAsia="Times New Roman" w:cs="Times New Roman"/>
          <w:color w:val="231F20"/>
          <w:spacing w:val="12"/>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协议</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2"/>
          <w:sz w:val="20"/>
          <w:szCs w:val="20"/>
        </w:rPr>
        <w:t>协议</w:t>
      </w:r>
    </w:p>
    <w:p w14:paraId="7C77B66C">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协议</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SMIP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协议</w:t>
      </w:r>
    </w:p>
    <w:p w14:paraId="4B296683">
      <w:pPr>
        <w:spacing w:before="134" w:line="228" w:lineRule="auto"/>
        <w:ind w:left="448"/>
        <w:rPr>
          <w:rFonts w:ascii="宋体" w:hAnsi="宋体" w:eastAsia="宋体" w:cs="宋体"/>
          <w:sz w:val="20"/>
          <w:szCs w:val="20"/>
        </w:rPr>
      </w:pPr>
      <w:r>
        <w:rPr>
          <w:rFonts w:ascii="Times New Roman" w:hAnsi="Times New Roman" w:eastAsia="Times New Roman" w:cs="Times New Roman"/>
          <w:color w:val="231F20"/>
          <w:spacing w:val="10"/>
          <w:sz w:val="20"/>
          <w:szCs w:val="20"/>
        </w:rPr>
        <w:t>106.</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10"/>
          <w:sz w:val="20"/>
          <w:szCs w:val="20"/>
        </w:rPr>
        <w:t>域名服务器能够完成域名到</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地址的解析工作，能够提供具体域名映射</w:t>
      </w:r>
    </w:p>
    <w:p w14:paraId="46AFC7F4">
      <w:pPr>
        <w:spacing w:line="228" w:lineRule="auto"/>
        <w:rPr>
          <w:rFonts w:ascii="宋体" w:hAnsi="宋体" w:eastAsia="宋体" w:cs="宋体"/>
          <w:sz w:val="20"/>
          <w:szCs w:val="20"/>
        </w:rPr>
        <w:sectPr>
          <w:headerReference r:id="rId5" w:type="default"/>
          <w:footerReference r:id="rId6" w:type="default"/>
          <w:pgSz w:w="10489" w:h="14741"/>
          <w:pgMar w:top="1185" w:right="1054" w:bottom="698" w:left="1417" w:header="904" w:footer="499" w:gutter="0"/>
          <w:cols w:space="720" w:num="1"/>
        </w:sectPr>
      </w:pPr>
    </w:p>
    <w:p w14:paraId="2DBD7CC0">
      <w:pPr>
        <w:spacing w:before="219" w:line="216" w:lineRule="auto"/>
        <w:ind w:left="88"/>
        <w:rPr>
          <w:rFonts w:ascii="宋体" w:hAnsi="宋体" w:eastAsia="宋体" w:cs="宋体"/>
          <w:sz w:val="20"/>
          <w:szCs w:val="20"/>
        </w:rPr>
      </w:pPr>
      <w:r>
        <w:rPr>
          <w:rFonts w:ascii="宋体" w:hAnsi="宋体" w:eastAsia="宋体" w:cs="宋体"/>
          <w:color w:val="231F20"/>
          <w:spacing w:val="4"/>
          <w:sz w:val="20"/>
          <w:szCs w:val="20"/>
        </w:rPr>
        <w:t>权威信息的服务器肯定是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5B164698">
      <w:pPr>
        <w:spacing w:before="128"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4"/>
          <w:sz w:val="20"/>
          <w:szCs w:val="20"/>
        </w:rPr>
        <w:t xml:space="preserve">本地域名服务器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主域名服务器</w:t>
      </w:r>
    </w:p>
    <w:p w14:paraId="09233A7D">
      <w:pPr>
        <w:spacing w:before="135"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根域名服务器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授权域名服务器</w:t>
      </w:r>
    </w:p>
    <w:p w14:paraId="6A05DE55">
      <w:pPr>
        <w:spacing w:before="133" w:line="229"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107.</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参考模型中，（</w:t>
      </w:r>
      <w:r>
        <w:rPr>
          <w:rFonts w:ascii="宋体" w:hAnsi="宋体" w:eastAsia="宋体" w:cs="宋体"/>
          <w:color w:val="231F20"/>
          <w:spacing w:val="8"/>
          <w:sz w:val="20"/>
          <w:szCs w:val="20"/>
        </w:rPr>
        <w:t xml:space="preserve">   </w:t>
      </w:r>
      <w:r>
        <w:rPr>
          <w:rFonts w:ascii="宋体" w:hAnsi="宋体" w:eastAsia="宋体" w:cs="宋体"/>
          <w:color w:val="231F20"/>
          <w:spacing w:val="6"/>
          <w:sz w:val="20"/>
          <w:szCs w:val="20"/>
        </w:rPr>
        <w:t>）协议是一种可靠的、面向连接的协议。（</w:t>
      </w:r>
      <w:r>
        <w:rPr>
          <w:rFonts w:ascii="Times New Roman" w:hAnsi="Times New Roman" w:eastAsia="Times New Roman" w:cs="Times New Roman"/>
          <w:color w:val="231F20"/>
          <w:spacing w:val="6"/>
          <w:sz w:val="20"/>
          <w:szCs w:val="20"/>
        </w:rPr>
        <w:t>2016</w:t>
      </w:r>
    </w:p>
    <w:p w14:paraId="710F737A">
      <w:pPr>
        <w:spacing w:before="110"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582C52B4">
      <w:pPr>
        <w:spacing w:before="16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TCP</w:t>
      </w:r>
    </w:p>
    <w:p w14:paraId="49BDF315">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.X.25</w:t>
      </w:r>
    </w:p>
    <w:p w14:paraId="5A824468">
      <w:pPr>
        <w:spacing w:before="144" w:line="22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108.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为确保连接可靠建立，</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采用的技术</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w:t>
      </w:r>
      <w:r>
        <w:rPr>
          <w:rFonts w:ascii="Times New Roman" w:hAnsi="Times New Roman" w:eastAsia="Times New Roman" w:cs="Times New Roman"/>
          <w:color w:val="231F20"/>
          <w:spacing w:val="1"/>
          <w:sz w:val="20"/>
          <w:szCs w:val="20"/>
        </w:rPr>
        <w:t>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年真题）</w:t>
      </w:r>
    </w:p>
    <w:p w14:paraId="51919D85">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2"/>
          <w:sz w:val="20"/>
          <w:szCs w:val="20"/>
        </w:rPr>
        <w:t>多次重发</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一致性</w:t>
      </w:r>
    </w:p>
    <w:p w14:paraId="651C62FB">
      <w:pPr>
        <w:spacing w:before="137" w:line="207"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
          <w:sz w:val="20"/>
          <w:szCs w:val="20"/>
        </w:rPr>
        <w:t>隔离性</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持久性</w:t>
      </w:r>
    </w:p>
    <w:p w14:paraId="2730F88C">
      <w:pPr>
        <w:spacing w:before="133"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109.</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协议的作用是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620215A0">
      <w:pPr>
        <w:spacing w:before="128" w:line="212"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将端口映射到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 xml:space="preserve">地址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连接</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层和</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层</w:t>
      </w:r>
    </w:p>
    <w:p w14:paraId="27857BFC">
      <w:pPr>
        <w:spacing w:before="131" w:line="207"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2"/>
          <w:sz w:val="20"/>
          <w:szCs w:val="20"/>
        </w:rPr>
        <w:t>广播</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地址映射到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w:t>
      </w:r>
    </w:p>
    <w:p w14:paraId="49EB9F86">
      <w:pPr>
        <w:spacing w:before="134"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110.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可以动态为主机配置</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地址的协议是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142B58CC">
      <w:pPr>
        <w:spacing w:before="16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RARP</w:t>
      </w:r>
    </w:p>
    <w:p w14:paraId="56D3CA3F">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NAT</w:t>
      </w:r>
    </w:p>
    <w:p w14:paraId="61F6A522">
      <w:pPr>
        <w:spacing w:before="143"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111.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3"/>
          <w:sz w:val="20"/>
          <w:szCs w:val="20"/>
        </w:rPr>
        <w:t>下面哪个协议是加密的</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pacing w:val="3"/>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24BA4EA">
      <w:pPr>
        <w:spacing w:before="16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8"/>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8"/>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728673A2">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SSH</w:t>
      </w:r>
    </w:p>
    <w:p w14:paraId="704AE118">
      <w:pPr>
        <w:spacing w:before="144" w:line="325" w:lineRule="auto"/>
        <w:ind w:left="101" w:right="64" w:firstLine="427"/>
        <w:rPr>
          <w:rFonts w:ascii="宋体" w:hAnsi="宋体" w:eastAsia="宋体" w:cs="宋体"/>
          <w:sz w:val="20"/>
          <w:szCs w:val="20"/>
        </w:rPr>
      </w:pPr>
      <w:r>
        <w:rPr>
          <w:rFonts w:ascii="Times New Roman" w:hAnsi="Times New Roman" w:eastAsia="Times New Roman" w:cs="Times New Roman"/>
          <w:color w:val="231F20"/>
          <w:spacing w:val="5"/>
          <w:sz w:val="20"/>
          <w:szCs w:val="20"/>
        </w:rPr>
        <w:t>112.</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体系结构中，直接为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ICMP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5"/>
          <w:sz w:val="20"/>
          <w:szCs w:val="20"/>
        </w:rPr>
        <w:t>提供服务的协议是</w:t>
      </w:r>
      <w:r>
        <w:rPr>
          <w:rFonts w:ascii="宋体" w:hAnsi="宋体" w:eastAsia="宋体" w:cs="宋体"/>
          <w:color w:val="231F20"/>
          <w:spacing w:val="9"/>
          <w:sz w:val="20"/>
          <w:szCs w:val="20"/>
        </w:rPr>
        <w:t>（</w:t>
      </w:r>
      <w:r>
        <w:rPr>
          <w:rFonts w:ascii="宋体" w:hAnsi="宋体" w:eastAsia="宋体" w:cs="宋体"/>
          <w:color w:val="231F20"/>
          <w:spacing w:val="42"/>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w:t>
      </w:r>
      <w:r>
        <w:rPr>
          <w:rFonts w:ascii="宋体" w:hAnsi="宋体" w:eastAsia="宋体" w:cs="宋体"/>
          <w:color w:val="231F20"/>
          <w:sz w:val="20"/>
          <w:szCs w:val="20"/>
        </w:rPr>
        <w:t>国银行秋招真题）</w:t>
      </w:r>
    </w:p>
    <w:p w14:paraId="507B15C0">
      <w:pPr>
        <w:spacing w:before="5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9"/>
          <w:sz w:val="20"/>
          <w:szCs w:val="20"/>
        </w:rPr>
        <w:t>A.</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z w:val="20"/>
          <w:szCs w:val="20"/>
        </w:rPr>
        <w:t>UDP</w:t>
      </w:r>
    </w:p>
    <w:p w14:paraId="47AD6411">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5"/>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PPP</w:t>
      </w:r>
    </w:p>
    <w:p w14:paraId="2669FD82">
      <w:pPr>
        <w:spacing w:before="144" w:line="334" w:lineRule="auto"/>
        <w:ind w:left="101" w:right="64" w:firstLine="427"/>
        <w:rPr>
          <w:rFonts w:ascii="宋体" w:hAnsi="宋体" w:eastAsia="宋体" w:cs="宋体"/>
          <w:sz w:val="20"/>
          <w:szCs w:val="20"/>
        </w:rPr>
      </w:pPr>
      <w:r>
        <w:rPr>
          <w:rFonts w:ascii="Times New Roman" w:hAnsi="Times New Roman" w:eastAsia="Times New Roman" w:cs="Times New Roman"/>
          <w:color w:val="231F20"/>
          <w:spacing w:val="7"/>
          <w:sz w:val="20"/>
          <w:szCs w:val="20"/>
        </w:rPr>
        <w:t>113.</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7"/>
          <w:sz w:val="20"/>
          <w:szCs w:val="20"/>
        </w:rPr>
        <w:t>以下常见的计算机网络通信协议中至不属于网络层的是</w:t>
      </w:r>
      <w:r>
        <w:rPr>
          <w:rFonts w:ascii="宋体" w:hAnsi="宋体" w:eastAsia="宋体" w:cs="宋体"/>
          <w:color w:val="231F20"/>
          <w:spacing w:val="-1"/>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年中</w:t>
      </w:r>
      <w:r>
        <w:rPr>
          <w:rFonts w:ascii="宋体" w:hAnsi="宋体" w:eastAsia="宋体" w:cs="宋体"/>
          <w:color w:val="231F20"/>
          <w:sz w:val="20"/>
          <w:szCs w:val="20"/>
        </w:rPr>
        <w:t>国银行春招真题）</w:t>
      </w:r>
    </w:p>
    <w:p w14:paraId="2B40083C">
      <w:pPr>
        <w:spacing w:before="3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ICMP</w:t>
      </w:r>
    </w:p>
    <w:p w14:paraId="791690C8">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5"/>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TCP</w:t>
      </w:r>
    </w:p>
    <w:p w14:paraId="0D7F3113">
      <w:pPr>
        <w:spacing w:before="178" w:line="333" w:lineRule="auto"/>
        <w:ind w:left="86" w:right="62" w:firstLine="442"/>
        <w:rPr>
          <w:rFonts w:ascii="宋体" w:hAnsi="宋体" w:eastAsia="宋体" w:cs="宋体"/>
          <w:sz w:val="20"/>
          <w:szCs w:val="20"/>
        </w:rPr>
      </w:pPr>
      <w:r>
        <w:rPr>
          <w:rFonts w:ascii="Times New Roman" w:hAnsi="Times New Roman" w:eastAsia="Times New Roman" w:cs="Times New Roman"/>
          <w:color w:val="231F20"/>
          <w:spacing w:val="8"/>
          <w:sz w:val="20"/>
          <w:szCs w:val="20"/>
        </w:rPr>
        <w:t>114.The</w:t>
      </w:r>
      <w:r>
        <w:rPr>
          <w:rFonts w:ascii="Times New Roman" w:hAnsi="Times New Roman" w:eastAsia="Times New Roman" w:cs="Times New Roman"/>
          <w:color w:val="231F20"/>
          <w:spacing w:val="38"/>
          <w:sz w:val="20"/>
          <w:szCs w:val="20"/>
        </w:rPr>
        <w:t xml:space="preserve"> </w:t>
      </w:r>
      <w:r>
        <w:rPr>
          <w:rFonts w:ascii="Times New Roman" w:hAnsi="Times New Roman" w:eastAsia="Times New Roman" w:cs="Times New Roman"/>
          <w:color w:val="231F20"/>
          <w:spacing w:val="8"/>
          <w:sz w:val="20"/>
          <w:szCs w:val="20"/>
        </w:rPr>
        <w:t>primary</w:t>
      </w:r>
      <w:r>
        <w:rPr>
          <w:rFonts w:ascii="Times New Roman" w:hAnsi="Times New Roman" w:eastAsia="Times New Roman" w:cs="Times New Roman"/>
          <w:color w:val="231F20"/>
          <w:spacing w:val="45"/>
          <w:w w:val="101"/>
          <w:sz w:val="20"/>
          <w:szCs w:val="20"/>
        </w:rPr>
        <w:t xml:space="preserve"> </w:t>
      </w:r>
      <w:r>
        <w:rPr>
          <w:rFonts w:ascii="Times New Roman" w:hAnsi="Times New Roman" w:eastAsia="Times New Roman" w:cs="Times New Roman"/>
          <w:color w:val="231F20"/>
          <w:spacing w:val="8"/>
          <w:sz w:val="20"/>
          <w:szCs w:val="20"/>
        </w:rPr>
        <w:t>functi</w:t>
      </w:r>
      <w:r>
        <w:rPr>
          <w:rFonts w:ascii="Times New Roman" w:hAnsi="Times New Roman" w:eastAsia="Times New Roman" w:cs="Times New Roman"/>
          <w:color w:val="231F20"/>
          <w:spacing w:val="7"/>
          <w:sz w:val="20"/>
          <w:szCs w:val="20"/>
        </w:rPr>
        <w:t>on</w:t>
      </w:r>
      <w:r>
        <w:rPr>
          <w:rFonts w:ascii="Times New Roman" w:hAnsi="Times New Roman" w:eastAsia="Times New Roman" w:cs="Times New Roman"/>
          <w:color w:val="231F20"/>
          <w:spacing w:val="45"/>
          <w:sz w:val="20"/>
          <w:szCs w:val="20"/>
        </w:rPr>
        <w:t xml:space="preserve"> </w:t>
      </w:r>
      <w:r>
        <w:rPr>
          <w:rFonts w:ascii="Times New Roman" w:hAnsi="Times New Roman" w:eastAsia="Times New Roman" w:cs="Times New Roman"/>
          <w:color w:val="231F20"/>
          <w:spacing w:val="7"/>
          <w:sz w:val="20"/>
          <w:szCs w:val="20"/>
        </w:rPr>
        <w:t>of</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41"/>
          <w:sz w:val="20"/>
          <w:szCs w:val="20"/>
        </w:rPr>
        <w:t xml:space="preserve"> </w:t>
      </w:r>
      <w:r>
        <w:rPr>
          <w:rFonts w:ascii="Times New Roman" w:hAnsi="Times New Roman" w:eastAsia="Times New Roman" w:cs="Times New Roman"/>
          <w:color w:val="231F20"/>
          <w:spacing w:val="7"/>
          <w:sz w:val="20"/>
          <w:szCs w:val="20"/>
        </w:rPr>
        <w:t>BGP</w:t>
      </w:r>
      <w:r>
        <w:rPr>
          <w:rFonts w:ascii="Times New Roman" w:hAnsi="Times New Roman" w:eastAsia="Times New Roman" w:cs="Times New Roman"/>
          <w:color w:val="231F20"/>
          <w:spacing w:val="40"/>
          <w:w w:val="101"/>
          <w:sz w:val="20"/>
          <w:szCs w:val="20"/>
        </w:rPr>
        <w:t xml:space="preserve"> </w:t>
      </w:r>
      <w:r>
        <w:rPr>
          <w:rFonts w:ascii="Times New Roman" w:hAnsi="Times New Roman" w:eastAsia="Times New Roman" w:cs="Times New Roman"/>
          <w:color w:val="231F20"/>
          <w:spacing w:val="7"/>
          <w:sz w:val="20"/>
          <w:szCs w:val="20"/>
        </w:rPr>
        <w:t>speaking</w:t>
      </w:r>
      <w:r>
        <w:rPr>
          <w:rFonts w:ascii="Times New Roman" w:hAnsi="Times New Roman" w:eastAsia="Times New Roman" w:cs="Times New Roman"/>
          <w:color w:val="231F20"/>
          <w:spacing w:val="47"/>
          <w:w w:val="101"/>
          <w:sz w:val="20"/>
          <w:szCs w:val="20"/>
        </w:rPr>
        <w:t xml:space="preserve"> </w:t>
      </w:r>
      <w:r>
        <w:rPr>
          <w:rFonts w:ascii="Times New Roman" w:hAnsi="Times New Roman" w:eastAsia="Times New Roman" w:cs="Times New Roman"/>
          <w:color w:val="231F20"/>
          <w:spacing w:val="7"/>
          <w:sz w:val="20"/>
          <w:szCs w:val="20"/>
        </w:rPr>
        <w:t>system</w:t>
      </w:r>
      <w:r>
        <w:rPr>
          <w:rFonts w:ascii="Times New Roman" w:hAnsi="Times New Roman" w:eastAsia="Times New Roman" w:cs="Times New Roman"/>
          <w:color w:val="231F20"/>
          <w:spacing w:val="44"/>
          <w:sz w:val="20"/>
          <w:szCs w:val="20"/>
        </w:rPr>
        <w:t xml:space="preserve"> </w:t>
      </w:r>
      <w:r>
        <w:rPr>
          <w:rFonts w:ascii="Times New Roman" w:hAnsi="Times New Roman" w:eastAsia="Times New Roman" w:cs="Times New Roman"/>
          <w:color w:val="231F20"/>
          <w:spacing w:val="7"/>
          <w:sz w:val="20"/>
          <w:szCs w:val="20"/>
        </w:rPr>
        <w:t>is</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pacing w:val="7"/>
          <w:sz w:val="20"/>
          <w:szCs w:val="20"/>
        </w:rPr>
        <w:t>to</w:t>
      </w:r>
      <w:r>
        <w:rPr>
          <w:rFonts w:ascii="Times New Roman" w:hAnsi="Times New Roman" w:eastAsia="Times New Roman" w:cs="Times New Roman"/>
          <w:color w:val="231F20"/>
          <w:spacing w:val="45"/>
          <w:w w:val="101"/>
          <w:sz w:val="20"/>
          <w:szCs w:val="20"/>
        </w:rPr>
        <w:t xml:space="preserve"> </w:t>
      </w:r>
      <w:r>
        <w:rPr>
          <w:rFonts w:ascii="Times New Roman" w:hAnsi="Times New Roman" w:eastAsia="Times New Roman" w:cs="Times New Roman"/>
          <w:color w:val="231F20"/>
          <w:spacing w:val="7"/>
          <w:sz w:val="20"/>
          <w:szCs w:val="20"/>
        </w:rPr>
        <w:t>exchange</w:t>
      </w:r>
      <w:r>
        <w:rPr>
          <w:rFonts w:ascii="Times New Roman" w:hAnsi="Times New Roman" w:eastAsia="Times New Roman" w:cs="Times New Roman"/>
          <w:color w:val="231F20"/>
          <w:spacing w:val="39"/>
          <w:sz w:val="20"/>
          <w:szCs w:val="20"/>
        </w:rPr>
        <w:t xml:space="preserve"> </w:t>
      </w:r>
      <w:r>
        <w:rPr>
          <w:rFonts w:ascii="Times New Roman" w:hAnsi="Times New Roman" w:eastAsia="Times New Roman" w:cs="Times New Roman"/>
          <w:color w:val="231F20"/>
          <w:spacing w:val="7"/>
          <w:sz w:val="20"/>
          <w:szCs w:val="20"/>
        </w:rPr>
        <w:t>network</w:t>
      </w:r>
      <w:r>
        <w:rPr>
          <w:rFonts w:ascii="Times New Roman" w:hAnsi="Times New Roman" w:eastAsia="Times New Roman" w:cs="Times New Roman"/>
          <w:color w:val="231F20"/>
          <w:spacing w:val="45"/>
          <w:sz w:val="20"/>
          <w:szCs w:val="20"/>
        </w:rPr>
        <w:t xml:space="preserve"> </w:t>
      </w:r>
      <w:r>
        <w:rPr>
          <w:rFonts w:ascii="Times New Roman" w:hAnsi="Times New Roman" w:eastAsia="Times New Roman" w:cs="Times New Roman"/>
          <w:color w:val="231F20"/>
          <w:spacing w:val="7"/>
          <w:sz w:val="20"/>
          <w:szCs w:val="20"/>
        </w:rPr>
        <w:t>(    )</w:t>
      </w:r>
      <w:r>
        <w:rPr>
          <w:rFonts w:ascii="Times New Roman" w:hAnsi="Times New Roman" w:eastAsia="Times New Roman" w:cs="Times New Roman"/>
          <w:color w:val="231F20"/>
          <w:sz w:val="20"/>
          <w:szCs w:val="20"/>
        </w:rPr>
        <w:t xml:space="preserve"> information</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z w:val="20"/>
          <w:szCs w:val="20"/>
        </w:rPr>
        <w:t>with</w:t>
      </w:r>
      <w:r>
        <w:rPr>
          <w:rFonts w:ascii="Times New Roman" w:hAnsi="Times New Roman" w:eastAsia="Times New Roman" w:cs="Times New Roman"/>
          <w:color w:val="231F20"/>
          <w:spacing w:val="22"/>
          <w:w w:val="101"/>
          <w:sz w:val="20"/>
          <w:szCs w:val="20"/>
        </w:rPr>
        <w:t xml:space="preserve"> </w:t>
      </w:r>
      <w:r>
        <w:rPr>
          <w:rFonts w:ascii="Times New Roman" w:hAnsi="Times New Roman" w:eastAsia="Times New Roman" w:cs="Times New Roman"/>
          <w:color w:val="231F20"/>
          <w:sz w:val="20"/>
          <w:szCs w:val="20"/>
        </w:rPr>
        <w:t>other</w:t>
      </w:r>
      <w:r>
        <w:rPr>
          <w:rFonts w:ascii="Times New Roman" w:hAnsi="Times New Roman" w:eastAsia="Times New Roman" w:cs="Times New Roman"/>
          <w:color w:val="231F20"/>
          <w:spacing w:val="18"/>
          <w:w w:val="101"/>
          <w:sz w:val="20"/>
          <w:szCs w:val="20"/>
        </w:rPr>
        <w:t xml:space="preserve"> </w:t>
      </w:r>
      <w:r>
        <w:rPr>
          <w:rFonts w:ascii="Times New Roman" w:hAnsi="Times New Roman" w:eastAsia="Times New Roman" w:cs="Times New Roman"/>
          <w:color w:val="231F20"/>
          <w:sz w:val="20"/>
          <w:szCs w:val="20"/>
        </w:rPr>
        <w:t>BGP</w:t>
      </w:r>
      <w:r>
        <w:rPr>
          <w:rFonts w:ascii="Times New Roman" w:hAnsi="Times New Roman" w:eastAsia="Times New Roman" w:cs="Times New Roman"/>
          <w:color w:val="231F20"/>
          <w:spacing w:val="18"/>
          <w:w w:val="101"/>
          <w:sz w:val="20"/>
          <w:szCs w:val="20"/>
        </w:rPr>
        <w:t xml:space="preserve"> </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9"/>
          <w:sz w:val="20"/>
          <w:szCs w:val="20"/>
        </w:rPr>
        <w:t>（交通银行真题）</w:t>
      </w:r>
    </w:p>
    <w:p w14:paraId="0E14F379">
      <w:pPr>
        <w:spacing w:before="40"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z w:val="20"/>
          <w:szCs w:val="20"/>
        </w:rPr>
        <w:t>Reachability</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Capability</w:t>
      </w:r>
    </w:p>
    <w:p w14:paraId="43783044">
      <w:pPr>
        <w:spacing w:before="178" w:line="19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Reliability</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Security</w:t>
      </w:r>
    </w:p>
    <w:p w14:paraId="74F98668">
      <w:pPr>
        <w:spacing w:before="144" w:line="325" w:lineRule="auto"/>
        <w:ind w:left="110" w:firstLine="417"/>
        <w:rPr>
          <w:rFonts w:ascii="宋体" w:hAnsi="宋体" w:eastAsia="宋体" w:cs="宋体"/>
          <w:sz w:val="20"/>
          <w:szCs w:val="20"/>
        </w:rPr>
      </w:pPr>
      <w:r>
        <w:rPr>
          <w:rFonts w:ascii="Times New Roman" w:hAnsi="Times New Roman" w:eastAsia="Times New Roman" w:cs="Times New Roman"/>
          <w:color w:val="231F20"/>
          <w:spacing w:val="1"/>
          <w:sz w:val="20"/>
          <w:szCs w:val="20"/>
        </w:rPr>
        <w:t>115.</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模型中，物理层定义了通信设备的</w:t>
      </w:r>
      <w:r>
        <w:rPr>
          <w:rFonts w:ascii="宋体" w:hAnsi="宋体" w:eastAsia="宋体" w:cs="宋体"/>
          <w:color w:val="231F20"/>
          <w:spacing w:val="-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0"/>
          <w:sz w:val="20"/>
          <w:szCs w:val="20"/>
        </w:rPr>
        <w:t>）</w:t>
      </w:r>
      <w:r>
        <w:rPr>
          <w:rFonts w:ascii="宋体" w:hAnsi="宋体" w:eastAsia="宋体" w:cs="宋体"/>
          <w:color w:val="231F20"/>
          <w:spacing w:val="1"/>
          <w:sz w:val="20"/>
          <w:szCs w:val="20"/>
        </w:rPr>
        <w:t>的、电气的、功能的、规程的</w:t>
      </w:r>
      <w:r>
        <w:rPr>
          <w:rFonts w:ascii="宋体" w:hAnsi="宋体" w:eastAsia="宋体" w:cs="宋体"/>
          <w:color w:val="231F20"/>
          <w:sz w:val="20"/>
          <w:szCs w:val="20"/>
        </w:rPr>
        <w:t xml:space="preserve">特性。 </w:t>
      </w:r>
      <w:r>
        <w:rPr>
          <w:rFonts w:ascii="宋体" w:hAnsi="宋体" w:eastAsia="宋体" w:cs="宋体"/>
          <w:color w:val="231F20"/>
          <w:spacing w:val="-1"/>
          <w:sz w:val="20"/>
          <w:szCs w:val="20"/>
        </w:rPr>
        <w:t>（交通银行真题）</w:t>
      </w:r>
    </w:p>
    <w:p w14:paraId="73443944">
      <w:pPr>
        <w:spacing w:before="18" w:line="208"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机械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外观</w:t>
      </w:r>
    </w:p>
    <w:p w14:paraId="457F6E07">
      <w:pPr>
        <w:spacing w:line="208" w:lineRule="auto"/>
        <w:rPr>
          <w:rFonts w:ascii="宋体" w:hAnsi="宋体" w:eastAsia="宋体" w:cs="宋体"/>
          <w:sz w:val="20"/>
          <w:szCs w:val="20"/>
        </w:rPr>
        <w:sectPr>
          <w:headerReference r:id="rId7" w:type="default"/>
          <w:footerReference r:id="rId8" w:type="default"/>
          <w:pgSz w:w="10489" w:h="14741"/>
          <w:pgMar w:top="1200" w:right="1352" w:bottom="698" w:left="1053" w:header="858" w:footer="499" w:gutter="0"/>
          <w:cols w:space="720" w:num="1"/>
        </w:sectPr>
      </w:pPr>
    </w:p>
    <w:p w14:paraId="24AD1F5A">
      <w:pPr>
        <w:spacing w:before="237" w:line="207" w:lineRule="auto"/>
        <w:ind w:left="432"/>
        <w:rPr>
          <w:rFonts w:ascii="宋体" w:hAnsi="宋体" w:eastAsia="宋体" w:cs="宋体"/>
          <w:sz w:val="20"/>
          <w:szCs w:val="20"/>
        </w:rPr>
      </w:pPr>
      <w:r>
        <mc:AlternateContent>
          <mc:Choice Requires="wps">
            <w:drawing>
              <wp:anchor distT="0" distB="0" distL="0" distR="0" simplePos="0" relativeHeight="25166336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48" name="TextBox 4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3B6818">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455.95pt;margin-top:39.95pt;height:22.6pt;width:12.85pt;mso-position-horizontal-relative:page;mso-position-vertical-relative:page;rotation:5898240f;z-index:25166336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5FFQz08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ORRUM9PAgAAoQQA&#10;AA4AAAAAAAAAAQAgAAAAJwEAAGRycy9lMm9Eb2MueG1sUEsFBgAAAAAGAAYAWQEAAOgFAAAAAA==&#10;">
                <v:fill on="f" focussize="0,0"/>
                <v:stroke on="f" weight="0pt" miterlimit="0" joinstyle="miter"/>
                <v:imagedata o:title=""/>
                <o:lock v:ext="edit" aspectratio="f"/>
                <v:textbox inset="0mm,0mm,0mm,0mm">
                  <w:txbxContent>
                    <w:p w14:paraId="333B6818">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 xml:space="preserve">物理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协议</w:t>
      </w:r>
    </w:p>
    <w:p w14:paraId="69802D79">
      <w:pPr>
        <w:spacing w:before="133" w:line="214"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116.</w:t>
      </w:r>
      <w:r>
        <w:rPr>
          <w:rFonts w:ascii="Times New Roman" w:hAnsi="Times New Roman" w:eastAsia="Times New Roman" w:cs="Times New Roman"/>
          <w:color w:val="231F20"/>
          <w:sz w:val="20"/>
          <w:szCs w:val="20"/>
        </w:rPr>
        <w:t>Interent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上的传输控制层协议是哪个</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交通银行真题）</w:t>
      </w:r>
    </w:p>
    <w:p w14:paraId="3AF83F43">
      <w:pPr>
        <w:spacing w:before="165"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ICMP</w:t>
      </w:r>
    </w:p>
    <w:p w14:paraId="3EC02B04">
      <w:pPr>
        <w:spacing w:before="177"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ip</w:t>
      </w:r>
    </w:p>
    <w:p w14:paraId="6A72F568">
      <w:pPr>
        <w:spacing w:before="145" w:line="322" w:lineRule="auto"/>
        <w:ind w:left="8" w:right="79" w:firstLine="439"/>
        <w:rPr>
          <w:rFonts w:ascii="宋体" w:hAnsi="宋体" w:eastAsia="宋体" w:cs="宋体"/>
          <w:sz w:val="20"/>
          <w:szCs w:val="20"/>
        </w:rPr>
      </w:pPr>
      <w:r>
        <w:rPr>
          <w:rFonts w:ascii="Times New Roman" w:hAnsi="Times New Roman" w:eastAsia="Times New Roman" w:cs="Times New Roman"/>
          <w:color w:val="231F20"/>
          <w:spacing w:val="5"/>
          <w:sz w:val="20"/>
          <w:szCs w:val="20"/>
        </w:rPr>
        <w:t>117.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采用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5"/>
          <w:sz w:val="20"/>
          <w:szCs w:val="20"/>
        </w:rPr>
        <w:t>-N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法，接收到错误的</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5"/>
          <w:sz w:val="20"/>
          <w:szCs w:val="20"/>
        </w:rPr>
        <w:t>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号帧后接收到正确的</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号帧，此</w:t>
      </w:r>
      <w:r>
        <w:rPr>
          <w:rFonts w:ascii="宋体" w:hAnsi="宋体" w:eastAsia="宋体" w:cs="宋体"/>
          <w:color w:val="231F20"/>
          <w:spacing w:val="4"/>
          <w:sz w:val="20"/>
          <w:szCs w:val="20"/>
        </w:rPr>
        <w:t>时</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号帧</w:t>
      </w:r>
      <w:r>
        <w:rPr>
          <w:rFonts w:ascii="宋体" w:hAnsi="宋体" w:eastAsia="宋体" w:cs="宋体"/>
          <w:color w:val="231F20"/>
          <w:spacing w:val="2"/>
          <w:sz w:val="20"/>
          <w:szCs w:val="20"/>
        </w:rPr>
        <w:t>应该</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2"/>
          <w:sz w:val="20"/>
          <w:szCs w:val="20"/>
        </w:rPr>
        <w:t>。（招商银行加试真题）</w:t>
      </w:r>
    </w:p>
    <w:p w14:paraId="68540B9D">
      <w:pPr>
        <w:spacing w:before="22" w:line="215"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缓存</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1"/>
          <w:sz w:val="20"/>
          <w:szCs w:val="20"/>
        </w:rPr>
        <w:t>丢弃</w:t>
      </w:r>
    </w:p>
    <w:p w14:paraId="1E9D2AA5">
      <w:pPr>
        <w:spacing w:before="127" w:line="213"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递交高层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不处理</w:t>
      </w:r>
    </w:p>
    <w:p w14:paraId="049147E8">
      <w:pPr>
        <w:spacing w:before="129" w:line="215"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118.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下列哪个是建立</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连接的正确流程？（</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）（招商银行加试</w:t>
      </w:r>
      <w:r>
        <w:rPr>
          <w:rFonts w:ascii="宋体" w:hAnsi="宋体" w:eastAsia="宋体" w:cs="宋体"/>
          <w:color w:val="231F20"/>
          <w:spacing w:val="3"/>
          <w:sz w:val="20"/>
          <w:szCs w:val="20"/>
        </w:rPr>
        <w:t>真题）</w:t>
      </w:r>
    </w:p>
    <w:p w14:paraId="1CF2DB99">
      <w:pPr>
        <w:spacing w:before="127" w:line="327" w:lineRule="auto"/>
        <w:ind w:left="6" w:right="85" w:firstLine="420"/>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9"/>
          <w:sz w:val="20"/>
          <w:szCs w:val="20"/>
        </w:rPr>
        <w:t>客户端向服务器端发送</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9"/>
          <w:sz w:val="20"/>
          <w:szCs w:val="20"/>
        </w:rPr>
        <w:t>；服务器端回复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r>
        <w:rPr>
          <w:rFonts w:ascii="宋体" w:hAnsi="宋体" w:eastAsia="宋体" w:cs="宋体"/>
          <w:color w:val="231F20"/>
          <w:spacing w:val="9"/>
          <w:sz w:val="20"/>
          <w:szCs w:val="20"/>
        </w:rPr>
        <w:t>，并进入</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wait</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9"/>
          <w:sz w:val="20"/>
          <w:szCs w:val="20"/>
        </w:rPr>
        <w:t>状态；服务器端</w:t>
      </w:r>
      <w:r>
        <w:rPr>
          <w:rFonts w:ascii="宋体" w:hAnsi="宋体" w:eastAsia="宋体" w:cs="宋体"/>
          <w:color w:val="231F20"/>
          <w:spacing w:val="8"/>
          <w:sz w:val="20"/>
          <w:szCs w:val="20"/>
        </w:rPr>
        <w:t>确认并发送</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8"/>
          <w:sz w:val="20"/>
          <w:szCs w:val="20"/>
        </w:rPr>
        <w:t>；客户端回复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p>
    <w:p w14:paraId="0E14696F">
      <w:pPr>
        <w:spacing w:before="12" w:line="217"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7"/>
          <w:sz w:val="20"/>
          <w:szCs w:val="20"/>
        </w:rPr>
        <w:t>客户端向服务器端发送</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7"/>
          <w:sz w:val="20"/>
          <w:szCs w:val="20"/>
        </w:rPr>
        <w:t>包；服务端向客户端发送</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z w:val="20"/>
          <w:szCs w:val="20"/>
        </w:rPr>
        <w:t>ACK</w:t>
      </w:r>
    </w:p>
    <w:p w14:paraId="67334FFE">
      <w:pPr>
        <w:spacing w:before="125" w:line="321" w:lineRule="auto"/>
        <w:ind w:left="6" w:right="85" w:firstLine="425"/>
        <w:rPr>
          <w:rFonts w:ascii="Times New Roman" w:hAnsi="Times New Roman" w:eastAsia="Times New Roman" w:cs="Times New Roman"/>
          <w:sz w:val="20"/>
          <w:szCs w:val="20"/>
        </w:rPr>
      </w:pPr>
      <w:r>
        <w:rPr>
          <w:rFonts w:ascii="Times New Roman" w:hAnsi="Times New Roman" w:eastAsia="Times New Roman" w:cs="Times New Roman"/>
          <w:color w:val="231F20"/>
          <w:spacing w:val="10"/>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0"/>
          <w:sz w:val="20"/>
          <w:szCs w:val="20"/>
        </w:rPr>
        <w:t>客户端向服务器端发送</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10"/>
          <w:sz w:val="20"/>
          <w:szCs w:val="20"/>
        </w:rPr>
        <w:t>；服务器端回复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r>
        <w:rPr>
          <w:rFonts w:ascii="宋体" w:hAnsi="宋体" w:eastAsia="宋体" w:cs="宋体"/>
          <w:color w:val="231F20"/>
          <w:spacing w:val="10"/>
          <w:sz w:val="20"/>
          <w:szCs w:val="20"/>
        </w:rPr>
        <w:t>，并进</w:t>
      </w:r>
      <w:r>
        <w:rPr>
          <w:rFonts w:ascii="宋体" w:hAnsi="宋体" w:eastAsia="宋体" w:cs="宋体"/>
          <w:color w:val="231F20"/>
          <w:spacing w:val="9"/>
          <w:sz w:val="20"/>
          <w:szCs w:val="20"/>
        </w:rPr>
        <w:t>入</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wait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状态；服务器端</w:t>
      </w:r>
      <w:r>
        <w:rPr>
          <w:rFonts w:ascii="宋体" w:hAnsi="宋体" w:eastAsia="宋体" w:cs="宋体"/>
          <w:color w:val="231F20"/>
          <w:spacing w:val="7"/>
          <w:sz w:val="20"/>
          <w:szCs w:val="20"/>
        </w:rPr>
        <w:t>确认并发送</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FIN</w:t>
      </w:r>
    </w:p>
    <w:p w14:paraId="3B1BD6A9">
      <w:pPr>
        <w:spacing w:before="24" w:line="347" w:lineRule="auto"/>
        <w:ind w:left="1" w:right="90" w:firstLine="426"/>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D.</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9"/>
          <w:sz w:val="20"/>
          <w:szCs w:val="20"/>
        </w:rPr>
        <w:t>客户端向服务器端发送</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9"/>
          <w:sz w:val="20"/>
          <w:szCs w:val="20"/>
        </w:rPr>
        <w:t>包；服务端向客户端发送</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ACK</w:t>
      </w:r>
      <w:r>
        <w:rPr>
          <w:rFonts w:ascii="宋体" w:hAnsi="宋体" w:eastAsia="宋体" w:cs="宋体"/>
          <w:color w:val="231F20"/>
          <w:spacing w:val="9"/>
          <w:sz w:val="20"/>
          <w:szCs w:val="20"/>
        </w:rPr>
        <w:t>；客户端回复</w:t>
      </w:r>
      <w:r>
        <w:rPr>
          <w:rFonts w:ascii="Times New Roman" w:hAnsi="Times New Roman" w:eastAsia="Times New Roman" w:cs="Times New Roman"/>
          <w:color w:val="231F20"/>
          <w:spacing w:val="5"/>
          <w:sz w:val="20"/>
          <w:szCs w:val="20"/>
        </w:rPr>
        <w:t>ACK</w:t>
      </w:r>
    </w:p>
    <w:p w14:paraId="622759A6">
      <w:pPr>
        <w:spacing w:before="12" w:line="228"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119.</w:t>
      </w:r>
      <w:r>
        <w:rPr>
          <w:rFonts w:ascii="Times New Roman" w:hAnsi="Times New Roman" w:eastAsia="Times New Roman" w:cs="Times New Roman"/>
          <w:color w:val="231F20"/>
          <w:spacing w:val="48"/>
          <w:w w:val="101"/>
          <w:sz w:val="20"/>
          <w:szCs w:val="20"/>
        </w:rPr>
        <w:t xml:space="preserve"> </w:t>
      </w:r>
      <w:r>
        <w:rPr>
          <w:rFonts w:ascii="宋体" w:hAnsi="宋体" w:eastAsia="宋体" w:cs="宋体"/>
          <w:color w:val="231F20"/>
          <w:spacing w:val="3"/>
          <w:sz w:val="20"/>
          <w:szCs w:val="20"/>
        </w:rPr>
        <w:t>目前，网络传输介质中传输速率最高的是</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3"/>
          <w:sz w:val="20"/>
          <w:szCs w:val="20"/>
        </w:rPr>
        <w:t>。</w:t>
      </w:r>
    </w:p>
    <w:p w14:paraId="3DEAC869">
      <w:pPr>
        <w:spacing w:before="113" w:line="210"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双绞线</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9"/>
          <w:sz w:val="20"/>
          <w:szCs w:val="20"/>
        </w:rPr>
        <w:t xml:space="preserve"> </w:t>
      </w:r>
      <w:r>
        <w:rPr>
          <w:rFonts w:ascii="宋体" w:hAnsi="宋体" w:eastAsia="宋体" w:cs="宋体"/>
          <w:color w:val="231F20"/>
          <w:spacing w:val="1"/>
          <w:sz w:val="20"/>
          <w:szCs w:val="20"/>
        </w:rPr>
        <w:t>同轴电缆</w:t>
      </w:r>
    </w:p>
    <w:p w14:paraId="10CB89F7">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z w:val="20"/>
          <w:szCs w:val="20"/>
        </w:rPr>
        <w:t xml:space="preserve">光缆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电话线</w:t>
      </w:r>
    </w:p>
    <w:p w14:paraId="005E6237">
      <w:pPr>
        <w:spacing w:before="131" w:line="216"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120.</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不同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网段的主机进行通信可以使用</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768D627">
      <w:pPr>
        <w:spacing w:before="128" w:line="207"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路由器</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交换机</w:t>
      </w:r>
    </w:p>
    <w:p w14:paraId="7FD5760E">
      <w:pPr>
        <w:spacing w:before="134" w:line="211"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z w:val="20"/>
          <w:szCs w:val="20"/>
        </w:rPr>
        <w:t>集线器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z w:val="20"/>
          <w:szCs w:val="20"/>
        </w:rPr>
        <w:t>网桥</w:t>
      </w:r>
    </w:p>
    <w:p w14:paraId="6FB7D4F8">
      <w:pPr>
        <w:spacing w:before="134" w:line="324" w:lineRule="auto"/>
        <w:ind w:left="6" w:right="34" w:firstLine="442"/>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121. </w:t>
      </w:r>
      <w:r>
        <w:rPr>
          <w:rFonts w:ascii="宋体" w:hAnsi="宋体" w:eastAsia="宋体" w:cs="宋体"/>
          <w:color w:val="231F20"/>
          <w:spacing w:val="2"/>
          <w:sz w:val="20"/>
          <w:szCs w:val="20"/>
        </w:rPr>
        <w:t>现代家庭生活离不开网络的支持，</w:t>
      </w:r>
      <w:r>
        <w:rPr>
          <w:rFonts w:ascii="宋体" w:hAnsi="宋体" w:eastAsia="宋体" w:cs="宋体"/>
          <w:color w:val="231F20"/>
          <w:spacing w:val="-47"/>
          <w:sz w:val="20"/>
          <w:szCs w:val="20"/>
        </w:rPr>
        <w:t xml:space="preserve"> </w:t>
      </w:r>
      <w:r>
        <w:rPr>
          <w:rFonts w:ascii="宋体" w:hAnsi="宋体" w:eastAsia="宋体" w:cs="宋体"/>
          <w:color w:val="231F20"/>
          <w:spacing w:val="2"/>
          <w:sz w:val="20"/>
          <w:szCs w:val="20"/>
        </w:rPr>
        <w:t>但数字生活的普及通常都是从路由器开始的，</w:t>
      </w:r>
      <w:r>
        <w:rPr>
          <w:rFonts w:ascii="宋体" w:hAnsi="宋体" w:eastAsia="宋体" w:cs="宋体"/>
          <w:color w:val="231F20"/>
          <w:spacing w:val="4"/>
          <w:sz w:val="20"/>
          <w:szCs w:val="20"/>
        </w:rPr>
        <w:t>路由器在网络中的作用是</w:t>
      </w:r>
      <w:r>
        <w:rPr>
          <w:rFonts w:ascii="宋体" w:hAnsi="宋体" w:eastAsia="宋体" w:cs="宋体"/>
          <w:color w:val="231F20"/>
          <w:spacing w:val="10"/>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年交行春招真题）</w:t>
      </w:r>
    </w:p>
    <w:p w14:paraId="3B4F00C0">
      <w:pPr>
        <w:spacing w:before="16" w:line="211"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5"/>
          <w:sz w:val="20"/>
          <w:szCs w:val="20"/>
        </w:rPr>
        <w:t>解析模拟信号为数字信号</w:t>
      </w:r>
    </w:p>
    <w:p w14:paraId="65DD9617">
      <w:pPr>
        <w:spacing w:before="133" w:line="211"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6"/>
          <w:sz w:val="20"/>
          <w:szCs w:val="20"/>
        </w:rPr>
        <w:t>解析网络请求，将域名翻译为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地址，从而获取网络访问</w:t>
      </w:r>
    </w:p>
    <w:p w14:paraId="296EE868">
      <w:pPr>
        <w:spacing w:before="131" w:line="212"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链接多个网络或者网段</w:t>
      </w:r>
    </w:p>
    <w:p w14:paraId="4509A132">
      <w:pPr>
        <w:spacing w:before="130" w:line="22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保锦连接进入网络的设备安全，避免黑客攻击</w:t>
      </w:r>
    </w:p>
    <w:p w14:paraId="49B8E5AD">
      <w:pPr>
        <w:spacing w:before="110" w:line="325" w:lineRule="auto"/>
        <w:ind w:left="7" w:right="79" w:firstLine="440"/>
        <w:rPr>
          <w:rFonts w:ascii="宋体" w:hAnsi="宋体" w:eastAsia="宋体" w:cs="宋体"/>
          <w:sz w:val="20"/>
          <w:szCs w:val="20"/>
        </w:rPr>
      </w:pPr>
      <w:r>
        <w:rPr>
          <w:rFonts w:ascii="Times New Roman" w:hAnsi="Times New Roman" w:eastAsia="Times New Roman" w:cs="Times New Roman"/>
          <w:color w:val="231F20"/>
          <w:spacing w:val="6"/>
          <w:sz w:val="20"/>
          <w:szCs w:val="20"/>
        </w:rPr>
        <w:t>122.</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在</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SAN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存储网络中，关于光纤通道交换机的叙述不正确的是</w:t>
      </w:r>
      <w:r>
        <w:rPr>
          <w:rFonts w:ascii="宋体" w:hAnsi="宋体" w:eastAsia="宋体" w:cs="宋体"/>
          <w:color w:val="231F20"/>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w:t>
      </w:r>
      <w:r>
        <w:rPr>
          <w:rFonts w:ascii="Times New Roman" w:hAnsi="Times New Roman" w:eastAsia="Times New Roman" w:cs="Times New Roman"/>
          <w:color w:val="231F20"/>
          <w:spacing w:val="5"/>
          <w:sz w:val="20"/>
          <w:szCs w:val="20"/>
        </w:rPr>
        <w:t>019</w:t>
      </w:r>
      <w:r>
        <w:rPr>
          <w:rFonts w:ascii="宋体" w:hAnsi="宋体" w:eastAsia="宋体" w:cs="宋体"/>
          <w:color w:val="231F20"/>
          <w:spacing w:val="2"/>
          <w:sz w:val="20"/>
          <w:szCs w:val="20"/>
        </w:rPr>
        <w:t>年农行秋招真题）</w:t>
      </w:r>
    </w:p>
    <w:p w14:paraId="63A84700">
      <w:pPr>
        <w:spacing w:before="17" w:line="228"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A. </w:t>
      </w:r>
      <w:r>
        <w:rPr>
          <w:rFonts w:ascii="宋体" w:hAnsi="宋体" w:eastAsia="宋体" w:cs="宋体"/>
          <w:color w:val="231F20"/>
          <w:spacing w:val="8"/>
          <w:sz w:val="20"/>
          <w:szCs w:val="20"/>
        </w:rPr>
        <w:t>通常软件的功能都是基本相同的，只是硬件采用不同的架构或不</w:t>
      </w:r>
      <w:r>
        <w:rPr>
          <w:rFonts w:ascii="宋体" w:hAnsi="宋体" w:eastAsia="宋体" w:cs="宋体"/>
          <w:color w:val="231F20"/>
          <w:spacing w:val="7"/>
          <w:sz w:val="20"/>
          <w:szCs w:val="20"/>
        </w:rPr>
        <w:t>同的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ASIC</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芯片</w:t>
      </w:r>
    </w:p>
    <w:p w14:paraId="12045DB2">
      <w:pPr>
        <w:spacing w:before="113" w:line="228"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7"/>
          <w:sz w:val="20"/>
          <w:szCs w:val="20"/>
        </w:rPr>
        <w:t>光纤通道交换机有着许多不同的功能，包括支持</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GBIC</w:t>
      </w:r>
      <w:r>
        <w:rPr>
          <w:rFonts w:ascii="宋体" w:hAnsi="宋体" w:eastAsia="宋体" w:cs="宋体"/>
          <w:color w:val="231F20"/>
          <w:spacing w:val="7"/>
          <w:sz w:val="20"/>
          <w:szCs w:val="20"/>
        </w:rPr>
        <w:t>、环操作和多管理接口等</w:t>
      </w:r>
    </w:p>
    <w:p w14:paraId="2D8BDA59">
      <w:pPr>
        <w:spacing w:before="112" w:line="213"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高冗余的核心级交换机往往是根据自己的硬件容错平台开发设计的特殊硬件架构</w:t>
      </w:r>
    </w:p>
    <w:p w14:paraId="40CBE259">
      <w:pPr>
        <w:spacing w:before="129" w:line="213" w:lineRule="auto"/>
        <w:ind w:left="428"/>
        <w:rPr>
          <w:rFonts w:ascii="宋体" w:hAnsi="宋体" w:eastAsia="宋体" w:cs="宋体"/>
          <w:sz w:val="20"/>
          <w:szCs w:val="20"/>
        </w:rPr>
      </w:pPr>
      <w:r>
        <mc:AlternateContent>
          <mc:Choice Requires="wps">
            <w:drawing>
              <wp:anchor distT="0" distB="0" distL="0" distR="0" simplePos="0" relativeHeight="251664384"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50" name="TextBox 50"/>
                <wp:cNvGraphicFramePr/>
                <a:graphic xmlns:a="http://schemas.openxmlformats.org/drawingml/2006/main">
                  <a:graphicData uri="http://schemas.microsoft.com/office/word/2010/wordprocessingShape">
                    <wps:wsp>
                      <wps:cNvSpPr txBox="1"/>
                      <wps:spPr>
                        <a:xfrm rot="13500000">
                          <a:off x="4991933" y="52225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35A863">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 o:spid="_x0000_s1026" o:spt="202" type="#_x0000_t202" style="position:absolute;left:0pt;margin-left:393.05pt;margin-top:41.1pt;height:12.75pt;width:7.6pt;rotation:-8847360f;z-index:251664384;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bdAf2AAAAAoBAAAPAAAA&#10;AAAAAAEAIAAAACIAAABkcnMvZG93bnJldi54bWxQSwECFAAUAAAACACHTuJA2i80mE4CAAChBAAA&#10;DgAAAAAAAAABACAAAAAnAQAAZHJzL2Uyb0RvYy54bWxQSwUGAAAAAAYABgBZAQAA5wUAAAAA&#10;">
                <v:fill on="f" focussize="0,0"/>
                <v:stroke on="f" weight="0pt" miterlimit="0" joinstyle="miter"/>
                <v:imagedata o:title=""/>
                <o:lock v:ext="edit" aspectratio="f"/>
                <v:textbox inset="0mm,0mm,0mm,0mm">
                  <w:txbxContent>
                    <w:p w14:paraId="1735A863">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光纤交换机的端口传输速度都在一般</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7"/>
          <w:sz w:val="20"/>
          <w:szCs w:val="20"/>
        </w:rPr>
        <w:t>100</w:t>
      </w:r>
      <w:r>
        <w:rPr>
          <w:rFonts w:ascii="Times New Roman" w:hAnsi="Times New Roman" w:eastAsia="Times New Roman" w:cs="Times New Roman"/>
          <w:color w:val="231F20"/>
          <w:sz w:val="20"/>
          <w:szCs w:val="20"/>
        </w:rPr>
        <w:t>Mbps</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400</w:t>
      </w:r>
      <w:r>
        <w:rPr>
          <w:rFonts w:ascii="Times New Roman" w:hAnsi="Times New Roman" w:eastAsia="Times New Roman" w:cs="Times New Roman"/>
          <w:color w:val="231F20"/>
          <w:sz w:val="20"/>
          <w:szCs w:val="20"/>
        </w:rPr>
        <w:t>Mlbps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或者</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7"/>
          <w:sz w:val="20"/>
          <w:szCs w:val="20"/>
        </w:rPr>
        <w:t>1</w:t>
      </w:r>
      <w:r>
        <w:rPr>
          <w:rFonts w:ascii="Times New Roman" w:hAnsi="Times New Roman" w:eastAsia="Times New Roman" w:cs="Times New Roman"/>
          <w:color w:val="231F20"/>
          <w:sz w:val="20"/>
          <w:szCs w:val="20"/>
        </w:rPr>
        <w:t>Gbps</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7"/>
          <w:sz w:val="20"/>
          <w:szCs w:val="20"/>
        </w:rPr>
        <w:t>以上</w:t>
      </w:r>
    </w:p>
    <w:p w14:paraId="1FF6267F">
      <w:pPr>
        <w:spacing w:line="213" w:lineRule="auto"/>
        <w:rPr>
          <w:rFonts w:ascii="宋体" w:hAnsi="宋体" w:eastAsia="宋体" w:cs="宋体"/>
          <w:sz w:val="20"/>
          <w:szCs w:val="20"/>
        </w:rPr>
        <w:sectPr>
          <w:headerReference r:id="rId9" w:type="default"/>
          <w:footerReference r:id="rId10" w:type="default"/>
          <w:pgSz w:w="10489" w:h="14741"/>
          <w:pgMar w:top="1185" w:right="1054" w:bottom="688" w:left="1417" w:header="904" w:footer="510" w:gutter="0"/>
          <w:cols w:space="720" w:num="1"/>
        </w:sectPr>
      </w:pPr>
    </w:p>
    <w:p w14:paraId="67770046">
      <w:pPr>
        <w:spacing w:before="220" w:line="210"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123.</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2"/>
          <w:sz w:val="20"/>
          <w:szCs w:val="20"/>
        </w:rPr>
        <w:t>因特网</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w:t>
      </w:r>
      <w:r>
        <w:rPr>
          <w:rFonts w:ascii="Times New Roman" w:hAnsi="Times New Roman" w:eastAsia="Times New Roman" w:cs="Times New Roman"/>
          <w:color w:val="231F20"/>
          <w:sz w:val="20"/>
          <w:szCs w:val="20"/>
        </w:rPr>
        <w:t>BASE</w:t>
      </w:r>
      <w:r>
        <w:rPr>
          <w:rFonts w:ascii="Times New Roman" w:hAnsi="Times New Roman" w:eastAsia="Times New Roman" w:cs="Times New Roman"/>
          <w:color w:val="231F20"/>
          <w:spacing w:val="2"/>
          <w:sz w:val="20"/>
          <w:szCs w:val="20"/>
        </w:rPr>
        <w:t>-T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代表的含义是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2"/>
          <w:sz w:val="20"/>
          <w:szCs w:val="20"/>
        </w:rPr>
        <w:t>。</w:t>
      </w:r>
    </w:p>
    <w:p w14:paraId="184989C5">
      <w:pPr>
        <w:spacing w:before="131"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3"/>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基带传输的粗缆因特网</w:t>
      </w:r>
    </w:p>
    <w:p w14:paraId="6CED070C">
      <w:pPr>
        <w:spacing w:before="132" w:line="210"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宽带传输的双绞线因特网</w:t>
      </w:r>
    </w:p>
    <w:p w14:paraId="3B34F5A0">
      <w:pPr>
        <w:spacing w:before="132" w:line="210"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基带传输的细缆因特网</w:t>
      </w:r>
    </w:p>
    <w:p w14:paraId="06FA846A">
      <w:pPr>
        <w:spacing w:before="133" w:line="210"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基带传输的双绞线因特网</w:t>
      </w:r>
    </w:p>
    <w:p w14:paraId="11D982C5">
      <w:pPr>
        <w:spacing w:before="132" w:line="217" w:lineRule="auto"/>
        <w:jc w:val="right"/>
        <w:rPr>
          <w:rFonts w:ascii="宋体" w:hAnsi="宋体" w:eastAsia="宋体" w:cs="宋体"/>
          <w:sz w:val="20"/>
          <w:szCs w:val="20"/>
        </w:rPr>
      </w:pPr>
      <w:r>
        <w:rPr>
          <w:rFonts w:ascii="Times New Roman" w:hAnsi="Times New Roman" w:eastAsia="Times New Roman" w:cs="Times New Roman"/>
          <w:color w:val="231F20"/>
          <w:spacing w:val="5"/>
          <w:sz w:val="20"/>
          <w:szCs w:val="20"/>
        </w:rPr>
        <w:t>124.802.</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5"/>
          <w:sz w:val="20"/>
          <w:szCs w:val="20"/>
        </w:rPr>
        <w:t>11</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无线协议（千兆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Fi</w:t>
      </w:r>
      <w:r>
        <w:rPr>
          <w:rFonts w:ascii="宋体" w:hAnsi="宋体" w:eastAsia="宋体" w:cs="宋体"/>
          <w:color w:val="231F20"/>
          <w:spacing w:val="5"/>
          <w:sz w:val="20"/>
          <w:szCs w:val="20"/>
        </w:rPr>
        <w:t>）可以运行在</w:t>
      </w:r>
      <w:r>
        <w:rPr>
          <w:rFonts w:ascii="宋体" w:hAnsi="宋体" w:eastAsia="宋体" w:cs="宋体"/>
          <w:color w:val="231F20"/>
          <w:spacing w:val="10"/>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5"/>
          <w:sz w:val="20"/>
          <w:szCs w:val="20"/>
        </w:rPr>
        <w:t>频道。（</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年中国银行</w:t>
      </w:r>
    </w:p>
    <w:p w14:paraId="77603B21">
      <w:pPr>
        <w:spacing w:before="125" w:line="215" w:lineRule="auto"/>
        <w:ind w:left="86"/>
        <w:rPr>
          <w:rFonts w:ascii="宋体" w:hAnsi="宋体" w:eastAsia="宋体" w:cs="宋体"/>
          <w:sz w:val="20"/>
          <w:szCs w:val="20"/>
        </w:rPr>
      </w:pPr>
      <w:r>
        <w:rPr>
          <w:rFonts w:ascii="宋体" w:hAnsi="宋体" w:eastAsia="宋体" w:cs="宋体"/>
          <w:color w:val="231F20"/>
          <w:spacing w:val="4"/>
          <w:sz w:val="20"/>
          <w:szCs w:val="20"/>
        </w:rPr>
        <w:t>秋招真题 ）</w:t>
      </w:r>
    </w:p>
    <w:p w14:paraId="0D999CDC">
      <w:pPr>
        <w:spacing w:before="131" w:line="207"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A.2.66</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.5</w:t>
      </w:r>
      <w:r>
        <w:rPr>
          <w:rFonts w:ascii="Times New Roman" w:hAnsi="Times New Roman" w:eastAsia="Times New Roman" w:cs="Times New Roman"/>
          <w:color w:val="231F20"/>
          <w:sz w:val="20"/>
          <w:szCs w:val="20"/>
        </w:rPr>
        <w:t>GH</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z w:val="20"/>
          <w:szCs w:val="20"/>
        </w:rPr>
        <w:t>GHz</w:t>
      </w:r>
    </w:p>
    <w:p w14:paraId="280C8471">
      <w:pPr>
        <w:spacing w:before="169"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z w:val="20"/>
          <w:szCs w:val="20"/>
        </w:rPr>
        <w:t>GHz</w:t>
      </w:r>
    </w:p>
    <w:p w14:paraId="00416E16">
      <w:pPr>
        <w:spacing w:before="145" w:line="333" w:lineRule="auto"/>
        <w:ind w:left="87" w:firstLine="441"/>
        <w:rPr>
          <w:rFonts w:ascii="宋体" w:hAnsi="宋体" w:eastAsia="宋体" w:cs="宋体"/>
          <w:sz w:val="20"/>
          <w:szCs w:val="20"/>
        </w:rPr>
      </w:pPr>
      <w:r>
        <w:rPr>
          <w:rFonts w:ascii="Times New Roman" w:hAnsi="Times New Roman" w:eastAsia="Times New Roman" w:cs="Times New Roman"/>
          <w:color w:val="231F20"/>
          <w:spacing w:val="8"/>
          <w:sz w:val="20"/>
          <w:szCs w:val="20"/>
        </w:rPr>
        <w:t>125.</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作为一种非常方便的上网方式已经深入人心。下列关于</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8"/>
          <w:sz w:val="20"/>
          <w:szCs w:val="20"/>
        </w:rPr>
        <w:t>的</w:t>
      </w:r>
      <w:r>
        <w:rPr>
          <w:rFonts w:ascii="宋体" w:hAnsi="宋体" w:eastAsia="宋体" w:cs="宋体"/>
          <w:color w:val="231F20"/>
          <w:spacing w:val="7"/>
          <w:sz w:val="20"/>
          <w:szCs w:val="20"/>
        </w:rPr>
        <w:t>描述说法</w:t>
      </w:r>
      <w:r>
        <w:rPr>
          <w:rFonts w:ascii="宋体" w:hAnsi="宋体" w:eastAsia="宋体" w:cs="宋体"/>
          <w:color w:val="231F20"/>
          <w:spacing w:val="3"/>
          <w:sz w:val="20"/>
          <w:szCs w:val="20"/>
        </w:rPr>
        <w:t>不正确的是</w:t>
      </w:r>
      <w:r>
        <w:rPr>
          <w:rFonts w:ascii="宋体" w:hAnsi="宋体" w:eastAsia="宋体" w:cs="宋体"/>
          <w:color w:val="231F20"/>
          <w:spacing w:val="7"/>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年邮储秋招真题）</w:t>
      </w:r>
    </w:p>
    <w:p w14:paraId="282DE455">
      <w:pPr>
        <w:spacing w:line="211" w:lineRule="auto"/>
        <w:ind w:left="507"/>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需要通过无线电波和有线电波共同来连网</w:t>
      </w:r>
    </w:p>
    <w:p w14:paraId="27874C57">
      <w:pPr>
        <w:spacing w:before="132" w:line="20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7"/>
          <w:sz w:val="20"/>
          <w:szCs w:val="20"/>
        </w:rPr>
        <w:t>一般架设无线网络的基本配备就是无线网卡及一台</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AP</w:t>
      </w:r>
    </w:p>
    <w:p w14:paraId="32698DC6">
      <w:pPr>
        <w:spacing w:before="132" w:line="208" w:lineRule="auto"/>
        <w:ind w:left="51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几乎所有智能手机、平板电脑和笔记本电脑都支持</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上网</w:t>
      </w:r>
    </w:p>
    <w:p w14:paraId="2A025E98">
      <w:pPr>
        <w:spacing w:before="136" w:line="210"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是一个创建于</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6"/>
          <w:sz w:val="20"/>
          <w:szCs w:val="20"/>
        </w:rPr>
        <w:t>802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6"/>
          <w:sz w:val="20"/>
          <w:szCs w:val="20"/>
        </w:rPr>
        <w:t xml:space="preserve">11 </w:t>
      </w:r>
      <w:r>
        <w:rPr>
          <w:rFonts w:ascii="宋体" w:hAnsi="宋体" w:eastAsia="宋体" w:cs="宋体"/>
          <w:color w:val="231F20"/>
          <w:spacing w:val="6"/>
          <w:sz w:val="20"/>
          <w:szCs w:val="20"/>
        </w:rPr>
        <w:t>标准的无线局域网技术</w:t>
      </w:r>
    </w:p>
    <w:p w14:paraId="080C123B">
      <w:pPr>
        <w:spacing w:before="132" w:line="22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126.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在以下</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地址中，属于</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类地址的是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2"/>
          <w:sz w:val="20"/>
          <w:szCs w:val="20"/>
        </w:rPr>
        <w:t>。</w:t>
      </w:r>
    </w:p>
    <w:p w14:paraId="42BA9695">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191.</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pacing w:val="3"/>
          <w:sz w:val="20"/>
          <w:szCs w:val="20"/>
        </w:rPr>
        <w:t>196.</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3"/>
          <w:sz w:val="20"/>
          <w:szCs w:val="20"/>
        </w:rPr>
        <w:t>29.</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pacing w:val="3"/>
          <w:sz w:val="20"/>
          <w:szCs w:val="20"/>
        </w:rPr>
        <w:t>43                               B.20</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24"/>
          <w:sz w:val="20"/>
          <w:szCs w:val="20"/>
        </w:rPr>
        <w:t xml:space="preserve"> </w:t>
      </w:r>
      <w:r>
        <w:rPr>
          <w:rFonts w:ascii="Times New Roman" w:hAnsi="Times New Roman" w:eastAsia="Times New Roman" w:cs="Times New Roman"/>
          <w:color w:val="231F20"/>
          <w:spacing w:val="2"/>
          <w:sz w:val="20"/>
          <w:szCs w:val="20"/>
        </w:rPr>
        <w:t>96.</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2"/>
          <w:sz w:val="20"/>
          <w:szCs w:val="20"/>
        </w:rPr>
        <w:t>209.</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2"/>
          <w:sz w:val="20"/>
          <w:szCs w:val="20"/>
        </w:rPr>
        <w:t>5</w:t>
      </w:r>
    </w:p>
    <w:p w14:paraId="7C12047B">
      <w:pPr>
        <w:spacing w:before="181"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pacing w:val="1"/>
          <w:sz w:val="20"/>
          <w:szCs w:val="20"/>
        </w:rPr>
        <w:t>158.</w:t>
      </w:r>
      <w:r>
        <w:rPr>
          <w:rFonts w:ascii="Times New Roman" w:hAnsi="Times New Roman" w:eastAsia="Times New Roman" w:cs="Times New Roman"/>
          <w:color w:val="231F20"/>
          <w:spacing w:val="24"/>
          <w:w w:val="101"/>
          <w:sz w:val="20"/>
          <w:szCs w:val="20"/>
        </w:rPr>
        <w:t xml:space="preserve"> </w:t>
      </w:r>
      <w:r>
        <w:rPr>
          <w:rFonts w:ascii="Times New Roman" w:hAnsi="Times New Roman" w:eastAsia="Times New Roman" w:cs="Times New Roman"/>
          <w:color w:val="231F20"/>
          <w:spacing w:val="1"/>
          <w:sz w:val="20"/>
          <w:szCs w:val="20"/>
        </w:rPr>
        <w:t>96.</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207.</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1"/>
          <w:sz w:val="20"/>
          <w:szCs w:val="20"/>
        </w:rPr>
        <w:t>5                                  D.</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121.</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233.  12.</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1"/>
          <w:sz w:val="20"/>
          <w:szCs w:val="20"/>
        </w:rPr>
        <w:t>57</w:t>
      </w:r>
    </w:p>
    <w:p w14:paraId="5AFDE273">
      <w:pPr>
        <w:spacing w:before="144" w:line="230"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127.</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数据包由头部和数据两部分组成，其中头部包括</w:t>
      </w:r>
      <w:r>
        <w:rPr>
          <w:rFonts w:ascii="宋体" w:hAnsi="宋体" w:eastAsia="宋体" w:cs="宋体"/>
          <w:color w:val="231F20"/>
          <w:spacing w:val="6"/>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718EB614">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源地址</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66"/>
          <w:sz w:val="20"/>
          <w:szCs w:val="20"/>
        </w:rPr>
        <w:t xml:space="preserve"> </w:t>
      </w:r>
      <w:r>
        <w:rPr>
          <w:rFonts w:ascii="宋体" w:hAnsi="宋体" w:eastAsia="宋体" w:cs="宋体"/>
          <w:color w:val="231F20"/>
          <w:sz w:val="20"/>
          <w:szCs w:val="20"/>
        </w:rPr>
        <w:t>目标地址</w:t>
      </w:r>
    </w:p>
    <w:p w14:paraId="539CA6EE">
      <w:pPr>
        <w:spacing w:before="137" w:line="214"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 xml:space="preserve">源地址和目标地址             </w:t>
      </w:r>
      <w:r>
        <w:rPr>
          <w:rFonts w:ascii="Times New Roman" w:hAnsi="Times New Roman" w:eastAsia="Times New Roman" w:cs="Times New Roman"/>
          <w:color w:val="231F20"/>
          <w:spacing w:val="3"/>
          <w:sz w:val="20"/>
          <w:szCs w:val="20"/>
        </w:rPr>
        <w:t xml:space="preserve">D.  </w:t>
      </w:r>
      <w:r>
        <w:rPr>
          <w:rFonts w:ascii="宋体" w:hAnsi="宋体" w:eastAsia="宋体" w:cs="宋体"/>
          <w:color w:val="231F20"/>
          <w:spacing w:val="3"/>
          <w:sz w:val="20"/>
          <w:szCs w:val="20"/>
        </w:rPr>
        <w:t>以上都不是</w:t>
      </w:r>
    </w:p>
    <w:p w14:paraId="290C6DA3">
      <w:pPr>
        <w:spacing w:before="126" w:line="228" w:lineRule="auto"/>
        <w:jc w:val="right"/>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128.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一台主机从一个网络迁移到另一个网络时，</w:t>
      </w:r>
      <w:r>
        <w:rPr>
          <w:rFonts w:ascii="宋体" w:hAnsi="宋体" w:eastAsia="宋体" w:cs="宋体"/>
          <w:color w:val="231F20"/>
          <w:spacing w:val="-28"/>
          <w:sz w:val="20"/>
          <w:szCs w:val="20"/>
        </w:rPr>
        <w:t xml:space="preserve"> </w:t>
      </w:r>
      <w:r>
        <w:rPr>
          <w:rFonts w:ascii="宋体" w:hAnsi="宋体" w:eastAsia="宋体" w:cs="宋体"/>
          <w:color w:val="231F20"/>
          <w:spacing w:val="4"/>
          <w:sz w:val="20"/>
          <w:szCs w:val="20"/>
        </w:rPr>
        <w:t>以下说法正确的是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2018</w:t>
      </w:r>
    </w:p>
    <w:p w14:paraId="0D6FE3E6">
      <w:pPr>
        <w:spacing w:before="112"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4A41FE1C">
      <w:pPr>
        <w:spacing w:before="128"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4"/>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1BCA82AF">
      <w:pPr>
        <w:spacing w:before="129" w:line="228"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地址，但不需改动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地址</w:t>
      </w:r>
    </w:p>
    <w:p w14:paraId="03D82BC5">
      <w:pPr>
        <w:spacing w:before="113" w:line="22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地址，但不需改动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w:t>
      </w:r>
    </w:p>
    <w:p w14:paraId="52B77296">
      <w:pPr>
        <w:spacing w:before="115" w:line="209"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7"/>
          <w:sz w:val="20"/>
          <w:szCs w:val="20"/>
        </w:rPr>
        <w:t>地址、</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7"/>
          <w:sz w:val="20"/>
          <w:szCs w:val="20"/>
        </w:rPr>
        <w:t>地址都不需要改动</w:t>
      </w:r>
    </w:p>
    <w:p w14:paraId="7FABAAFB">
      <w:pPr>
        <w:spacing w:before="131" w:line="228"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129.</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对于一个没有经过子网划分的传统</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类网络来说，允许安装（</w:t>
      </w:r>
      <w:r>
        <w:rPr>
          <w:rFonts w:ascii="宋体" w:hAnsi="宋体" w:eastAsia="宋体" w:cs="宋体"/>
          <w:color w:val="231F20"/>
          <w:spacing w:val="3"/>
          <w:sz w:val="20"/>
          <w:szCs w:val="20"/>
        </w:rPr>
        <w:t xml:space="preserve">  </w:t>
      </w:r>
      <w:r>
        <w:rPr>
          <w:rFonts w:ascii="宋体" w:hAnsi="宋体" w:eastAsia="宋体" w:cs="宋体"/>
          <w:color w:val="231F20"/>
          <w:spacing w:val="4"/>
          <w:sz w:val="20"/>
          <w:szCs w:val="20"/>
        </w:rPr>
        <w:t>）台主机。</w:t>
      </w:r>
    </w:p>
    <w:p w14:paraId="2B58268D">
      <w:pPr>
        <w:spacing w:before="150"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B.254</w:t>
      </w:r>
    </w:p>
    <w:p w14:paraId="4E8DB7BA">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D.48</w:t>
      </w:r>
    </w:p>
    <w:p w14:paraId="357996A7">
      <w:pPr>
        <w:spacing w:before="143" w:line="229" w:lineRule="auto"/>
        <w:ind w:right="12"/>
        <w:jc w:val="right"/>
        <w:rPr>
          <w:rFonts w:ascii="宋体" w:hAnsi="宋体" w:eastAsia="宋体" w:cs="宋体"/>
          <w:sz w:val="20"/>
          <w:szCs w:val="20"/>
        </w:rPr>
      </w:pPr>
      <w:r>
        <w:rPr>
          <w:rFonts w:ascii="Times New Roman" w:hAnsi="Times New Roman" w:eastAsia="Times New Roman" w:cs="Times New Roman"/>
          <w:color w:val="231F20"/>
          <w:spacing w:val="15"/>
          <w:sz w:val="20"/>
          <w:szCs w:val="20"/>
        </w:rPr>
        <w:t>130.</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15"/>
          <w:sz w:val="20"/>
          <w:szCs w:val="20"/>
        </w:rPr>
        <w:t>某网络的</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5"/>
          <w:sz w:val="20"/>
          <w:szCs w:val="20"/>
        </w:rPr>
        <w:t>地址空间为</w:t>
      </w:r>
      <w:r>
        <w:rPr>
          <w:rFonts w:ascii="宋体" w:hAnsi="宋体" w:eastAsia="宋体" w:cs="宋体"/>
          <w:color w:val="231F20"/>
          <w:spacing w:val="-13"/>
          <w:sz w:val="20"/>
          <w:szCs w:val="20"/>
        </w:rPr>
        <w:t xml:space="preserve"> </w:t>
      </w:r>
      <w:r>
        <w:fldChar w:fldCharType="begin"/>
      </w:r>
      <w:r>
        <w:instrText xml:space="preserve"> HYPERLINK "192.168.5.0" </w:instrText>
      </w:r>
      <w:r>
        <w:fldChar w:fldCharType="separate"/>
      </w:r>
      <w:r>
        <w:rPr>
          <w:rFonts w:ascii="Times New Roman" w:hAnsi="Times New Roman" w:eastAsia="Times New Roman" w:cs="Times New Roman"/>
          <w:color w:val="231F20"/>
          <w:spacing w:val="15"/>
          <w:sz w:val="20"/>
          <w:szCs w:val="20"/>
        </w:rPr>
        <w:t>192.168.5.0</w:t>
      </w:r>
      <w:r>
        <w:rPr>
          <w:rFonts w:ascii="Times New Roman" w:hAnsi="Times New Roman" w:eastAsia="Times New Roman" w:cs="Times New Roman"/>
          <w:color w:val="231F20"/>
          <w:spacing w:val="15"/>
          <w:sz w:val="20"/>
          <w:szCs w:val="20"/>
        </w:rPr>
        <w:fldChar w:fldCharType="end"/>
      </w:r>
      <w:r>
        <w:rPr>
          <w:rFonts w:ascii="Times New Roman" w:hAnsi="Times New Roman" w:eastAsia="Times New Roman" w:cs="Times New Roman"/>
          <w:color w:val="231F20"/>
          <w:spacing w:val="15"/>
          <w:sz w:val="20"/>
          <w:szCs w:val="20"/>
        </w:rPr>
        <w:t>/24</w:t>
      </w:r>
      <w:r>
        <w:rPr>
          <w:rFonts w:ascii="宋体" w:hAnsi="宋体" w:eastAsia="宋体" w:cs="宋体"/>
          <w:color w:val="231F20"/>
          <w:spacing w:val="15"/>
          <w:sz w:val="20"/>
          <w:szCs w:val="20"/>
        </w:rPr>
        <w:t>，采用定长子网划分，子网掩码为</w:t>
      </w:r>
    </w:p>
    <w:p w14:paraId="789C4A53">
      <w:pPr>
        <w:spacing w:before="114" w:line="323" w:lineRule="auto"/>
        <w:ind w:left="210" w:right="5" w:hanging="126"/>
        <w:rPr>
          <w:rFonts w:ascii="宋体" w:hAnsi="宋体" w:eastAsia="宋体" w:cs="宋体"/>
          <w:sz w:val="20"/>
          <w:szCs w:val="20"/>
        </w:rPr>
      </w:pPr>
      <w:r>
        <w:fldChar w:fldCharType="begin"/>
      </w:r>
      <w:r>
        <w:instrText xml:space="preserve"> HYPERLINK "255.255.255.248" </w:instrText>
      </w:r>
      <w:r>
        <w:fldChar w:fldCharType="separate"/>
      </w:r>
      <w:r>
        <w:rPr>
          <w:rFonts w:ascii="Times New Roman" w:hAnsi="Times New Roman" w:eastAsia="Times New Roman" w:cs="Times New Roman"/>
          <w:color w:val="231F20"/>
          <w:spacing w:val="8"/>
          <w:sz w:val="20"/>
          <w:szCs w:val="20"/>
        </w:rPr>
        <w:t>255.255.255.248</w:t>
      </w:r>
      <w:r>
        <w:rPr>
          <w:rFonts w:ascii="Times New Roman" w:hAnsi="Times New Roman" w:eastAsia="Times New Roman" w:cs="Times New Roman"/>
          <w:color w:val="231F20"/>
          <w:spacing w:val="8"/>
          <w:sz w:val="20"/>
          <w:szCs w:val="20"/>
        </w:rPr>
        <w:fldChar w:fldCharType="end"/>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8"/>
          <w:sz w:val="20"/>
          <w:szCs w:val="20"/>
        </w:rPr>
        <w:t>，则该网络中的最大子网个数、每</w:t>
      </w:r>
      <w:r>
        <w:rPr>
          <w:rFonts w:ascii="宋体" w:hAnsi="宋体" w:eastAsia="宋体" w:cs="宋体"/>
          <w:color w:val="231F20"/>
          <w:spacing w:val="7"/>
          <w:sz w:val="20"/>
          <w:szCs w:val="20"/>
        </w:rPr>
        <w:t>个子网的最大可分配地址个数分别是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p>
    <w:p w14:paraId="2540C345">
      <w:pPr>
        <w:spacing w:before="56"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A.32</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8</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6"/>
          <w:sz w:val="20"/>
          <w:szCs w:val="20"/>
        </w:rPr>
        <w:t>B.32</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6</w:t>
      </w:r>
    </w:p>
    <w:p w14:paraId="366465D4">
      <w:pPr>
        <w:spacing w:line="190" w:lineRule="auto"/>
        <w:rPr>
          <w:rFonts w:ascii="Times New Roman" w:hAnsi="Times New Roman" w:eastAsia="Times New Roman" w:cs="Times New Roman"/>
          <w:sz w:val="20"/>
          <w:szCs w:val="20"/>
        </w:rPr>
        <w:sectPr>
          <w:headerReference r:id="rId11" w:type="default"/>
          <w:footerReference r:id="rId12" w:type="default"/>
          <w:pgSz w:w="10489" w:h="14741"/>
          <w:pgMar w:top="1200" w:right="1417" w:bottom="698" w:left="1053" w:header="858" w:footer="499" w:gutter="0"/>
          <w:cols w:space="720" w:num="1"/>
        </w:sectPr>
      </w:pPr>
    </w:p>
    <w:p w14:paraId="210A3251">
      <w:pPr>
        <w:spacing w:before="271" w:line="190" w:lineRule="auto"/>
        <w:ind w:left="432"/>
        <w:rPr>
          <w:rFonts w:ascii="Times New Roman" w:hAnsi="Times New Roman" w:eastAsia="Times New Roman" w:cs="Times New Roman"/>
          <w:sz w:val="20"/>
          <w:szCs w:val="20"/>
        </w:rPr>
      </w:pPr>
      <w:r>
        <mc:AlternateContent>
          <mc:Choice Requires="wps">
            <w:drawing>
              <wp:anchor distT="0" distB="0" distL="0" distR="0" simplePos="0" relativeHeight="25166745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4" name="TextBox 5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367CE4">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455.95pt;margin-top:39.95pt;height:22.6pt;width:12.85pt;mso-position-horizontal-relative:page;mso-position-vertical-relative:page;rotation:5898240f;z-index:25166745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Hx38tU8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B8d/LVPAgAAoQQA&#10;AA4AAAAAAAAAAQAgAAAAJwEAAGRycy9lMm9Eb2MueG1sUEsFBgAAAAAGAAYAWQEAAOgFAAAAAA==&#10;">
                <v:fill on="f" focussize="0,0"/>
                <v:stroke on="f" weight="0pt" miterlimit="0" joinstyle="miter"/>
                <v:imagedata o:title=""/>
                <o:lock v:ext="edit" aspectratio="f"/>
                <v:textbox inset="0mm,0mm,0mm,0mm">
                  <w:txbxContent>
                    <w:p w14:paraId="3A367CE4">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C.8</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 xml:space="preserve">32                      </w:t>
      </w:r>
      <w:r>
        <w:rPr>
          <w:rFonts w:ascii="Times New Roman" w:hAnsi="Times New Roman" w:eastAsia="Times New Roman" w:cs="Times New Roman"/>
          <w:color w:val="231F20"/>
          <w:spacing w:val="3"/>
          <w:sz w:val="20"/>
          <w:szCs w:val="20"/>
        </w:rPr>
        <w:t xml:space="preserve">                          D.8</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30</w:t>
      </w:r>
    </w:p>
    <w:p w14:paraId="35B1D156">
      <w:pPr>
        <w:spacing w:before="116" w:line="338" w:lineRule="auto"/>
        <w:ind w:left="6" w:right="78" w:firstLine="442"/>
        <w:rPr>
          <w:rFonts w:ascii="宋体" w:hAnsi="宋体" w:eastAsia="宋体" w:cs="宋体"/>
          <w:sz w:val="20"/>
          <w:szCs w:val="20"/>
        </w:rPr>
      </w:pPr>
      <w:r>
        <w:rPr>
          <w:rFonts w:ascii="Times New Roman" w:hAnsi="Times New Roman" w:eastAsia="Times New Roman" w:cs="Times New Roman"/>
          <w:color w:val="231F20"/>
          <w:spacing w:val="10"/>
          <w:sz w:val="20"/>
          <w:szCs w:val="20"/>
        </w:rPr>
        <w:t>131.</w:t>
      </w:r>
      <w:r>
        <w:rPr>
          <w:rFonts w:ascii="Times New Roman" w:hAnsi="Times New Roman" w:eastAsia="Times New Roman" w:cs="Times New Roman"/>
          <w:color w:val="231F20"/>
          <w:spacing w:val="38"/>
          <w:sz w:val="20"/>
          <w:szCs w:val="20"/>
        </w:rPr>
        <w:t xml:space="preserve"> </w:t>
      </w:r>
      <w:r>
        <w:rPr>
          <w:rFonts w:ascii="宋体" w:hAnsi="宋体" w:eastAsia="宋体" w:cs="宋体"/>
          <w:color w:val="231F20"/>
          <w:spacing w:val="10"/>
          <w:sz w:val="20"/>
          <w:szCs w:val="20"/>
        </w:rPr>
        <w:t>二进制数“</w:t>
      </w:r>
      <w:r>
        <w:rPr>
          <w:rFonts w:ascii="Times New Roman" w:hAnsi="Times New Roman" w:eastAsia="Times New Roman" w:cs="Times New Roman"/>
          <w:color w:val="231F20"/>
          <w:spacing w:val="10"/>
          <w:sz w:val="20"/>
          <w:szCs w:val="20"/>
        </w:rPr>
        <w:t>10010110</w:t>
      </w:r>
      <w:r>
        <w:rPr>
          <w:rFonts w:ascii="宋体" w:hAnsi="宋体" w:eastAsia="宋体" w:cs="宋体"/>
          <w:color w:val="231F20"/>
          <w:spacing w:val="10"/>
          <w:sz w:val="20"/>
          <w:szCs w:val="20"/>
        </w:rPr>
        <w:t>”和“</w:t>
      </w:r>
      <w:r>
        <w:rPr>
          <w:rFonts w:ascii="Times New Roman" w:hAnsi="Times New Roman" w:eastAsia="Times New Roman" w:cs="Times New Roman"/>
          <w:color w:val="231F20"/>
          <w:spacing w:val="10"/>
          <w:sz w:val="20"/>
          <w:szCs w:val="20"/>
        </w:rPr>
        <w:t>01010011</w:t>
      </w:r>
      <w:r>
        <w:rPr>
          <w:rFonts w:ascii="宋体" w:hAnsi="宋体" w:eastAsia="宋体" w:cs="宋体"/>
          <w:color w:val="231F20"/>
          <w:spacing w:val="10"/>
          <w:sz w:val="20"/>
          <w:szCs w:val="20"/>
        </w:rPr>
        <w:t>”进行逻辑“与”运算的结果转换为十</w:t>
      </w:r>
      <w:r>
        <w:rPr>
          <w:rFonts w:ascii="宋体" w:hAnsi="宋体" w:eastAsia="宋体" w:cs="宋体"/>
          <w:color w:val="231F20"/>
          <w:spacing w:val="2"/>
          <w:sz w:val="20"/>
          <w:szCs w:val="20"/>
        </w:rPr>
        <w:t>进制是</w:t>
      </w:r>
      <w:r>
        <w:rPr>
          <w:rFonts w:ascii="宋体" w:hAnsi="宋体" w:eastAsia="宋体" w:cs="宋体"/>
          <w:color w:val="231F20"/>
          <w:spacing w:val="4"/>
          <w:sz w:val="20"/>
          <w:szCs w:val="20"/>
        </w:rPr>
        <w:t>（  ）</w:t>
      </w:r>
      <w:r>
        <w:rPr>
          <w:rFonts w:ascii="宋体" w:hAnsi="宋体" w:eastAsia="宋体" w:cs="宋体"/>
          <w:color w:val="231F20"/>
          <w:spacing w:val="2"/>
          <w:sz w:val="20"/>
          <w:szCs w:val="20"/>
        </w:rPr>
        <w:t>。（交通银行真题）</w:t>
      </w:r>
    </w:p>
    <w:p w14:paraId="666A59B9">
      <w:pPr>
        <w:spacing w:before="26"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A.66</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B.32</w:t>
      </w:r>
    </w:p>
    <w:p w14:paraId="36949E1B">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C.25                                                        D.</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pacing w:val="1"/>
          <w:sz w:val="20"/>
          <w:szCs w:val="20"/>
        </w:rPr>
        <w:t>18</w:t>
      </w:r>
    </w:p>
    <w:p w14:paraId="0E647EB5">
      <w:pPr>
        <w:spacing w:before="145" w:line="327" w:lineRule="auto"/>
        <w:ind w:left="6" w:right="15" w:firstLine="441"/>
        <w:jc w:val="both"/>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132. </w:t>
      </w:r>
      <w:r>
        <w:rPr>
          <w:rFonts w:ascii="宋体" w:hAnsi="宋体" w:eastAsia="宋体" w:cs="宋体"/>
          <w:color w:val="231F20"/>
          <w:spacing w:val="2"/>
          <w:sz w:val="20"/>
          <w:szCs w:val="20"/>
        </w:rPr>
        <w:t>子网掩码的作用是表明一个地址中哪些位表示网络地址，</w:t>
      </w:r>
      <w:r>
        <w:rPr>
          <w:rFonts w:ascii="宋体" w:hAnsi="宋体" w:eastAsia="宋体" w:cs="宋体"/>
          <w:color w:val="231F20"/>
          <w:spacing w:val="-29"/>
          <w:sz w:val="20"/>
          <w:szCs w:val="20"/>
        </w:rPr>
        <w:t xml:space="preserve"> </w:t>
      </w:r>
      <w:r>
        <w:rPr>
          <w:rFonts w:ascii="宋体" w:hAnsi="宋体" w:eastAsia="宋体" w:cs="宋体"/>
          <w:color w:val="231F20"/>
          <w:spacing w:val="2"/>
          <w:sz w:val="20"/>
          <w:szCs w:val="20"/>
        </w:rPr>
        <w:t>哪些位表示主机地址。</w:t>
      </w:r>
      <w:r>
        <w:rPr>
          <w:rFonts w:ascii="宋体" w:hAnsi="宋体" w:eastAsia="宋体" w:cs="宋体"/>
          <w:color w:val="231F20"/>
          <w:spacing w:val="8"/>
          <w:sz w:val="20"/>
          <w:szCs w:val="20"/>
        </w:rPr>
        <w:t>假设在一个</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类网络中有一个子网掩码位</w:t>
      </w:r>
      <w:r>
        <w:rPr>
          <w:rFonts w:ascii="宋体" w:hAnsi="宋体" w:eastAsia="宋体" w:cs="宋体"/>
          <w:color w:val="231F20"/>
          <w:spacing w:val="-37"/>
          <w:sz w:val="20"/>
          <w:szCs w:val="20"/>
        </w:rPr>
        <w:t xml:space="preserve"> </w:t>
      </w:r>
      <w:r>
        <w:fldChar w:fldCharType="begin"/>
      </w:r>
      <w:r>
        <w:instrText xml:space="preserve"> HYPERLINK "255.255.248.0" </w:instrText>
      </w:r>
      <w:r>
        <w:fldChar w:fldCharType="separate"/>
      </w:r>
      <w:r>
        <w:rPr>
          <w:rFonts w:ascii="Times New Roman" w:hAnsi="Times New Roman" w:eastAsia="Times New Roman" w:cs="Times New Roman"/>
          <w:color w:val="231F20"/>
          <w:spacing w:val="8"/>
          <w:sz w:val="20"/>
          <w:szCs w:val="20"/>
        </w:rPr>
        <w:t>255.255.248.0</w:t>
      </w:r>
      <w:r>
        <w:rPr>
          <w:rFonts w:ascii="Times New Roman" w:hAnsi="Times New Roman" w:eastAsia="Times New Roman" w:cs="Times New Roman"/>
          <w:color w:val="231F20"/>
          <w:spacing w:val="8"/>
          <w:sz w:val="20"/>
          <w:szCs w:val="20"/>
        </w:rPr>
        <w:fldChar w:fldCharType="end"/>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8"/>
          <w:sz w:val="20"/>
          <w:szCs w:val="20"/>
        </w:rPr>
        <w:t>，那么在这个</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类</w:t>
      </w:r>
      <w:r>
        <w:rPr>
          <w:rFonts w:ascii="宋体" w:hAnsi="宋体" w:eastAsia="宋体" w:cs="宋体"/>
          <w:color w:val="231F20"/>
          <w:spacing w:val="7"/>
          <w:sz w:val="20"/>
          <w:szCs w:val="20"/>
        </w:rPr>
        <w:t>网络中，每</w:t>
      </w:r>
      <w:r>
        <w:rPr>
          <w:rFonts w:ascii="宋体" w:hAnsi="宋体" w:eastAsia="宋体" w:cs="宋体"/>
          <w:color w:val="231F20"/>
          <w:spacing w:val="4"/>
          <w:sz w:val="20"/>
          <w:szCs w:val="20"/>
        </w:rPr>
        <w:t>个子网最大的主机数目是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4"/>
          <w:sz w:val="20"/>
          <w:szCs w:val="20"/>
        </w:rPr>
        <w:t>。（工行总行真题）</w:t>
      </w:r>
    </w:p>
    <w:p w14:paraId="5923E073">
      <w:pPr>
        <w:spacing w:before="5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A.2046                                                 B.2047</w:t>
      </w:r>
    </w:p>
    <w:p w14:paraId="64C26699">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C.2045</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D.2048</w:t>
      </w:r>
    </w:p>
    <w:p w14:paraId="5A98B311">
      <w:pPr>
        <w:spacing w:before="145" w:line="325" w:lineRule="auto"/>
        <w:ind w:left="30" w:right="15" w:firstLine="417"/>
        <w:rPr>
          <w:rFonts w:ascii="宋体" w:hAnsi="宋体" w:eastAsia="宋体" w:cs="宋体"/>
          <w:sz w:val="20"/>
          <w:szCs w:val="20"/>
        </w:rPr>
      </w:pPr>
      <w:r>
        <w:rPr>
          <w:rFonts w:ascii="Times New Roman" w:hAnsi="Times New Roman" w:eastAsia="Times New Roman" w:cs="Times New Roman"/>
          <w:color w:val="231F20"/>
          <w:spacing w:val="-2"/>
          <w:sz w:val="20"/>
          <w:szCs w:val="20"/>
        </w:rPr>
        <w:t>133.</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2"/>
          <w:sz w:val="20"/>
          <w:szCs w:val="20"/>
        </w:rPr>
        <w:t>某主机的</w:t>
      </w:r>
      <w:r>
        <w:rPr>
          <w:rFonts w:ascii="Times New Roman" w:hAnsi="Times New Roman" w:eastAsia="Times New Roman" w:cs="Times New Roman"/>
          <w:color w:val="231F20"/>
          <w:spacing w:val="-2"/>
          <w:sz w:val="20"/>
          <w:szCs w:val="20"/>
        </w:rPr>
        <w:t>IP</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2"/>
          <w:sz w:val="20"/>
          <w:szCs w:val="20"/>
        </w:rPr>
        <w:t>地址为</w:t>
      </w:r>
      <w:r>
        <w:rPr>
          <w:rFonts w:ascii="宋体" w:hAnsi="宋体" w:eastAsia="宋体" w:cs="宋体"/>
          <w:color w:val="231F20"/>
          <w:spacing w:val="-43"/>
          <w:sz w:val="20"/>
          <w:szCs w:val="20"/>
        </w:rPr>
        <w:t xml:space="preserve"> </w:t>
      </w:r>
      <w:r>
        <w:fldChar w:fldCharType="begin"/>
      </w:r>
      <w:r>
        <w:instrText xml:space="preserve"> HYPERLINK "192.168.1.12" </w:instrText>
      </w:r>
      <w:r>
        <w:fldChar w:fldCharType="separate"/>
      </w:r>
      <w:r>
        <w:rPr>
          <w:rFonts w:ascii="Times New Roman" w:hAnsi="Times New Roman" w:eastAsia="Times New Roman" w:cs="Times New Roman"/>
          <w:color w:val="231F20"/>
          <w:spacing w:val="-2"/>
          <w:sz w:val="20"/>
          <w:szCs w:val="20"/>
        </w:rPr>
        <w:t>192.168.1.12</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3"/>
          <w:sz w:val="20"/>
          <w:szCs w:val="20"/>
        </w:rPr>
        <w:t>/24</w:t>
      </w:r>
      <w:r>
        <w:rPr>
          <w:rFonts w:ascii="宋体" w:hAnsi="宋体" w:eastAsia="宋体" w:cs="宋体"/>
          <w:color w:val="231F20"/>
          <w:spacing w:val="-3"/>
          <w:sz w:val="20"/>
          <w:szCs w:val="20"/>
        </w:rPr>
        <w:t>，其所在</w:t>
      </w:r>
      <w:r>
        <w:rPr>
          <w:rFonts w:ascii="Times New Roman" w:hAnsi="Times New Roman" w:eastAsia="Times New Roman" w:cs="Times New Roman"/>
          <w:color w:val="231F20"/>
          <w:spacing w:val="-3"/>
          <w:sz w:val="20"/>
          <w:szCs w:val="20"/>
        </w:rPr>
        <w:t xml:space="preserve">IP </w:t>
      </w:r>
      <w:r>
        <w:rPr>
          <w:rFonts w:ascii="宋体" w:hAnsi="宋体" w:eastAsia="宋体" w:cs="宋体"/>
          <w:color w:val="231F20"/>
          <w:spacing w:val="-3"/>
          <w:sz w:val="20"/>
          <w:szCs w:val="20"/>
        </w:rPr>
        <w:t>网段最多可以连接的主机数为</w:t>
      </w:r>
      <w:r>
        <w:rPr>
          <w:rFonts w:ascii="宋体" w:hAnsi="宋体" w:eastAsia="宋体" w:cs="宋体"/>
          <w:color w:val="231F20"/>
          <w:spacing w:val="-46"/>
          <w:sz w:val="20"/>
          <w:szCs w:val="20"/>
        </w:rPr>
        <w:t>（</w:t>
      </w:r>
      <w:r>
        <w:rPr>
          <w:rFonts w:ascii="宋体" w:hAnsi="宋体" w:eastAsia="宋体" w:cs="宋体"/>
          <w:color w:val="231F20"/>
          <w:spacing w:val="67"/>
          <w:sz w:val="20"/>
          <w:szCs w:val="20"/>
        </w:rPr>
        <w:t xml:space="preserve"> </w:t>
      </w:r>
      <w:r>
        <w:rPr>
          <w:rFonts w:ascii="宋体" w:hAnsi="宋体" w:eastAsia="宋体" w:cs="宋体"/>
          <w:color w:val="231F20"/>
          <w:spacing w:val="-46"/>
          <w:sz w:val="20"/>
          <w:szCs w:val="20"/>
        </w:rPr>
        <w:t>）</w:t>
      </w:r>
      <w:r>
        <w:rPr>
          <w:rFonts w:ascii="宋体" w:hAnsi="宋体" w:eastAsia="宋体" w:cs="宋体"/>
          <w:color w:val="231F20"/>
          <w:spacing w:val="-3"/>
          <w:sz w:val="20"/>
          <w:szCs w:val="20"/>
        </w:rPr>
        <w:t>。</w:t>
      </w:r>
      <w:r>
        <w:rPr>
          <w:rFonts w:ascii="宋体" w:hAnsi="宋体" w:eastAsia="宋体" w:cs="宋体"/>
          <w:color w:val="231F20"/>
          <w:sz w:val="20"/>
          <w:szCs w:val="20"/>
        </w:rPr>
        <w:t xml:space="preserve"> </w:t>
      </w:r>
      <w:r>
        <w:rPr>
          <w:rFonts w:ascii="宋体" w:hAnsi="宋体" w:eastAsia="宋体" w:cs="宋体"/>
          <w:color w:val="231F20"/>
          <w:spacing w:val="-6"/>
          <w:sz w:val="20"/>
          <w:szCs w:val="20"/>
        </w:rPr>
        <w:t>（招商银行加试真题）</w:t>
      </w:r>
    </w:p>
    <w:p w14:paraId="539DF3A1">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A.64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B.254</w:t>
      </w:r>
    </w:p>
    <w:p w14:paraId="72724F51">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C.24</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2"/>
          <w:sz w:val="20"/>
          <w:szCs w:val="20"/>
        </w:rPr>
        <w:t>1024</w:t>
      </w:r>
    </w:p>
    <w:p w14:paraId="1B352AA0">
      <w:pPr>
        <w:spacing w:before="143" w:line="216"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134.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8"/>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3A37883F">
      <w:pPr>
        <w:spacing w:before="129"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 xml:space="preserve">位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 xml:space="preserve">B.48 </w:t>
      </w:r>
      <w:r>
        <w:rPr>
          <w:rFonts w:ascii="宋体" w:hAnsi="宋体" w:eastAsia="宋体" w:cs="宋体"/>
          <w:color w:val="231F20"/>
          <w:spacing w:val="3"/>
          <w:sz w:val="20"/>
          <w:szCs w:val="20"/>
        </w:rPr>
        <w:t>位</w:t>
      </w:r>
    </w:p>
    <w:p w14:paraId="39A529EC">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C.64</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位</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128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位</w:t>
      </w:r>
    </w:p>
    <w:p w14:paraId="7A563F6F">
      <w:pPr>
        <w:spacing w:before="133" w:line="217"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135.</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4"/>
          <w:sz w:val="20"/>
          <w:szCs w:val="20"/>
        </w:rPr>
        <w:t>以下哪个是正确的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地址</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年中国银行春招真题）</w:t>
      </w:r>
    </w:p>
    <w:p w14:paraId="24A5FF84">
      <w:pPr>
        <w:spacing w:before="16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A.2001:0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8:0000:0000:0000:0000:1428:0000:0000</w:t>
      </w:r>
    </w:p>
    <w:p w14:paraId="1CA8FFC6">
      <w:pPr>
        <w:spacing w:before="182" w:line="186"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B.2001:0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8::0000:0000:0000::1428:0000</w:t>
      </w:r>
    </w:p>
    <w:p w14:paraId="77869204">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8::1428::</w:t>
      </w:r>
    </w:p>
    <w:p w14:paraId="58494888">
      <w:pPr>
        <w:spacing w:before="182" w:line="186"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D.2001:0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8::1428:0000</w:t>
      </w:r>
    </w:p>
    <w:p w14:paraId="33B468B6">
      <w:pPr>
        <w:spacing w:before="145"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体系中，</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农业发展</w:t>
      </w:r>
      <w:r>
        <w:rPr>
          <w:rFonts w:ascii="宋体" w:hAnsi="宋体" w:eastAsia="宋体" w:cs="宋体"/>
          <w:color w:val="231F20"/>
          <w:spacing w:val="4"/>
          <w:sz w:val="20"/>
          <w:szCs w:val="20"/>
        </w:rPr>
        <w:t>银行真题）</w:t>
      </w:r>
    </w:p>
    <w:p w14:paraId="024B4018">
      <w:pPr>
        <w:spacing w:before="113" w:line="227"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A.64 </w:t>
      </w:r>
      <w:r>
        <w:rPr>
          <w:rFonts w:ascii="宋体" w:hAnsi="宋体" w:eastAsia="宋体" w:cs="宋体"/>
          <w:color w:val="231F20"/>
          <w:spacing w:val="7"/>
          <w:sz w:val="20"/>
          <w:szCs w:val="20"/>
        </w:rPr>
        <w:t>位二进制，采用冒分十进制记法</w:t>
      </w:r>
    </w:p>
    <w:p w14:paraId="6EFB3BC1">
      <w:pPr>
        <w:spacing w:before="114" w:line="22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B.32 </w:t>
      </w:r>
      <w:r>
        <w:rPr>
          <w:rFonts w:ascii="宋体" w:hAnsi="宋体" w:eastAsia="宋体" w:cs="宋体"/>
          <w:color w:val="231F20"/>
          <w:spacing w:val="6"/>
          <w:sz w:val="20"/>
          <w:szCs w:val="20"/>
        </w:rPr>
        <w:t>位二进制，采用点分十遏制记法</w:t>
      </w:r>
    </w:p>
    <w:p w14:paraId="6DF080F2">
      <w:pPr>
        <w:spacing w:before="114" w:line="227"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C.128 </w:t>
      </w:r>
      <w:r>
        <w:rPr>
          <w:rFonts w:ascii="宋体" w:hAnsi="宋体" w:eastAsia="宋体" w:cs="宋体"/>
          <w:color w:val="231F20"/>
          <w:spacing w:val="6"/>
          <w:sz w:val="20"/>
          <w:szCs w:val="20"/>
        </w:rPr>
        <w:t>位二进制，采用冒分十六进制记法</w:t>
      </w:r>
    </w:p>
    <w:p w14:paraId="22F36DA2">
      <w:pPr>
        <w:spacing w:before="114" w:line="22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D.128 </w:t>
      </w:r>
      <w:r>
        <w:rPr>
          <w:rFonts w:ascii="宋体" w:hAnsi="宋体" w:eastAsia="宋体" w:cs="宋体"/>
          <w:color w:val="231F20"/>
          <w:spacing w:val="7"/>
          <w:sz w:val="20"/>
          <w:szCs w:val="20"/>
        </w:rPr>
        <w:t>位二遏制，采用点分十遏制记法</w:t>
      </w:r>
    </w:p>
    <w:p w14:paraId="1257421D">
      <w:pPr>
        <w:spacing w:before="113" w:line="228"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5"/>
          <w:sz w:val="20"/>
          <w:szCs w:val="20"/>
        </w:rPr>
        <w:t>中，主机的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地址与域名的关系是</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675685C1">
      <w:pPr>
        <w:spacing w:before="114" w:line="209"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地址是域名中部分信息的表示</w:t>
      </w:r>
    </w:p>
    <w:p w14:paraId="74C1F05E">
      <w:pPr>
        <w:spacing w:before="133" w:line="209"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域名是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地址中部分信息的表示</w:t>
      </w:r>
    </w:p>
    <w:p w14:paraId="4CFCE619">
      <w:pPr>
        <w:spacing w:before="135" w:line="206"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地址和域名是等价的</w:t>
      </w:r>
    </w:p>
    <w:p w14:paraId="4C21E951">
      <w:pPr>
        <w:spacing w:before="137" w:line="208"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地址和域名分别表示不同含义</w:t>
      </w:r>
    </w:p>
    <w:p w14:paraId="7FADD095">
      <w:pPr>
        <w:spacing w:before="133" w:line="214"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138.</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真正且唯一标识网络中一台计算机地址的是</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1686E2B3">
      <w:pPr>
        <w:spacing w:before="131" w:line="208" w:lineRule="auto"/>
        <w:ind w:left="426"/>
        <w:rPr>
          <w:rFonts w:ascii="宋体" w:hAnsi="宋体" w:eastAsia="宋体" w:cs="宋体"/>
          <w:sz w:val="20"/>
          <w:szCs w:val="20"/>
        </w:rPr>
      </w:pPr>
      <w:r>
        <mc:AlternateContent>
          <mc:Choice Requires="wps">
            <w:drawing>
              <wp:anchor distT="0" distB="0" distL="0" distR="0" simplePos="0" relativeHeight="251668480" behindDoc="0" locked="0" layoutInCell="1" allowOverlap="1">
                <wp:simplePos x="0" y="0"/>
                <wp:positionH relativeFrom="column">
                  <wp:posOffset>4991735</wp:posOffset>
                </wp:positionH>
                <wp:positionV relativeFrom="paragraph">
                  <wp:posOffset>521335</wp:posOffset>
                </wp:positionV>
                <wp:extent cx="96520" cy="161925"/>
                <wp:effectExtent l="0" t="33020" r="0" b="0"/>
                <wp:wrapNone/>
                <wp:docPr id="56" name="TextBox 56"/>
                <wp:cNvGraphicFramePr/>
                <a:graphic xmlns:a="http://schemas.openxmlformats.org/drawingml/2006/main">
                  <a:graphicData uri="http://schemas.microsoft.com/office/word/2010/wordprocessingShape">
                    <wps:wsp>
                      <wps:cNvSpPr txBox="1"/>
                      <wps:spPr>
                        <a:xfrm rot="13500000">
                          <a:off x="4991933" y="52151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5E9985">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 o:spid="_x0000_s1026" o:spt="202" type="#_x0000_t202" style="position:absolute;left:0pt;margin-left:393.05pt;margin-top:41.05pt;height:12.75pt;width:7.6pt;rotation:-8847360f;z-index:251668480;mso-width-relative:page;mso-height-relative:page;" filled="f" stroked="f" coordsize="21600,21600" o:gfxdata="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dJTktgAAAAKAQAADwAA&#10;AAAAAAABACAAAAAiAAAAZHJzL2Rvd25yZXYueG1sUEsBAhQAFAAAAAgAh07iQJ7JHRlPAgAAoQQA&#10;AA4AAAAAAAAAAQAgAAAAJwEAAGRycy9lMm9Eb2MueG1sUEsFBgAAAAAGAAYAWQEAAOgFAAAAAA==&#10;">
                <v:fill on="f" focussize="0,0"/>
                <v:stroke on="f" weight="0pt" miterlimit="0" joinstyle="miter"/>
                <v:imagedata o:title=""/>
                <o:lock v:ext="edit" aspectratio="f"/>
                <v:textbox inset="0mm,0mm,0mm,0mm">
                  <w:txbxContent>
                    <w:p w14:paraId="765E9985">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 xml:space="preserve">地址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地址</w:t>
      </w:r>
    </w:p>
    <w:p w14:paraId="3260015A">
      <w:pPr>
        <w:spacing w:line="208" w:lineRule="auto"/>
        <w:rPr>
          <w:rFonts w:ascii="宋体" w:hAnsi="宋体" w:eastAsia="宋体" w:cs="宋体"/>
          <w:sz w:val="20"/>
          <w:szCs w:val="20"/>
        </w:rPr>
        <w:sectPr>
          <w:headerReference r:id="rId13" w:type="default"/>
          <w:footerReference r:id="rId14" w:type="default"/>
          <w:pgSz w:w="10489" w:h="14741"/>
          <w:pgMar w:top="1185" w:right="1054" w:bottom="688" w:left="1417" w:header="904" w:footer="510" w:gutter="0"/>
          <w:cols w:space="720" w:num="1"/>
        </w:sectPr>
      </w:pPr>
    </w:p>
    <w:p w14:paraId="36EE16ED">
      <w:pPr>
        <w:spacing w:before="222" w:line="206"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DOMAIN</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地址</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5"/>
          <w:sz w:val="20"/>
          <w:szCs w:val="20"/>
        </w:rPr>
        <w:t>网管地址</w:t>
      </w:r>
    </w:p>
    <w:p w14:paraId="7304CEF5">
      <w:pPr>
        <w:spacing w:before="134" w:line="210"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139.</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是一个</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位的二进制地址。</w:t>
      </w:r>
    </w:p>
    <w:p w14:paraId="55F85AFA">
      <w:pPr>
        <w:spacing w:before="16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 xml:space="preserve">A.4                                                   </w:t>
      </w:r>
      <w:r>
        <w:rPr>
          <w:rFonts w:ascii="Times New Roman" w:hAnsi="Times New Roman" w:eastAsia="Times New Roman" w:cs="Times New Roman"/>
          <w:color w:val="231F20"/>
          <w:spacing w:val="2"/>
          <w:sz w:val="20"/>
          <w:szCs w:val="20"/>
        </w:rPr>
        <w:t xml:space="preserve">     B.8</w:t>
      </w:r>
    </w:p>
    <w:p w14:paraId="087A4ADA">
      <w:pPr>
        <w:spacing w:before="181"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D.32</w:t>
      </w:r>
    </w:p>
    <w:p w14:paraId="51FF5D3F">
      <w:pPr>
        <w:spacing w:before="145" w:line="212" w:lineRule="auto"/>
        <w:jc w:val="right"/>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 xml:space="preserve">140. </w:t>
      </w:r>
      <w:r>
        <w:rPr>
          <w:rFonts w:ascii="宋体" w:hAnsi="宋体" w:eastAsia="宋体" w:cs="宋体"/>
          <w:color w:val="231F20"/>
          <w:spacing w:val="5"/>
          <w:sz w:val="20"/>
          <w:szCs w:val="20"/>
        </w:rPr>
        <w:t>访问</w:t>
      </w:r>
      <w:r>
        <w:rPr>
          <w:rFonts w:ascii="宋体" w:hAnsi="宋体" w:eastAsia="宋体" w:cs="宋体"/>
          <w:color w:val="231F20"/>
          <w:spacing w:val="-52"/>
          <w:sz w:val="20"/>
          <w:szCs w:val="20"/>
        </w:rPr>
        <w:t xml:space="preserve"> </w:t>
      </w:r>
      <w:r>
        <w:fldChar w:fldCharType="begin"/>
      </w:r>
      <w:r>
        <w:instrText xml:space="preserve"> HYPERLINK "http：//www.test.com/main/index.htm" </w:instrText>
      </w:r>
      <w:r>
        <w:fldChar w:fldCharType="separate"/>
      </w:r>
      <w:r>
        <w:rPr>
          <w:rFonts w:ascii="Times New Roman" w:hAnsi="Times New Roman" w:eastAsia="Times New Roman" w:cs="Times New Roman"/>
          <w:color w:val="231F20"/>
          <w:sz w:val="20"/>
          <w:szCs w:val="20"/>
        </w:rPr>
        <w:t>http</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main</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htm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时，其中</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htm</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是</w:t>
      </w:r>
      <w:r>
        <w:rPr>
          <w:rFonts w:ascii="宋体" w:hAnsi="宋体" w:eastAsia="宋体" w:cs="宋体"/>
          <w:color w:val="231F20"/>
          <w:spacing w:val="-10"/>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p>
    <w:p w14:paraId="26129A9F">
      <w:pPr>
        <w:spacing w:before="129"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28949D72">
      <w:pPr>
        <w:spacing w:before="129" w:line="208"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协议名</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域名</w:t>
      </w:r>
    </w:p>
    <w:p w14:paraId="7CBE13D7">
      <w:pPr>
        <w:spacing w:before="135"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主机名</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页面文件</w:t>
      </w:r>
    </w:p>
    <w:p w14:paraId="68408E1D">
      <w:pPr>
        <w:spacing w:before="132" w:line="229"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141.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互联网上的服务都是基于一种协议，</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服务基于</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p>
    <w:p w14:paraId="26AE4C8B">
      <w:pPr>
        <w:spacing w:before="114" w:line="207" w:lineRule="auto"/>
        <w:ind w:left="507"/>
        <w:rPr>
          <w:rFonts w:ascii="宋体" w:hAnsi="宋体" w:eastAsia="宋体" w:cs="宋体"/>
          <w:sz w:val="20"/>
          <w:szCs w:val="20"/>
        </w:rPr>
      </w:pPr>
      <w:r>
        <w:rPr>
          <w:rFonts w:ascii="Times New Roman" w:hAnsi="Times New Roman" w:eastAsia="Times New Roman" w:cs="Times New Roman"/>
          <w:color w:val="231F20"/>
          <w:spacing w:val="12"/>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协议</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2"/>
          <w:sz w:val="20"/>
          <w:szCs w:val="20"/>
        </w:rPr>
        <w:t>协议</w:t>
      </w:r>
    </w:p>
    <w:p w14:paraId="324BA963">
      <w:pPr>
        <w:spacing w:before="136" w:line="207"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协议</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SMIP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协议</w:t>
      </w:r>
    </w:p>
    <w:p w14:paraId="2B238FA3">
      <w:pPr>
        <w:spacing w:before="133" w:line="230"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142.</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4"/>
          <w:sz w:val="20"/>
          <w:szCs w:val="20"/>
        </w:rPr>
        <w:t>以下关于网络应用的描述中，不正确的是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3CD80DB">
      <w:pPr>
        <w:spacing w:before="111" w:line="213"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46"/>
          <w:sz w:val="20"/>
          <w:szCs w:val="20"/>
        </w:rPr>
        <w:t xml:space="preserve"> </w:t>
      </w:r>
      <w:r>
        <w:rPr>
          <w:rFonts w:ascii="宋体" w:hAnsi="宋体" w:eastAsia="宋体" w:cs="宋体"/>
          <w:color w:val="231F20"/>
          <w:spacing w:val="5"/>
          <w:sz w:val="20"/>
          <w:szCs w:val="20"/>
        </w:rPr>
        <w:t>电子邮件是一种即时通信技术</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博客是一种信息共享技术</w:t>
      </w:r>
    </w:p>
    <w:p w14:paraId="277E61D2">
      <w:pPr>
        <w:spacing w:before="130" w:line="208"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 xml:space="preserve">播客是一种数字广播技术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搜索引擎是一种信息检索技术</w:t>
      </w:r>
    </w:p>
    <w:p w14:paraId="2C381255">
      <w:pPr>
        <w:spacing w:before="135" w:line="333" w:lineRule="auto"/>
        <w:ind w:left="82" w:firstLine="446"/>
        <w:rPr>
          <w:rFonts w:ascii="宋体" w:hAnsi="宋体" w:eastAsia="宋体" w:cs="宋体"/>
          <w:sz w:val="20"/>
          <w:szCs w:val="20"/>
        </w:rPr>
      </w:pPr>
      <w:r>
        <w:rPr>
          <w:rFonts w:ascii="Times New Roman" w:hAnsi="Times New Roman" w:eastAsia="Times New Roman" w:cs="Times New Roman"/>
          <w:color w:val="231F20"/>
          <w:spacing w:val="7"/>
          <w:sz w:val="20"/>
          <w:szCs w:val="20"/>
        </w:rPr>
        <w:t>143.</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7"/>
          <w:sz w:val="20"/>
          <w:szCs w:val="20"/>
        </w:rPr>
        <w:t>虚拟用网络（</w:t>
      </w:r>
      <w:r>
        <w:rPr>
          <w:rFonts w:ascii="Times New Roman" w:hAnsi="Times New Roman" w:eastAsia="Times New Roman" w:cs="Times New Roman"/>
          <w:color w:val="231F20"/>
          <w:sz w:val="20"/>
          <w:szCs w:val="20"/>
        </w:rPr>
        <w:t>VPN</w:t>
      </w:r>
      <w:r>
        <w:rPr>
          <w:rFonts w:ascii="宋体" w:hAnsi="宋体" w:eastAsia="宋体" w:cs="宋体"/>
          <w:color w:val="231F20"/>
          <w:spacing w:val="7"/>
          <w:sz w:val="20"/>
          <w:szCs w:val="20"/>
        </w:rPr>
        <w:t>）的功能是在公用网络上建立专用网络，进行加密通信。按</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5"/>
          <w:sz w:val="20"/>
          <w:szCs w:val="20"/>
        </w:rPr>
        <w:t>的应用分类，不包括的类型是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年农行秋招真题）</w:t>
      </w:r>
    </w:p>
    <w:p w14:paraId="59E75951">
      <w:pPr>
        <w:spacing w:before="3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VPN</w:t>
      </w:r>
    </w:p>
    <w:p w14:paraId="04494F5C">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Extranet</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Access</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VPN</w:t>
      </w:r>
    </w:p>
    <w:p w14:paraId="7EDE5CDA">
      <w:pPr>
        <w:spacing w:before="144" w:line="215"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144.</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是指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。（交通银行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类真题）</w:t>
      </w:r>
    </w:p>
    <w:p w14:paraId="22506334">
      <w:pPr>
        <w:spacing w:before="129"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虚拟的专用网络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虚拟的协议网络</w:t>
      </w:r>
    </w:p>
    <w:p w14:paraId="18603590">
      <w:pPr>
        <w:spacing w:before="132" w:line="214"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 xml:space="preserve">虚拟的包过滤网络             </w:t>
      </w:r>
      <w:r>
        <w:rPr>
          <w:rFonts w:ascii="Times New Roman" w:hAnsi="Times New Roman" w:eastAsia="Times New Roman" w:cs="Times New Roman"/>
          <w:color w:val="231F20"/>
          <w:spacing w:val="3"/>
          <w:sz w:val="20"/>
          <w:szCs w:val="20"/>
        </w:rPr>
        <w:t xml:space="preserve">D.  </w:t>
      </w:r>
      <w:r>
        <w:rPr>
          <w:rFonts w:ascii="宋体" w:hAnsi="宋体" w:eastAsia="宋体" w:cs="宋体"/>
          <w:color w:val="231F20"/>
          <w:spacing w:val="3"/>
          <w:sz w:val="20"/>
          <w:szCs w:val="20"/>
        </w:rPr>
        <w:t>以上都不对</w:t>
      </w:r>
    </w:p>
    <w:p w14:paraId="779625DE">
      <w:pPr>
        <w:spacing w:before="126" w:line="325" w:lineRule="auto"/>
        <w:ind w:left="87" w:firstLine="441"/>
        <w:rPr>
          <w:rFonts w:ascii="宋体" w:hAnsi="宋体" w:eastAsia="宋体" w:cs="宋体"/>
          <w:sz w:val="20"/>
          <w:szCs w:val="20"/>
        </w:rPr>
      </w:pPr>
      <w:r>
        <w:rPr>
          <w:rFonts w:ascii="Times New Roman" w:hAnsi="Times New Roman" w:eastAsia="Times New Roman" w:cs="Times New Roman"/>
          <w:color w:val="231F20"/>
          <w:spacing w:val="9"/>
          <w:sz w:val="20"/>
          <w:szCs w:val="20"/>
        </w:rPr>
        <w:t>145.</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关于微软公司的</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软件，下列说法正确的是</w:t>
      </w:r>
      <w:r>
        <w:rPr>
          <w:rFonts w:ascii="宋体" w:hAnsi="宋体" w:eastAsia="宋体" w:cs="宋体"/>
          <w:color w:val="231F20"/>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z w:val="20"/>
          <w:szCs w:val="20"/>
        </w:rPr>
        <w:t>）</w:t>
      </w:r>
      <w:r>
        <w:rPr>
          <w:rFonts w:ascii="宋体" w:hAnsi="宋体" w:eastAsia="宋体" w:cs="宋体"/>
          <w:color w:val="231F20"/>
          <w:spacing w:val="9"/>
          <w:sz w:val="20"/>
          <w:szCs w:val="20"/>
        </w:rPr>
        <w:t>。（</w:t>
      </w:r>
      <w:r>
        <w:rPr>
          <w:rFonts w:ascii="Times New Roman" w:hAnsi="Times New Roman" w:eastAsia="Times New Roman" w:cs="Times New Roman"/>
          <w:color w:val="231F20"/>
          <w:spacing w:val="9"/>
          <w:sz w:val="20"/>
          <w:szCs w:val="20"/>
        </w:rPr>
        <w:t>2018</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8"/>
          <w:sz w:val="20"/>
          <w:szCs w:val="20"/>
        </w:rPr>
        <w:t>年农业发</w:t>
      </w:r>
      <w:r>
        <w:rPr>
          <w:rFonts w:ascii="宋体" w:hAnsi="宋体" w:eastAsia="宋体" w:cs="宋体"/>
          <w:color w:val="231F20"/>
          <w:sz w:val="20"/>
          <w:szCs w:val="20"/>
        </w:rPr>
        <w:t>展银行真题）</w:t>
      </w:r>
    </w:p>
    <w:p w14:paraId="52F67378">
      <w:pPr>
        <w:spacing w:before="18" w:line="211" w:lineRule="auto"/>
        <w:ind w:left="507"/>
        <w:rPr>
          <w:rFonts w:ascii="宋体" w:hAnsi="宋体" w:eastAsia="宋体" w:cs="宋体"/>
          <w:sz w:val="20"/>
          <w:szCs w:val="20"/>
        </w:rPr>
      </w:pPr>
      <w:r>
        <w:rPr>
          <w:rFonts w:ascii="Times New Roman" w:hAnsi="Times New Roman" w:eastAsia="Times New Roman" w:cs="Times New Roman"/>
          <w:color w:val="231F20"/>
          <w:spacing w:val="17"/>
          <w:sz w:val="20"/>
          <w:szCs w:val="20"/>
        </w:rPr>
        <w:t>A.</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express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7"/>
          <w:sz w:val="20"/>
          <w:szCs w:val="20"/>
        </w:rPr>
        <w:t>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Microso</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7"/>
          <w:sz w:val="20"/>
          <w:szCs w:val="20"/>
        </w:rPr>
        <w:t>山</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套装软件的组件</w:t>
      </w:r>
    </w:p>
    <w:p w14:paraId="18AFA5B7">
      <w:pPr>
        <w:spacing w:before="131" w:line="215" w:lineRule="auto"/>
        <w:ind w:left="508"/>
        <w:rPr>
          <w:rFonts w:ascii="宋体" w:hAnsi="宋体" w:eastAsia="宋体" w:cs="宋体"/>
          <w:sz w:val="20"/>
          <w:szCs w:val="20"/>
        </w:rPr>
      </w:pPr>
      <w:r>
        <w:rPr>
          <w:rFonts w:ascii="Times New Roman" w:hAnsi="Times New Roman" w:eastAsia="Times New Roman" w:cs="Times New Roman"/>
          <w:color w:val="231F20"/>
          <w:spacing w:val="9"/>
          <w:sz w:val="20"/>
          <w:szCs w:val="20"/>
        </w:rPr>
        <w:t>B.</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9"/>
          <w:sz w:val="20"/>
          <w:szCs w:val="20"/>
        </w:rPr>
        <w:t>可以收发电子邮件、管理联系人、安排日程等</w:t>
      </w:r>
    </w:p>
    <w:p w14:paraId="206A392C">
      <w:pPr>
        <w:spacing w:before="128" w:line="206" w:lineRule="auto"/>
        <w:ind w:left="512"/>
        <w:rPr>
          <w:rFonts w:ascii="宋体" w:hAnsi="宋体" w:eastAsia="宋体" w:cs="宋体"/>
          <w:sz w:val="20"/>
          <w:szCs w:val="20"/>
        </w:rPr>
      </w:pPr>
      <w:r>
        <w:rPr>
          <w:rFonts w:ascii="Times New Roman" w:hAnsi="Times New Roman" w:eastAsia="Times New Roman" w:cs="Times New Roman"/>
          <w:color w:val="231F20"/>
          <w:spacing w:val="16"/>
          <w:sz w:val="20"/>
          <w:szCs w:val="20"/>
        </w:rPr>
        <w:t>C.</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26"/>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6"/>
          <w:sz w:val="20"/>
          <w:szCs w:val="20"/>
        </w:rPr>
        <w:t>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6"/>
          <w:sz w:val="20"/>
          <w:szCs w:val="20"/>
        </w:rPr>
        <w:t>自带的软件</w:t>
      </w:r>
    </w:p>
    <w:p w14:paraId="22D6EBBF">
      <w:pPr>
        <w:spacing w:before="135" w:line="212" w:lineRule="auto"/>
        <w:ind w:left="508"/>
        <w:rPr>
          <w:rFonts w:ascii="宋体" w:hAnsi="宋体" w:eastAsia="宋体" w:cs="宋体"/>
          <w:sz w:val="20"/>
          <w:szCs w:val="20"/>
        </w:rPr>
      </w:pPr>
      <w:r>
        <w:rPr>
          <w:rFonts w:ascii="Times New Roman" w:hAnsi="Times New Roman" w:eastAsia="Times New Roman" w:cs="Times New Roman"/>
          <w:color w:val="231F20"/>
          <w:spacing w:val="15"/>
          <w:sz w:val="20"/>
          <w:szCs w:val="20"/>
        </w:rPr>
        <w:t>D.</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22"/>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是微软公司</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28"/>
          <w:w w:val="101"/>
          <w:sz w:val="20"/>
          <w:szCs w:val="20"/>
        </w:rPr>
        <w:t xml:space="preserve"> </w:t>
      </w:r>
      <w:r>
        <w:rPr>
          <w:rFonts w:ascii="Times New Roman" w:hAnsi="Times New Roman" w:eastAsia="Times New Roman" w:cs="Times New Roman"/>
          <w:color w:val="231F20"/>
          <w:sz w:val="20"/>
          <w:szCs w:val="20"/>
        </w:rPr>
        <w:t>Server</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5"/>
          <w:sz w:val="20"/>
          <w:szCs w:val="20"/>
        </w:rPr>
        <w:t>的单用户版</w:t>
      </w:r>
    </w:p>
    <w:p w14:paraId="2D8BEA61">
      <w:pPr>
        <w:spacing w:before="131" w:line="328" w:lineRule="auto"/>
        <w:ind w:left="87" w:firstLine="441"/>
        <w:rPr>
          <w:rFonts w:ascii="宋体" w:hAnsi="宋体" w:eastAsia="宋体" w:cs="宋体"/>
          <w:sz w:val="20"/>
          <w:szCs w:val="20"/>
        </w:rPr>
      </w:pPr>
      <w:r>
        <w:rPr>
          <w:rFonts w:ascii="Times New Roman" w:hAnsi="Times New Roman" w:eastAsia="Times New Roman" w:cs="Times New Roman"/>
          <w:color w:val="231F20"/>
          <w:spacing w:val="10"/>
          <w:sz w:val="20"/>
          <w:szCs w:val="20"/>
        </w:rPr>
        <w:t>146.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0"/>
          <w:sz w:val="20"/>
          <w:szCs w:val="20"/>
        </w:rPr>
        <w:t>域名服务器（</w:t>
      </w:r>
      <w:r>
        <w:rPr>
          <w:rFonts w:ascii="Times New Roman" w:hAnsi="Times New Roman" w:eastAsia="Times New Roman" w:cs="Times New Roman"/>
          <w:color w:val="231F20"/>
          <w:sz w:val="20"/>
          <w:szCs w:val="20"/>
        </w:rPr>
        <w:t>DNS</w:t>
      </w:r>
      <w:r>
        <w:rPr>
          <w:rFonts w:ascii="宋体" w:hAnsi="宋体" w:eastAsia="宋体" w:cs="宋体"/>
          <w:color w:val="231F20"/>
          <w:spacing w:val="10"/>
          <w:sz w:val="20"/>
          <w:szCs w:val="20"/>
        </w:rPr>
        <w:t>）是进行域名和与之相对应的</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地址转换的服务器。当主</w:t>
      </w:r>
      <w:r>
        <w:rPr>
          <w:rFonts w:ascii="宋体" w:hAnsi="宋体" w:eastAsia="宋体" w:cs="宋体"/>
          <w:color w:val="231F20"/>
          <w:spacing w:val="9"/>
          <w:sz w:val="20"/>
          <w:szCs w:val="20"/>
        </w:rPr>
        <w:t>域名服务器出现故障、关闭或负载过重时，提供域名解析服务的是</w:t>
      </w:r>
      <w:r>
        <w:rPr>
          <w:rFonts w:ascii="宋体" w:hAnsi="宋体" w:eastAsia="宋体" w:cs="宋体"/>
          <w:color w:val="231F20"/>
          <w:spacing w:val="4"/>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9"/>
          <w:sz w:val="20"/>
          <w:szCs w:val="20"/>
        </w:rPr>
        <w:t>。（</w:t>
      </w:r>
      <w:r>
        <w:rPr>
          <w:rFonts w:ascii="Times New Roman" w:hAnsi="Times New Roman" w:eastAsia="Times New Roman" w:cs="Times New Roman"/>
          <w:color w:val="231F20"/>
          <w:spacing w:val="9"/>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年</w:t>
      </w:r>
      <w:r>
        <w:rPr>
          <w:rFonts w:ascii="宋体" w:hAnsi="宋体" w:eastAsia="宋体" w:cs="宋体"/>
          <w:color w:val="231F20"/>
          <w:spacing w:val="1"/>
          <w:sz w:val="20"/>
          <w:szCs w:val="20"/>
        </w:rPr>
        <w:t>农业发展银行）</w:t>
      </w:r>
    </w:p>
    <w:p w14:paraId="1EA261E1">
      <w:pPr>
        <w:spacing w:before="14" w:line="208"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冗余域名服务器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辅助域名服务器</w:t>
      </w:r>
    </w:p>
    <w:p w14:paraId="1ABE573B">
      <w:pPr>
        <w:spacing w:before="134" w:line="211"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4"/>
          <w:sz w:val="20"/>
          <w:szCs w:val="20"/>
        </w:rPr>
        <w:t xml:space="preserve">转发域名服务器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缓存域名服务器</w:t>
      </w:r>
    </w:p>
    <w:p w14:paraId="7BFA2C0B">
      <w:pPr>
        <w:spacing w:before="131" w:line="336" w:lineRule="auto"/>
        <w:ind w:left="110" w:right="35" w:firstLine="417"/>
        <w:rPr>
          <w:rFonts w:ascii="宋体" w:hAnsi="宋体" w:eastAsia="宋体" w:cs="宋体"/>
          <w:sz w:val="20"/>
          <w:szCs w:val="20"/>
        </w:rPr>
      </w:pPr>
      <w:r>
        <w:rPr>
          <w:rFonts w:ascii="Times New Roman" w:hAnsi="Times New Roman" w:eastAsia="Times New Roman" w:cs="Times New Roman"/>
          <w:color w:val="231F20"/>
          <w:spacing w:val="6"/>
          <w:sz w:val="20"/>
          <w:szCs w:val="20"/>
        </w:rPr>
        <w:t>147.</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6"/>
          <w:sz w:val="20"/>
          <w:szCs w:val="20"/>
        </w:rPr>
        <w:t>电子邮件中可用于携带图片、声音和</w:t>
      </w:r>
      <w:r>
        <w:rPr>
          <w:rFonts w:ascii="宋体" w:hAnsi="宋体" w:eastAsia="宋体" w:cs="宋体"/>
          <w:color w:val="231F20"/>
          <w:spacing w:val="5"/>
          <w:sz w:val="20"/>
          <w:szCs w:val="20"/>
        </w:rPr>
        <w:t>视频等二进制文件的编码标准是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5"/>
          <w:sz w:val="20"/>
          <w:szCs w:val="20"/>
        </w:rPr>
        <w:t>。</w:t>
      </w:r>
      <w:r>
        <w:rPr>
          <w:rFonts w:ascii="宋体" w:hAnsi="宋体" w:eastAsia="宋体" w:cs="宋体"/>
          <w:color w:val="231F20"/>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2018</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年中国银行真题）</w:t>
      </w:r>
    </w:p>
    <w:p w14:paraId="729501D3">
      <w:pPr>
        <w:spacing w:line="336" w:lineRule="auto"/>
        <w:rPr>
          <w:rFonts w:ascii="宋体" w:hAnsi="宋体" w:eastAsia="宋体" w:cs="宋体"/>
          <w:sz w:val="20"/>
          <w:szCs w:val="20"/>
        </w:rPr>
        <w:sectPr>
          <w:headerReference r:id="rId15" w:type="default"/>
          <w:footerReference r:id="rId16" w:type="default"/>
          <w:pgSz w:w="10489" w:h="14741"/>
          <w:pgMar w:top="1200" w:right="1417" w:bottom="698" w:left="1053" w:header="858" w:footer="500" w:gutter="0"/>
          <w:cols w:space="720" w:num="1"/>
        </w:sectPr>
      </w:pPr>
    </w:p>
    <w:p w14:paraId="122BE84B">
      <w:pPr>
        <w:spacing w:before="235" w:line="208" w:lineRule="auto"/>
        <w:ind w:left="426"/>
        <w:rPr>
          <w:rFonts w:ascii="宋体" w:hAnsi="宋体" w:eastAsia="宋体" w:cs="宋体"/>
          <w:sz w:val="20"/>
          <w:szCs w:val="20"/>
        </w:rPr>
      </w:pPr>
      <w:r>
        <mc:AlternateContent>
          <mc:Choice Requires="wps">
            <w:drawing>
              <wp:anchor distT="0" distB="0" distL="0" distR="0" simplePos="0" relativeHeight="25167155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0" name="TextBox 6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13635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 o:spid="_x0000_s1026" o:spt="202" type="#_x0000_t202" style="position:absolute;left:0pt;margin-left:455.95pt;margin-top:39.95pt;height:22.6pt;width:12.85pt;mso-position-horizontal-relative:page;mso-position-vertical-relative:page;rotation:5898240f;z-index:25167155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mrA04CAACh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pSa02AAAAAoBAAAPAAAA&#10;AAAAAAEAIAAAACIAAABkcnMvZG93bnJldi54bWxQSwECFAAUAAAACACHTuJA+TmrA04CAAChBAAA&#10;DgAAAAAAAAABACAAAAAnAQAAZHJzL2Uyb0RvYy54bWxQSwUGAAAAAAYABgBZAQAA5wUAAAAA&#10;">
                <v:fill on="f" focussize="0,0"/>
                <v:stroke on="f" weight="0pt" miterlimit="0" joinstyle="miter"/>
                <v:imagedata o:title=""/>
                <o:lock v:ext="edit" aspectratio="f"/>
                <v:textbox inset="0mm,0mm,0mm,0mm">
                  <w:txbxContent>
                    <w:p w14:paraId="2013635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12"/>
          <w:sz w:val="20"/>
          <w:szCs w:val="20"/>
        </w:rPr>
        <w:t>A.</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标准</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Binhex</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2"/>
          <w:sz w:val="20"/>
          <w:szCs w:val="20"/>
        </w:rPr>
        <w:t>编码</w:t>
      </w:r>
    </w:p>
    <w:p w14:paraId="61548A99">
      <w:pPr>
        <w:spacing w:before="134" w:line="208" w:lineRule="auto"/>
        <w:ind w:left="432"/>
        <w:rPr>
          <w:rFonts w:ascii="宋体" w:hAnsi="宋体" w:eastAsia="宋体" w:cs="宋体"/>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UU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编码</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z w:val="20"/>
          <w:szCs w:val="20"/>
        </w:rPr>
        <w:t>ASCII</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编码</w:t>
      </w:r>
    </w:p>
    <w:p w14:paraId="099E4983">
      <w:pPr>
        <w:spacing w:before="134" w:line="229" w:lineRule="auto"/>
        <w:ind w:right="10"/>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148. </w:t>
      </w:r>
      <w:r>
        <w:rPr>
          <w:rFonts w:ascii="宋体" w:hAnsi="宋体" w:eastAsia="宋体" w:cs="宋体"/>
          <w:color w:val="231F20"/>
          <w:spacing w:val="-1"/>
          <w:sz w:val="20"/>
          <w:szCs w:val="20"/>
        </w:rPr>
        <w:t>接收邮件时通常使用</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 xml:space="preserve">SMTP </w:t>
      </w:r>
      <w:r>
        <w:rPr>
          <w:rFonts w:ascii="宋体" w:hAnsi="宋体" w:eastAsia="宋体" w:cs="宋体"/>
          <w:color w:val="231F20"/>
          <w:spacing w:val="-1"/>
          <w:sz w:val="20"/>
          <w:szCs w:val="20"/>
        </w:rPr>
        <w:t>协议，其使</w:t>
      </w:r>
      <w:r>
        <w:rPr>
          <w:rFonts w:ascii="宋体" w:hAnsi="宋体" w:eastAsia="宋体" w:cs="宋体"/>
          <w:color w:val="231F20"/>
          <w:spacing w:val="-2"/>
          <w:sz w:val="20"/>
          <w:szCs w:val="20"/>
        </w:rPr>
        <w:t>用的</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2"/>
          <w:sz w:val="20"/>
          <w:szCs w:val="20"/>
        </w:rPr>
        <w:t xml:space="preserve">TCP </w:t>
      </w:r>
      <w:r>
        <w:rPr>
          <w:rFonts w:ascii="宋体" w:hAnsi="宋体" w:eastAsia="宋体" w:cs="宋体"/>
          <w:color w:val="231F20"/>
          <w:spacing w:val="-2"/>
          <w:sz w:val="20"/>
          <w:szCs w:val="20"/>
        </w:rPr>
        <w:t>端口是</w:t>
      </w:r>
      <w:r>
        <w:rPr>
          <w:rFonts w:ascii="宋体" w:hAnsi="宋体" w:eastAsia="宋体" w:cs="宋体"/>
          <w:color w:val="231F20"/>
          <w:spacing w:val="-41"/>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41"/>
          <w:sz w:val="20"/>
          <w:szCs w:val="20"/>
        </w:rPr>
        <w:t>）</w:t>
      </w:r>
      <w:r>
        <w:rPr>
          <w:rFonts w:ascii="宋体" w:hAnsi="宋体" w:eastAsia="宋体" w:cs="宋体"/>
          <w:color w:val="231F20"/>
          <w:spacing w:val="-2"/>
          <w:sz w:val="20"/>
          <w:szCs w:val="20"/>
        </w:rPr>
        <w:t>。（交通银行真题）</w:t>
      </w:r>
    </w:p>
    <w:p w14:paraId="7C4033EA">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w:t>
      </w:r>
    </w:p>
    <w:p w14:paraId="4675BB01">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C.22                                                      D.21</w:t>
      </w:r>
    </w:p>
    <w:p w14:paraId="539E229C">
      <w:pPr>
        <w:spacing w:before="145"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149.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协议中，用于发送大量数据的方法</w:t>
      </w:r>
      <w:r>
        <w:rPr>
          <w:rFonts w:ascii="宋体" w:hAnsi="宋体" w:eastAsia="宋体" w:cs="宋体"/>
          <w:color w:val="231F20"/>
          <w:spacing w:val="4"/>
          <w:sz w:val="20"/>
          <w:szCs w:val="20"/>
        </w:rPr>
        <w:t>是（</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）。（交通银行真题）</w:t>
      </w:r>
    </w:p>
    <w:p w14:paraId="10631D0B">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GET</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POST</w:t>
      </w:r>
    </w:p>
    <w:p w14:paraId="0B3FB3B1">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PUT</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OPTIONS</w:t>
      </w:r>
    </w:p>
    <w:p w14:paraId="60BF170F">
      <w:pPr>
        <w:spacing w:before="145" w:line="214"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150.</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下列哪个不属于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会话的四个过程</w:t>
      </w:r>
      <w:r>
        <w:rPr>
          <w:rFonts w:ascii="宋体" w:hAnsi="宋体" w:eastAsia="宋体" w:cs="宋体"/>
          <w:color w:val="231F20"/>
          <w:spacing w:val="5"/>
          <w:sz w:val="20"/>
          <w:szCs w:val="20"/>
        </w:rPr>
        <w:t>？（</w:t>
      </w:r>
      <w:r>
        <w:rPr>
          <w:rFonts w:ascii="宋体" w:hAnsi="宋体" w:eastAsia="宋体" w:cs="宋体"/>
          <w:color w:val="231F20"/>
          <w:spacing w:val="7"/>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交通银行真题）</w:t>
      </w:r>
    </w:p>
    <w:p w14:paraId="6A1CB125">
      <w:pPr>
        <w:spacing w:before="128"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建立连接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发出请求信息</w:t>
      </w:r>
    </w:p>
    <w:p w14:paraId="7FD54773">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传输数据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关闭连接</w:t>
      </w:r>
    </w:p>
    <w:p w14:paraId="550494D3">
      <w:pPr>
        <w:spacing w:before="130" w:line="325" w:lineRule="auto"/>
        <w:ind w:left="8" w:right="133" w:firstLine="440"/>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151. </w:t>
      </w:r>
      <w:r>
        <w:rPr>
          <w:rFonts w:ascii="宋体" w:hAnsi="宋体" w:eastAsia="宋体" w:cs="宋体"/>
          <w:color w:val="231F20"/>
          <w:spacing w:val="4"/>
          <w:sz w:val="20"/>
          <w:szCs w:val="20"/>
        </w:rPr>
        <w:t>小磊给朋友小刚发送了一封</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z w:val="20"/>
          <w:szCs w:val="20"/>
        </w:rPr>
        <w:t>Emai</w:t>
      </w:r>
      <w:r>
        <w:rPr>
          <w:rFonts w:ascii="宋体" w:hAnsi="宋体" w:eastAsia="宋体" w:cs="宋体"/>
          <w:color w:val="231F20"/>
          <w:spacing w:val="4"/>
          <w:sz w:val="20"/>
          <w:szCs w:val="20"/>
        </w:rPr>
        <w:t>，请问小磊是通过</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4"/>
          <w:sz w:val="20"/>
          <w:szCs w:val="20"/>
        </w:rPr>
        <w:t>协议来发送邮件的，小刚是通过</w:t>
      </w:r>
      <w:r>
        <w:rPr>
          <w:rFonts w:ascii="宋体" w:hAnsi="宋体" w:eastAsia="宋体" w:cs="宋体"/>
          <w:color w:val="231F20"/>
          <w:spacing w:val="11"/>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4"/>
          <w:sz w:val="20"/>
          <w:szCs w:val="20"/>
        </w:rPr>
        <w:t>协议来接收邮件的。（工行总行真题）</w:t>
      </w:r>
    </w:p>
    <w:p w14:paraId="5C7F2DDF">
      <w:pPr>
        <w:spacing w:before="52"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IMAP</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21"/>
          <w:sz w:val="20"/>
          <w:szCs w:val="20"/>
        </w:rPr>
        <w:t xml:space="preserve"> </w:t>
      </w:r>
      <w:r>
        <w:rPr>
          <w:rFonts w:ascii="Times New Roman" w:hAnsi="Times New Roman" w:eastAsia="Times New Roman" w:cs="Times New Roman"/>
          <w:color w:val="231F20"/>
          <w:sz w:val="20"/>
          <w:szCs w:val="20"/>
        </w:rPr>
        <w:t>SMTP</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p>
    <w:p w14:paraId="55506F28">
      <w:pPr>
        <w:spacing w:before="154"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IMAP</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SMTP</w:t>
      </w:r>
    </w:p>
    <w:p w14:paraId="147DF4C0">
      <w:pPr>
        <w:spacing w:before="118" w:line="325" w:lineRule="auto"/>
        <w:ind w:left="8" w:right="84" w:firstLine="439"/>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152. </w:t>
      </w:r>
      <w:r>
        <w:rPr>
          <w:rFonts w:ascii="宋体" w:hAnsi="宋体" w:eastAsia="宋体" w:cs="宋体"/>
          <w:color w:val="231F20"/>
          <w:spacing w:val="6"/>
          <w:sz w:val="20"/>
          <w:szCs w:val="20"/>
        </w:rPr>
        <w:t>发送邮件服务器采用</w:t>
      </w:r>
      <w:r>
        <w:rPr>
          <w:rFonts w:ascii="宋体" w:hAnsi="宋体" w:eastAsia="宋体" w:cs="宋体"/>
          <w:color w:val="231F20"/>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协议，用于将用户的电子邮件转交到收件人邮件服</w:t>
      </w:r>
      <w:r>
        <w:rPr>
          <w:rFonts w:ascii="宋体" w:hAnsi="宋体" w:eastAsia="宋体" w:cs="宋体"/>
          <w:color w:val="231F20"/>
          <w:spacing w:val="4"/>
          <w:sz w:val="20"/>
          <w:szCs w:val="20"/>
        </w:rPr>
        <w:t>务器中。（招商银行加试真题）</w:t>
      </w:r>
    </w:p>
    <w:p w14:paraId="010DFE51">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z w:val="20"/>
          <w:szCs w:val="20"/>
        </w:rPr>
        <w:t>FTP</w:t>
      </w:r>
    </w:p>
    <w:p w14:paraId="20E2261D">
      <w:pPr>
        <w:spacing w:before="178"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7"/>
          <w:sz w:val="20"/>
          <w:szCs w:val="20"/>
        </w:rPr>
        <w:t>C.</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7"/>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7"/>
          <w:sz w:val="20"/>
          <w:szCs w:val="20"/>
        </w:rPr>
        <w:t>3</w:t>
      </w:r>
    </w:p>
    <w:p w14:paraId="30F3A3EB">
      <w:pPr>
        <w:spacing w:before="145" w:line="210"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153.</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通常工作在</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协议上的应用是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02B8D50D">
      <w:pPr>
        <w:spacing w:before="134"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5"/>
          <w:sz w:val="20"/>
          <w:szCs w:val="20"/>
        </w:rPr>
        <w:t xml:space="preserve">浏览网页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远程登录</w:t>
      </w:r>
    </w:p>
    <w:p w14:paraId="490369D3">
      <w:pPr>
        <w:spacing w:before="131"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VoIP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发送邮件</w:t>
      </w:r>
    </w:p>
    <w:p w14:paraId="705E8355">
      <w:pPr>
        <w:spacing w:before="135" w:line="209"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154.</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3"/>
          <w:sz w:val="20"/>
          <w:szCs w:val="20"/>
        </w:rPr>
        <w:t>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协议采用</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模式进行通信。</w:t>
      </w:r>
    </w:p>
    <w:p w14:paraId="544A61BB">
      <w:pPr>
        <w:spacing w:before="167"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0"/>
          <w:sz w:val="20"/>
          <w:szCs w:val="20"/>
        </w:rPr>
        <w:t>A.</w:t>
      </w:r>
      <w:r>
        <w:rPr>
          <w:rFonts w:ascii="Times New Roman" w:hAnsi="Times New Roman" w:eastAsia="Times New Roman" w:cs="Times New Roman"/>
          <w:color w:val="231F20"/>
          <w:sz w:val="20"/>
          <w:szCs w:val="20"/>
        </w:rPr>
        <w:t>Browser</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Server</w:t>
      </w:r>
      <w:r>
        <w:rPr>
          <w:rFonts w:ascii="Times New Roman" w:hAnsi="Times New Roman" w:eastAsia="Times New Roman" w:cs="Times New Roman"/>
          <w:color w:val="231F20"/>
          <w:spacing w:val="10"/>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Client</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Server</w:t>
      </w:r>
    </w:p>
    <w:p w14:paraId="7CA7672F">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C.Peer</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5"/>
          <w:sz w:val="20"/>
          <w:szCs w:val="20"/>
        </w:rPr>
        <w:t>to</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pacing w:val="5"/>
          <w:sz w:val="20"/>
          <w:szCs w:val="20"/>
        </w:rPr>
        <w:t>Peer</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D.Peer</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5"/>
          <w:sz w:val="20"/>
          <w:szCs w:val="20"/>
        </w:rPr>
        <w:t>to</w:t>
      </w:r>
      <w:r>
        <w:rPr>
          <w:rFonts w:ascii="Times New Roman" w:hAnsi="Times New Roman" w:eastAsia="Times New Roman" w:cs="Times New Roman"/>
          <w:color w:val="231F20"/>
          <w:spacing w:val="28"/>
          <w:w w:val="101"/>
          <w:sz w:val="20"/>
          <w:szCs w:val="20"/>
        </w:rPr>
        <w:t xml:space="preserve"> </w:t>
      </w:r>
      <w:r>
        <w:rPr>
          <w:rFonts w:ascii="Times New Roman" w:hAnsi="Times New Roman" w:eastAsia="Times New Roman" w:cs="Times New Roman"/>
          <w:color w:val="231F20"/>
          <w:spacing w:val="5"/>
          <w:sz w:val="20"/>
          <w:szCs w:val="20"/>
        </w:rPr>
        <w:t>Server</w:t>
      </w:r>
    </w:p>
    <w:p w14:paraId="1FB83DCA">
      <w:pPr>
        <w:spacing w:before="145" w:line="228"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155.</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当客户机需要服务时，客户端软件与</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4"/>
          <w:sz w:val="20"/>
          <w:szCs w:val="20"/>
        </w:rPr>
        <w:t>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服务器建立</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连接。</w:t>
      </w:r>
    </w:p>
    <w:p w14:paraId="5B665F1A">
      <w:pPr>
        <w:spacing w:before="15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9"/>
          <w:sz w:val="20"/>
          <w:szCs w:val="20"/>
        </w:rPr>
        <w:t>A.</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z w:val="20"/>
          <w:szCs w:val="20"/>
        </w:rPr>
        <w:t>UDP</w:t>
      </w:r>
    </w:p>
    <w:p w14:paraId="119D3277">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PHP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IP</w:t>
      </w:r>
    </w:p>
    <w:p w14:paraId="5AD05A7E">
      <w:pPr>
        <w:spacing w:before="145" w:line="325" w:lineRule="auto"/>
        <w:ind w:left="6" w:right="79" w:firstLine="441"/>
        <w:rPr>
          <w:rFonts w:ascii="宋体" w:hAnsi="宋体" w:eastAsia="宋体" w:cs="宋体"/>
          <w:sz w:val="20"/>
          <w:szCs w:val="20"/>
        </w:rPr>
      </w:pPr>
      <w:r>
        <w:rPr>
          <w:rFonts w:ascii="Times New Roman" w:hAnsi="Times New Roman" w:eastAsia="Times New Roman" w:cs="Times New Roman"/>
          <w:color w:val="231F20"/>
          <w:spacing w:val="8"/>
          <w:sz w:val="20"/>
          <w:szCs w:val="20"/>
        </w:rPr>
        <w:t>156.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8"/>
          <w:sz w:val="20"/>
          <w:szCs w:val="20"/>
        </w:rPr>
        <w:t>使用浏览器访问网站页面时，不可</w:t>
      </w:r>
      <w:r>
        <w:rPr>
          <w:rFonts w:ascii="宋体" w:hAnsi="宋体" w:eastAsia="宋体" w:cs="宋体"/>
          <w:color w:val="231F20"/>
          <w:spacing w:val="7"/>
          <w:sz w:val="20"/>
          <w:szCs w:val="20"/>
        </w:rPr>
        <w:t>能用到的协议是</w:t>
      </w:r>
      <w:r>
        <w:rPr>
          <w:rFonts w:ascii="宋体" w:hAnsi="宋体" w:eastAsia="宋体" w:cs="宋体"/>
          <w:color w:val="231F20"/>
          <w:spacing w:val="-1"/>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年中国银</w:t>
      </w:r>
      <w:r>
        <w:rPr>
          <w:rFonts w:ascii="宋体" w:hAnsi="宋体" w:eastAsia="宋体" w:cs="宋体"/>
          <w:color w:val="231F20"/>
          <w:sz w:val="20"/>
          <w:szCs w:val="20"/>
        </w:rPr>
        <w:t>行春招真题）</w:t>
      </w:r>
    </w:p>
    <w:p w14:paraId="7A773F82">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UDP</w:t>
      </w:r>
    </w:p>
    <w:p w14:paraId="1465D963">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PPP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02EB2E0F">
      <w:pPr>
        <w:spacing w:before="144" w:line="213"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157.</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在运行中，</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命令可以实现</w:t>
      </w:r>
      <w:r>
        <w:rPr>
          <w:rFonts w:ascii="宋体" w:hAnsi="宋体" w:eastAsia="宋体" w:cs="宋体"/>
          <w:color w:val="231F20"/>
          <w:spacing w:val="3"/>
          <w:sz w:val="20"/>
          <w:szCs w:val="20"/>
        </w:rPr>
        <w:t>（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年真题）</w:t>
      </w:r>
    </w:p>
    <w:p w14:paraId="38C3A89F">
      <w:pPr>
        <w:spacing w:before="130" w:line="213" w:lineRule="auto"/>
        <w:ind w:left="426"/>
        <w:rPr>
          <w:rFonts w:ascii="宋体" w:hAnsi="宋体" w:eastAsia="宋体" w:cs="宋体"/>
          <w:sz w:val="20"/>
          <w:szCs w:val="20"/>
        </w:rPr>
      </w:pPr>
      <w:r>
        <mc:AlternateContent>
          <mc:Choice Requires="wps">
            <w:drawing>
              <wp:anchor distT="0" distB="0" distL="0" distR="0" simplePos="0" relativeHeight="251672576"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62" name="TextBox 62"/>
                <wp:cNvGraphicFramePr/>
                <a:graphic xmlns:a="http://schemas.openxmlformats.org/drawingml/2006/main">
                  <a:graphicData uri="http://schemas.microsoft.com/office/word/2010/wordprocessingShape">
                    <wps:wsp>
                      <wps:cNvSpPr txBox="1"/>
                      <wps:spPr>
                        <a:xfrm rot="13500000">
                          <a:off x="4991933" y="52246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0F2B6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 o:spid="_x0000_s1026" o:spt="202" type="#_x0000_t202" style="position:absolute;left:0pt;margin-left:393.05pt;margin-top:41.1pt;height:12.75pt;width:7.6pt;rotation:-8847360f;z-index:251672576;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1t0B/YAAAACgEAAA8A&#10;AAAAAAAAAQAgAAAAIgAAAGRycy9kb3ducmV2LnhtbFBLAQIUABQAAAAIAIdO4kC+qLfjUAIAAKEE&#10;AAAOAAAAAAAAAAEAIAAAACcBAABkcnMvZTJvRG9jLnhtbFBLBQYAAAAABgAGAFkBAADpBQAAAAA=&#10;">
                <v:fill on="f" focussize="0,0"/>
                <v:stroke on="f" weight="0pt" miterlimit="0" joinstyle="miter"/>
                <v:imagedata o:title=""/>
                <o:lock v:ext="edit" aspectratio="f"/>
                <v:textbox inset="0mm,0mm,0mm,0mm">
                  <w:txbxContent>
                    <w:p w14:paraId="0D0F2B6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查看当前</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/2P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配置信息</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显示连接及状态信息</w:t>
      </w:r>
    </w:p>
    <w:p w14:paraId="52645CA8">
      <w:pPr>
        <w:spacing w:line="213" w:lineRule="auto"/>
        <w:rPr>
          <w:rFonts w:ascii="宋体" w:hAnsi="宋体" w:eastAsia="宋体" w:cs="宋体"/>
          <w:sz w:val="20"/>
          <w:szCs w:val="20"/>
        </w:rPr>
        <w:sectPr>
          <w:headerReference r:id="rId17" w:type="default"/>
          <w:footerReference r:id="rId18" w:type="default"/>
          <w:pgSz w:w="10489" w:h="14741"/>
          <w:pgMar w:top="1185" w:right="1054" w:bottom="688" w:left="1417" w:header="904" w:footer="510" w:gutter="0"/>
          <w:cols w:space="720" w:num="1"/>
        </w:sectPr>
      </w:pPr>
    </w:p>
    <w:p w14:paraId="5979B51D">
      <w:pPr>
        <w:spacing w:before="221"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 xml:space="preserve">测试达到目的主机的连通性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查看当前使用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DYS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w:t>
      </w:r>
    </w:p>
    <w:p w14:paraId="56F7D324">
      <w:pPr>
        <w:spacing w:before="132" w:line="216"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158.</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4"/>
          <w:sz w:val="20"/>
          <w:szCs w:val="20"/>
        </w:rPr>
        <w:t>以下哪个命令可查看本机的网络连接状态</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2A0E32E1">
      <w:pPr>
        <w:spacing w:before="159"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A.ipconfig</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pacing w:val="6"/>
          <w:sz w:val="20"/>
          <w:szCs w:val="20"/>
        </w:rPr>
        <w:t>B.netstat</w:t>
      </w:r>
    </w:p>
    <w:p w14:paraId="5FE832FA">
      <w:pPr>
        <w:spacing w:before="178" w:line="19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nslookup</w:t>
      </w:r>
      <w:r>
        <w:rPr>
          <w:rFonts w:ascii="Times New Roman" w:hAnsi="Times New Roman" w:eastAsia="Times New Roman" w:cs="Times New Roman"/>
          <w:color w:val="231F20"/>
          <w:spacing w:val="6"/>
          <w:sz w:val="20"/>
          <w:szCs w:val="20"/>
        </w:rPr>
        <w:t xml:space="preserve">                                          </w:t>
      </w:r>
      <w:r>
        <w:fldChar w:fldCharType="begin"/>
      </w:r>
      <w:r>
        <w:instrText xml:space="preserve"> HYPERLINK "D.ping"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z w:val="20"/>
          <w:szCs w:val="20"/>
        </w:rPr>
        <w:fldChar w:fldCharType="end"/>
      </w:r>
    </w:p>
    <w:p w14:paraId="5D0E1410">
      <w:pPr>
        <w:spacing w:line="279" w:lineRule="auto"/>
        <w:rPr>
          <w:rFonts w:ascii="Arial"/>
          <w:sz w:val="21"/>
        </w:rPr>
      </w:pPr>
    </w:p>
    <w:p w14:paraId="682D8330">
      <w:pPr>
        <w:pStyle w:val="11"/>
        <w:spacing w:before="86" w:line="185" w:lineRule="auto"/>
        <w:ind w:left="517"/>
      </w:pPr>
      <w:r>
        <w:rPr>
          <w:color w:val="231F20"/>
          <w:spacing w:val="3"/>
        </w:rPr>
        <w:t>二、多选题</w:t>
      </w:r>
    </w:p>
    <w:p w14:paraId="7FD22CBC">
      <w:pPr>
        <w:spacing w:before="100" w:line="214"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3"/>
          <w:sz w:val="20"/>
          <w:szCs w:val="20"/>
        </w:rPr>
        <w:t>计算机网络按照覆盖地域分为</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p>
    <w:p w14:paraId="05405057">
      <w:pPr>
        <w:spacing w:before="133" w:line="206"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局域网</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城域网</w:t>
      </w:r>
    </w:p>
    <w:p w14:paraId="1D4CB6AE">
      <w:pPr>
        <w:spacing w:before="134" w:line="208"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广域网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1"/>
          <w:sz w:val="20"/>
          <w:szCs w:val="20"/>
        </w:rPr>
        <w:t>国域网</w:t>
      </w:r>
    </w:p>
    <w:p w14:paraId="27BA58A5">
      <w:pPr>
        <w:spacing w:before="133" w:line="210"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局域网常用的网络拓扑结构是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48CE75E9">
      <w:pPr>
        <w:spacing w:before="134" w:line="210"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环型</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总线型</w:t>
      </w:r>
    </w:p>
    <w:p w14:paraId="7EBCF9D9">
      <w:pPr>
        <w:spacing w:before="132"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 xml:space="preserve">树型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z w:val="20"/>
          <w:szCs w:val="20"/>
        </w:rPr>
        <w:t>星型</w:t>
      </w:r>
    </w:p>
    <w:p w14:paraId="1041A1F5">
      <w:pPr>
        <w:spacing w:before="135" w:line="214" w:lineRule="auto"/>
        <w:ind w:left="513"/>
        <w:rPr>
          <w:rFonts w:ascii="宋体" w:hAnsi="宋体" w:eastAsia="宋体" w:cs="宋体"/>
          <w:sz w:val="20"/>
          <w:szCs w:val="20"/>
        </w:rPr>
      </w:pPr>
      <w:r>
        <w:rPr>
          <w:rFonts w:ascii="Times New Roman" w:hAnsi="Times New Roman" w:eastAsia="Times New Roman" w:cs="Times New Roman"/>
          <w:color w:val="231F20"/>
          <w:spacing w:val="2"/>
          <w:sz w:val="20"/>
          <w:szCs w:val="20"/>
        </w:rPr>
        <w:t>3.</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下面</w:t>
      </w:r>
      <w:r>
        <w:rPr>
          <w:rFonts w:ascii="宋体" w:hAnsi="宋体" w:eastAsia="宋体" w:cs="宋体"/>
          <w:color w:val="231F20"/>
          <w:spacing w:val="4"/>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2"/>
          <w:sz w:val="20"/>
          <w:szCs w:val="20"/>
        </w:rPr>
        <w:t>是计算局域网的主要特点。</w:t>
      </w:r>
    </w:p>
    <w:p w14:paraId="2215DCA0">
      <w:pPr>
        <w:spacing w:before="127"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 xml:space="preserve">地理范围有限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数据传输速率高</w:t>
      </w:r>
    </w:p>
    <w:p w14:paraId="40CDC3A0">
      <w:pPr>
        <w:spacing w:before="134" w:line="210"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通信延迟较低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构建比较复杂</w:t>
      </w:r>
    </w:p>
    <w:p w14:paraId="5FF8C4BD">
      <w:pPr>
        <w:spacing w:before="131" w:line="213"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会产生冲突的网络拓扑结构有</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3E4619D0">
      <w:pPr>
        <w:spacing w:before="131"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 xml:space="preserve">总线形结构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环形结构</w:t>
      </w:r>
    </w:p>
    <w:p w14:paraId="6C86C4E4">
      <w:pPr>
        <w:spacing w:before="132"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 xml:space="preserve">点对点全连接结构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采用集线器连接的星形结构</w:t>
      </w:r>
    </w:p>
    <w:p w14:paraId="3A911FE1">
      <w:pPr>
        <w:spacing w:before="129" w:line="229" w:lineRule="auto"/>
        <w:ind w:left="515"/>
        <w:rPr>
          <w:rFonts w:ascii="宋体" w:hAnsi="宋体" w:eastAsia="宋体" w:cs="宋体"/>
          <w:sz w:val="20"/>
          <w:szCs w:val="20"/>
        </w:rPr>
      </w:pPr>
      <w:r>
        <w:rPr>
          <w:rFonts w:ascii="Times New Roman" w:hAnsi="Times New Roman" w:eastAsia="Times New Roman" w:cs="Times New Roman"/>
          <w:color w:val="231F20"/>
          <w:spacing w:val="11"/>
          <w:sz w:val="20"/>
          <w:szCs w:val="20"/>
        </w:rPr>
        <w:t xml:space="preserve">5. </w:t>
      </w:r>
      <w:r>
        <w:rPr>
          <w:rFonts w:ascii="宋体" w:hAnsi="宋体" w:eastAsia="宋体" w:cs="宋体"/>
          <w:color w:val="231F20"/>
          <w:spacing w:val="11"/>
          <w:sz w:val="20"/>
          <w:szCs w:val="20"/>
        </w:rPr>
        <w:t>关于</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URL</w:t>
      </w:r>
      <w:r>
        <w:rPr>
          <w:rFonts w:ascii="宋体" w:hAnsi="宋体" w:eastAsia="宋体" w:cs="宋体"/>
          <w:color w:val="231F20"/>
          <w:spacing w:val="11"/>
          <w:sz w:val="20"/>
          <w:szCs w:val="20"/>
        </w:rPr>
        <w:t>，以下哪些说法是错误的？(</w:t>
      </w:r>
      <w:r>
        <w:rPr>
          <w:rFonts w:ascii="宋体" w:hAnsi="宋体" w:eastAsia="宋体" w:cs="宋体"/>
          <w:color w:val="231F20"/>
          <w:spacing w:val="33"/>
          <w:sz w:val="20"/>
          <w:szCs w:val="20"/>
        </w:rPr>
        <w:t xml:space="preserve">  </w:t>
      </w:r>
      <w:r>
        <w:rPr>
          <w:rFonts w:ascii="宋体" w:hAnsi="宋体" w:eastAsia="宋体" w:cs="宋体"/>
          <w:color w:val="231F20"/>
          <w:spacing w:val="11"/>
          <w:sz w:val="20"/>
          <w:szCs w:val="20"/>
        </w:rPr>
        <w:t>)</w:t>
      </w:r>
    </w:p>
    <w:p w14:paraId="3FE4B07C">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是</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6"/>
          <w:sz w:val="20"/>
          <w:szCs w:val="20"/>
        </w:rPr>
        <w:t>E-</w:t>
      </w:r>
      <w:r>
        <w:rPr>
          <w:rFonts w:ascii="Times New Roman" w:hAnsi="Times New Roman" w:eastAsia="Times New Roman" w:cs="Times New Roman"/>
          <w:color w:val="231F20"/>
          <w:sz w:val="20"/>
          <w:szCs w:val="20"/>
        </w:rPr>
        <w:t>mail</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 xml:space="preserve">地址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由协议名称、主机名和路</w:t>
      </w:r>
      <w:r>
        <w:rPr>
          <w:rFonts w:ascii="宋体" w:hAnsi="宋体" w:eastAsia="宋体" w:cs="宋体"/>
          <w:color w:val="231F20"/>
          <w:spacing w:val="5"/>
          <w:sz w:val="20"/>
          <w:szCs w:val="20"/>
        </w:rPr>
        <w:t>径组成</w:t>
      </w:r>
    </w:p>
    <w:p w14:paraId="4D85DF6B">
      <w:pPr>
        <w:spacing w:before="137" w:line="205"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3"/>
          <w:sz w:val="20"/>
          <w:szCs w:val="20"/>
        </w:rPr>
        <w:t>网址就是</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是主机名称</w:t>
      </w:r>
    </w:p>
    <w:p w14:paraId="13B4D241">
      <w:pPr>
        <w:spacing w:before="136" w:line="212" w:lineRule="auto"/>
        <w:ind w:left="514"/>
        <w:rPr>
          <w:rFonts w:ascii="宋体" w:hAnsi="宋体" w:eastAsia="宋体" w:cs="宋体"/>
          <w:sz w:val="20"/>
          <w:szCs w:val="20"/>
        </w:rPr>
      </w:pP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用户</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5"/>
          <w:sz w:val="20"/>
          <w:szCs w:val="20"/>
        </w:rPr>
        <w:t>的电子邮件地址描述正确的包括</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
          <w:sz w:val="20"/>
          <w:szCs w:val="20"/>
        </w:rPr>
        <w:t>。</w:t>
      </w:r>
    </w:p>
    <w:p w14:paraId="025A416F">
      <w:pPr>
        <w:spacing w:before="163" w:line="190" w:lineRule="auto"/>
        <w:ind w:left="507"/>
        <w:rPr>
          <w:rFonts w:ascii="Times New Roman" w:hAnsi="Times New Roman" w:eastAsia="Times New Roman" w:cs="Times New Roman"/>
          <w:sz w:val="20"/>
          <w:szCs w:val="20"/>
        </w:rPr>
      </w:pPr>
      <w:r>
        <w:fldChar w:fldCharType="begin"/>
      </w:r>
      <w:r>
        <w:instrText xml:space="preserve"> HYPERLINK "A.yilong@sohu.com" </w:instrText>
      </w:r>
      <w:r>
        <w:fldChar w:fldCharType="separate"/>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sohu</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1"/>
          <w:sz w:val="20"/>
          <w:szCs w:val="20"/>
        </w:rPr>
        <w:t xml:space="preserve">                           </w:t>
      </w:r>
      <w:r>
        <w:fldChar w:fldCharType="begin"/>
      </w:r>
      <w:r>
        <w:instrText xml:space="preserve"> HYPERLINK "B.yilong@yeah.net" </w:instrText>
      </w:r>
      <w:r>
        <w:fldChar w:fldCharType="separate"/>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yeah</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net</w:t>
      </w:r>
      <w:r>
        <w:rPr>
          <w:rFonts w:ascii="Times New Roman" w:hAnsi="Times New Roman" w:eastAsia="Times New Roman" w:cs="Times New Roman"/>
          <w:color w:val="231F20"/>
          <w:sz w:val="20"/>
          <w:szCs w:val="20"/>
        </w:rPr>
        <w:fldChar w:fldCharType="end"/>
      </w:r>
    </w:p>
    <w:p w14:paraId="34D55024">
      <w:pPr>
        <w:spacing w:before="178" w:line="190" w:lineRule="auto"/>
        <w:ind w:left="512"/>
        <w:rPr>
          <w:rFonts w:ascii="Times New Roman" w:hAnsi="Times New Roman" w:eastAsia="Times New Roman" w:cs="Times New Roman"/>
          <w:sz w:val="20"/>
          <w:szCs w:val="20"/>
        </w:rPr>
      </w:pPr>
      <w:r>
        <w:fldChar w:fldCharType="begin"/>
      </w:r>
      <w:r>
        <w:instrText xml:space="preserve"> HYPERLINK "C.yilong#163.com" </w:instrText>
      </w:r>
      <w:r>
        <w:fldChar w:fldCharType="separate"/>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fldChar w:fldCharType="begin"/>
      </w:r>
      <w:r>
        <w:instrText xml:space="preserve"> HYPERLINK "D.yilong.163.com"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8"/>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p>
    <w:p w14:paraId="3BFCA00D">
      <w:pPr>
        <w:spacing w:before="145" w:line="228"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7.</w:t>
      </w:r>
      <w:r>
        <w:rPr>
          <w:rFonts w:ascii="Times New Roman" w:hAnsi="Times New Roman" w:eastAsia="Times New Roman" w:cs="Times New Roman"/>
          <w:color w:val="231F20"/>
          <w:spacing w:val="49"/>
          <w:sz w:val="20"/>
          <w:szCs w:val="20"/>
        </w:rPr>
        <w:t xml:space="preserve"> </w:t>
      </w:r>
      <w:r>
        <w:rPr>
          <w:rFonts w:ascii="宋体" w:hAnsi="宋体" w:eastAsia="宋体" w:cs="宋体"/>
          <w:color w:val="231F20"/>
          <w:spacing w:val="3"/>
          <w:sz w:val="20"/>
          <w:szCs w:val="20"/>
        </w:rPr>
        <w:t>目前，我国通信公司采用的三种</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3G</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标准包括</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p>
    <w:p w14:paraId="1B16AB33">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WCDMA</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CDMA</w:t>
      </w:r>
      <w:r>
        <w:rPr>
          <w:rFonts w:ascii="Times New Roman" w:hAnsi="Times New Roman" w:eastAsia="Times New Roman" w:cs="Times New Roman"/>
          <w:color w:val="231F20"/>
          <w:spacing w:val="5"/>
          <w:sz w:val="20"/>
          <w:szCs w:val="20"/>
        </w:rPr>
        <w:t>2000</w:t>
      </w:r>
    </w:p>
    <w:p w14:paraId="0C9717E4">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TD</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SCDMA</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WIFI</w:t>
      </w:r>
    </w:p>
    <w:p w14:paraId="4B281D75">
      <w:pPr>
        <w:spacing w:before="144" w:line="327" w:lineRule="auto"/>
        <w:ind w:left="87" w:right="7" w:firstLine="430"/>
        <w:jc w:val="both"/>
        <w:rPr>
          <w:rFonts w:ascii="宋体" w:hAnsi="宋体" w:eastAsia="宋体" w:cs="宋体"/>
          <w:sz w:val="20"/>
          <w:szCs w:val="20"/>
        </w:rPr>
      </w:pPr>
      <w:r>
        <w:rPr>
          <w:rFonts w:ascii="Times New Roman" w:hAnsi="Times New Roman" w:eastAsia="Times New Roman" w:cs="Times New Roman"/>
          <w:color w:val="231F20"/>
          <w:spacing w:val="7"/>
          <w:sz w:val="20"/>
          <w:szCs w:val="20"/>
        </w:rPr>
        <w:t>8.</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7"/>
          <w:sz w:val="20"/>
          <w:szCs w:val="20"/>
        </w:rPr>
        <w:t>云计算是一种新的信息服务形式，其关键在于网页所连接的后台服务器，分布于</w:t>
      </w:r>
      <w:r>
        <w:rPr>
          <w:rFonts w:ascii="宋体" w:hAnsi="宋体" w:eastAsia="宋体" w:cs="宋体"/>
          <w:color w:val="231F20"/>
          <w:spacing w:val="8"/>
          <w:sz w:val="20"/>
          <w:szCs w:val="20"/>
        </w:rPr>
        <w:t>世界各地的成千上万台服务器被网络汇聚成一片拥有巨大处理能力的“云”，云计算的</w:t>
      </w:r>
      <w:r>
        <w:rPr>
          <w:rFonts w:ascii="宋体" w:hAnsi="宋体" w:eastAsia="宋体" w:cs="宋体"/>
          <w:color w:val="231F20"/>
          <w:sz w:val="20"/>
          <w:szCs w:val="20"/>
        </w:rPr>
        <w:t>优点是</w:t>
      </w:r>
      <w:r>
        <w:rPr>
          <w:rFonts w:ascii="宋体" w:hAnsi="宋体" w:eastAsia="宋体" w:cs="宋体"/>
          <w:color w:val="231F20"/>
          <w:spacing w:val="-2"/>
          <w:sz w:val="20"/>
          <w:szCs w:val="20"/>
        </w:rPr>
        <w:t>（</w:t>
      </w:r>
      <w:r>
        <w:rPr>
          <w:rFonts w:ascii="宋体" w:hAnsi="宋体" w:eastAsia="宋体" w:cs="宋体"/>
          <w:color w:val="231F20"/>
          <w:spacing w:val="19"/>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z w:val="20"/>
          <w:szCs w:val="20"/>
        </w:rPr>
        <w:t>。</w:t>
      </w:r>
    </w:p>
    <w:p w14:paraId="491F06EC">
      <w:pPr>
        <w:spacing w:before="18" w:line="209"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2"/>
          <w:sz w:val="20"/>
          <w:szCs w:val="20"/>
        </w:rPr>
        <w:t>节能</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灵活定制</w:t>
      </w:r>
    </w:p>
    <w:p w14:paraId="428AE7AD">
      <w:pPr>
        <w:spacing w:before="134" w:line="213"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z w:val="20"/>
          <w:szCs w:val="20"/>
        </w:rPr>
        <w:t xml:space="preserve">安全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高效</w:t>
      </w:r>
    </w:p>
    <w:p w14:paraId="329FA2BA">
      <w:pPr>
        <w:spacing w:before="129" w:line="334" w:lineRule="auto"/>
        <w:ind w:left="102" w:firstLine="410"/>
        <w:rPr>
          <w:rFonts w:ascii="宋体" w:hAnsi="宋体" w:eastAsia="宋体" w:cs="宋体"/>
          <w:sz w:val="20"/>
          <w:szCs w:val="20"/>
        </w:rPr>
      </w:pPr>
      <w:r>
        <w:rPr>
          <w:rFonts w:ascii="Times New Roman" w:hAnsi="Times New Roman" w:eastAsia="Times New Roman" w:cs="Times New Roman"/>
          <w:color w:val="231F20"/>
          <w:spacing w:val="7"/>
          <w:sz w:val="20"/>
          <w:szCs w:val="20"/>
        </w:rPr>
        <w:t>9.</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7"/>
          <w:sz w:val="20"/>
          <w:szCs w:val="20"/>
        </w:rPr>
        <w:t>网页是构成网站的基本元素，是承载各种网站应用的平台，以下关于网页的说法</w:t>
      </w:r>
      <w:r>
        <w:rPr>
          <w:rFonts w:ascii="宋体" w:hAnsi="宋体" w:eastAsia="宋体" w:cs="宋体"/>
          <w:color w:val="231F20"/>
          <w:spacing w:val="1"/>
          <w:sz w:val="20"/>
          <w:szCs w:val="20"/>
        </w:rPr>
        <w:t>中，正确的是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1"/>
          <w:sz w:val="20"/>
          <w:szCs w:val="20"/>
        </w:rPr>
        <w:t>。</w:t>
      </w:r>
    </w:p>
    <w:p w14:paraId="63170864">
      <w:pPr>
        <w:spacing w:line="334" w:lineRule="auto"/>
        <w:rPr>
          <w:rFonts w:ascii="宋体" w:hAnsi="宋体" w:eastAsia="宋体" w:cs="宋体"/>
          <w:sz w:val="20"/>
          <w:szCs w:val="20"/>
        </w:rPr>
        <w:sectPr>
          <w:headerReference r:id="rId19" w:type="default"/>
          <w:footerReference r:id="rId20" w:type="default"/>
          <w:pgSz w:w="10489" w:h="14741"/>
          <w:pgMar w:top="1200" w:right="1416" w:bottom="698" w:left="1053" w:header="858" w:footer="500" w:gutter="0"/>
          <w:cols w:space="720" w:num="1"/>
        </w:sectPr>
      </w:pPr>
    </w:p>
    <w:p w14:paraId="43D63200">
      <w:pPr>
        <w:spacing w:before="236" w:line="214" w:lineRule="auto"/>
        <w:ind w:left="426"/>
        <w:rPr>
          <w:rFonts w:ascii="宋体" w:hAnsi="宋体" w:eastAsia="宋体" w:cs="宋体"/>
          <w:sz w:val="20"/>
          <w:szCs w:val="20"/>
        </w:rPr>
      </w:pPr>
      <w:r>
        <mc:AlternateContent>
          <mc:Choice Requires="wps">
            <w:drawing>
              <wp:anchor distT="0" distB="0" distL="0" distR="0" simplePos="0" relativeHeight="25167462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6" name="TextBox 6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9C0B65">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6" o:spid="_x0000_s1026" o:spt="202" type="#_x0000_t202" style="position:absolute;left:0pt;margin-left:455.95pt;margin-top:39.95pt;height:22.6pt;width:12.85pt;mso-position-horizontal-relative:page;mso-position-vertical-relative:page;rotation:5898240f;z-index:25167462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FYYIdxPAgAAoQQA&#10;AA4AAAAAAAAAAQAgAAAAJwEAAGRycy9lMm9Eb2MueG1sUEsFBgAAAAAGAAYAWQEAAOgFAAAAAA==&#10;">
                <v:fill on="f" focussize="0,0"/>
                <v:stroke on="f" weight="0pt" miterlimit="0" joinstyle="miter"/>
                <v:imagedata o:title=""/>
                <o:lock v:ext="edit" aspectratio="f"/>
                <v:textbox inset="0mm,0mm,0mm,0mm">
                  <w:txbxContent>
                    <w:p w14:paraId="709C0B65">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4"/>
          <w:sz w:val="20"/>
          <w:szCs w:val="20"/>
        </w:rPr>
        <w:t xml:space="preserve">网页可以包含多种媒体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网页就是网站</w:t>
      </w:r>
    </w:p>
    <w:p w14:paraId="764C3C2C">
      <w:pPr>
        <w:spacing w:before="126" w:line="217"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用浏览器浏览网页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5"/>
          <w:sz w:val="20"/>
          <w:szCs w:val="20"/>
        </w:rPr>
        <w:t>网页可以实现</w:t>
      </w:r>
      <w:r>
        <w:rPr>
          <w:rFonts w:ascii="宋体" w:hAnsi="宋体" w:eastAsia="宋体" w:cs="宋体"/>
          <w:color w:val="231F20"/>
          <w:spacing w:val="4"/>
          <w:sz w:val="20"/>
          <w:szCs w:val="20"/>
        </w:rPr>
        <w:t>一定的交互功能</w:t>
      </w:r>
    </w:p>
    <w:p w14:paraId="72215E21">
      <w:pPr>
        <w:spacing w:before="124" w:line="213"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体系结构参考模型主要包含的层次为</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6"/>
          <w:sz w:val="20"/>
          <w:szCs w:val="20"/>
        </w:rPr>
        <w:t>。</w:t>
      </w:r>
    </w:p>
    <w:p w14:paraId="65C8043A">
      <w:pPr>
        <w:spacing w:before="130" w:line="212"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
          <w:sz w:val="20"/>
          <w:szCs w:val="20"/>
        </w:rPr>
        <w:t>网络接口层</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1"/>
          <w:sz w:val="20"/>
          <w:szCs w:val="20"/>
        </w:rPr>
        <w:t>网际层</w:t>
      </w:r>
    </w:p>
    <w:p w14:paraId="474E0821">
      <w:pPr>
        <w:spacing w:before="129" w:line="212"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传输层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3"/>
          <w:sz w:val="20"/>
          <w:szCs w:val="20"/>
        </w:rPr>
        <w:t>应用层</w:t>
      </w:r>
    </w:p>
    <w:p w14:paraId="4CA76A82">
      <w:pPr>
        <w:spacing w:before="131" w:line="228"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11.</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关于计算机网络，以下说法正确的是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p>
    <w:p w14:paraId="7F0FDADC">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4"/>
          <w:sz w:val="20"/>
          <w:szCs w:val="20"/>
        </w:rPr>
        <w:t>网络就是计算机的集合</w:t>
      </w:r>
    </w:p>
    <w:p w14:paraId="749345BE">
      <w:pPr>
        <w:spacing w:before="136" w:line="22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6"/>
          <w:sz w:val="20"/>
          <w:szCs w:val="20"/>
        </w:rPr>
        <w:t>网络可提供远程用户共享网络资源，但可靠性很差</w:t>
      </w:r>
    </w:p>
    <w:p w14:paraId="60A980A7">
      <w:pPr>
        <w:spacing w:before="112" w:line="208"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5"/>
          <w:sz w:val="20"/>
          <w:szCs w:val="20"/>
        </w:rPr>
        <w:t>网络是通信技术和计算机技术相结合的产物</w:t>
      </w:r>
    </w:p>
    <w:p w14:paraId="0CC7194D">
      <w:pPr>
        <w:spacing w:before="135" w:line="209"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5"/>
          <w:sz w:val="20"/>
          <w:szCs w:val="20"/>
        </w:rPr>
        <w:t>当今世界规模最大的网络是因特网</w:t>
      </w:r>
    </w:p>
    <w:p w14:paraId="0020A1EC">
      <w:pPr>
        <w:spacing w:before="134" w:line="209" w:lineRule="auto"/>
        <w:ind w:left="448"/>
        <w:rPr>
          <w:rFonts w:ascii="宋体" w:hAnsi="宋体" w:eastAsia="宋体" w:cs="宋体"/>
          <w:sz w:val="20"/>
          <w:szCs w:val="20"/>
        </w:rPr>
      </w:pPr>
      <w:r>
        <w:rPr>
          <w:rFonts w:ascii="Times New Roman" w:hAnsi="Times New Roman" w:eastAsia="Times New Roman" w:cs="Times New Roman"/>
          <w:color w:val="231F20"/>
          <w:spacing w:val="9"/>
          <w:sz w:val="20"/>
          <w:szCs w:val="20"/>
        </w:rPr>
        <w:t>12.</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9"/>
          <w:sz w:val="20"/>
          <w:szCs w:val="20"/>
        </w:rPr>
        <w:t>计算机网络由哪两部分组成？(</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648E28ED">
      <w:pPr>
        <w:spacing w:before="134" w:line="207"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 xml:space="preserve">通信子网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3"/>
          <w:sz w:val="20"/>
          <w:szCs w:val="20"/>
        </w:rPr>
        <w:t>计算机</w:t>
      </w:r>
    </w:p>
    <w:p w14:paraId="2FAB8297">
      <w:pPr>
        <w:spacing w:before="136" w:line="213"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3"/>
          <w:sz w:val="20"/>
          <w:szCs w:val="20"/>
        </w:rPr>
        <w:t>资源子网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数据传输介质</w:t>
      </w:r>
    </w:p>
    <w:p w14:paraId="7BED2833">
      <w:pPr>
        <w:spacing w:before="129" w:line="228"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关于计算机网络的分类，以下说法正确的是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3C6EE434">
      <w:pPr>
        <w:spacing w:before="113" w:line="212"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按网络拓扑结构划分：有总线型、环型、星型和树型等</w:t>
      </w:r>
    </w:p>
    <w:p w14:paraId="764177C2">
      <w:pPr>
        <w:spacing w:before="131" w:line="211"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B. </w:t>
      </w:r>
      <w:r>
        <w:rPr>
          <w:rFonts w:ascii="宋体" w:hAnsi="宋体" w:eastAsia="宋体" w:cs="宋体"/>
          <w:color w:val="231F20"/>
          <w:spacing w:val="7"/>
          <w:sz w:val="20"/>
          <w:szCs w:val="20"/>
        </w:rPr>
        <w:t>按网络覆盖范围和计算机间的连接距离划分：有局域网、城域网、广域网</w:t>
      </w:r>
    </w:p>
    <w:p w14:paraId="1D130D5E">
      <w:pPr>
        <w:spacing w:before="131" w:line="213"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按传送数据所用的结构和技术划分：资源子网、通信子网</w:t>
      </w:r>
    </w:p>
    <w:p w14:paraId="7FDD5676">
      <w:pPr>
        <w:spacing w:before="129" w:line="212"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按通信传输介质划分：有低速网、中速网、高速网</w:t>
      </w:r>
    </w:p>
    <w:p w14:paraId="01653C17">
      <w:pPr>
        <w:spacing w:before="129" w:line="213" w:lineRule="auto"/>
        <w:ind w:left="448"/>
        <w:rPr>
          <w:rFonts w:ascii="宋体" w:hAnsi="宋体" w:eastAsia="宋体" w:cs="宋体"/>
          <w:sz w:val="20"/>
          <w:szCs w:val="20"/>
        </w:rPr>
      </w:pPr>
      <w:r>
        <w:rPr>
          <w:rFonts w:ascii="Times New Roman" w:hAnsi="Times New Roman" w:eastAsia="Times New Roman" w:cs="Times New Roman"/>
          <w:color w:val="231F20"/>
          <w:spacing w:val="8"/>
          <w:sz w:val="20"/>
          <w:szCs w:val="20"/>
        </w:rPr>
        <w:t>14.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8"/>
          <w:sz w:val="20"/>
          <w:szCs w:val="20"/>
        </w:rPr>
        <w:t>网络通信协议的层次结构有哪些特征？(</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p>
    <w:p w14:paraId="3FA8AA3E">
      <w:pPr>
        <w:spacing w:before="131" w:line="212"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每一层都规定有明确的任务和接口标准</w:t>
      </w:r>
    </w:p>
    <w:p w14:paraId="1EB88D96">
      <w:pPr>
        <w:spacing w:before="128" w:line="22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除最底层外，每一层都向上一层提供服务</w:t>
      </w:r>
      <w:r>
        <w:rPr>
          <w:rFonts w:ascii="宋体" w:hAnsi="宋体" w:eastAsia="宋体" w:cs="宋体"/>
          <w:color w:val="231F20"/>
          <w:spacing w:val="6"/>
          <w:sz w:val="20"/>
          <w:szCs w:val="20"/>
        </w:rPr>
        <w:t>，又是下一层的用户</w:t>
      </w:r>
    </w:p>
    <w:p w14:paraId="44A95268">
      <w:pPr>
        <w:spacing w:before="113" w:line="213"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用户的应用程序作为最高层</w:t>
      </w:r>
    </w:p>
    <w:p w14:paraId="3611773F">
      <w:pPr>
        <w:spacing w:before="130" w:line="22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6"/>
          <w:sz w:val="20"/>
          <w:szCs w:val="20"/>
        </w:rPr>
        <w:t>物理通信线路在第二层，是提供服务的基础</w:t>
      </w:r>
    </w:p>
    <w:p w14:paraId="781437C9">
      <w:pPr>
        <w:spacing w:before="113" w:line="214"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15. </w:t>
      </w:r>
      <w:r>
        <w:rPr>
          <w:rFonts w:ascii="宋体" w:hAnsi="宋体" w:eastAsia="宋体" w:cs="宋体"/>
          <w:color w:val="231F20"/>
          <w:spacing w:val="3"/>
          <w:sz w:val="20"/>
          <w:szCs w:val="20"/>
        </w:rPr>
        <w:t>属于局域网的特点有</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p>
    <w:p w14:paraId="621CE82A">
      <w:pPr>
        <w:spacing w:before="130" w:line="208"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较小的地域范围</w:t>
      </w:r>
    </w:p>
    <w:p w14:paraId="6B74AD50">
      <w:pPr>
        <w:spacing w:before="132" w:line="210"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高传输速率和低误码率</w:t>
      </w:r>
    </w:p>
    <w:p w14:paraId="5DCA99D5">
      <w:pPr>
        <w:spacing w:before="135" w:line="206"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一般为一个单位所建</w:t>
      </w:r>
    </w:p>
    <w:p w14:paraId="01F21948">
      <w:pPr>
        <w:spacing w:before="135" w:line="212"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6"/>
          <w:sz w:val="20"/>
          <w:szCs w:val="20"/>
        </w:rPr>
        <w:t>一般侧重共享位置准确无误及传输的安全</w:t>
      </w:r>
    </w:p>
    <w:p w14:paraId="648C41B4">
      <w:pPr>
        <w:spacing w:before="130" w:line="210" w:lineRule="auto"/>
        <w:ind w:left="448"/>
        <w:rPr>
          <w:rFonts w:ascii="宋体" w:hAnsi="宋体" w:eastAsia="宋体" w:cs="宋体"/>
          <w:sz w:val="20"/>
          <w:szCs w:val="20"/>
        </w:rPr>
      </w:pPr>
      <w:r>
        <w:rPr>
          <w:rFonts w:ascii="Times New Roman" w:hAnsi="Times New Roman" w:eastAsia="Times New Roman" w:cs="Times New Roman"/>
          <w:color w:val="231F20"/>
          <w:spacing w:val="9"/>
          <w:sz w:val="20"/>
          <w:szCs w:val="20"/>
        </w:rPr>
        <w:t>16.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9"/>
          <w:sz w:val="20"/>
          <w:szCs w:val="20"/>
        </w:rPr>
        <w:t>哪些信息可在因特网上传输？(</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7599B36A">
      <w:pPr>
        <w:spacing w:before="135" w:line="206"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z w:val="20"/>
          <w:szCs w:val="20"/>
        </w:rPr>
        <w:t>声音</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z w:val="20"/>
          <w:szCs w:val="20"/>
        </w:rPr>
        <w:t>图像</w:t>
      </w:r>
    </w:p>
    <w:p w14:paraId="1D26E45A">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文字</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普通邮件</w:t>
      </w:r>
    </w:p>
    <w:p w14:paraId="055480D3">
      <w:pPr>
        <w:spacing w:before="134" w:line="210"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下面属于网络操作系统的有</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3"/>
          <w:sz w:val="20"/>
          <w:szCs w:val="20"/>
        </w:rPr>
        <w:t>。</w:t>
      </w:r>
    </w:p>
    <w:p w14:paraId="4295E015">
      <w:pPr>
        <w:spacing w:before="166"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NetWare</w:t>
      </w:r>
    </w:p>
    <w:p w14:paraId="18E76E02">
      <w:pPr>
        <w:spacing w:before="178" w:line="190" w:lineRule="auto"/>
        <w:ind w:left="432"/>
        <w:rPr>
          <w:rFonts w:ascii="Times New Roman" w:hAnsi="Times New Roman" w:eastAsia="Times New Roman" w:cs="Times New Roman"/>
          <w:sz w:val="20"/>
          <w:szCs w:val="20"/>
        </w:rPr>
      </w:pPr>
      <w:r>
        <mc:AlternateContent>
          <mc:Choice Requires="wps">
            <w:drawing>
              <wp:anchor distT="0" distB="0" distL="0" distR="0" simplePos="0" relativeHeight="251675648" behindDoc="0" locked="0" layoutInCell="1" allowOverlap="1">
                <wp:simplePos x="0" y="0"/>
                <wp:positionH relativeFrom="column">
                  <wp:posOffset>4991735</wp:posOffset>
                </wp:positionH>
                <wp:positionV relativeFrom="paragraph">
                  <wp:posOffset>531495</wp:posOffset>
                </wp:positionV>
                <wp:extent cx="96520" cy="161925"/>
                <wp:effectExtent l="0" t="33020" r="0" b="0"/>
                <wp:wrapNone/>
                <wp:docPr id="68" name="TextBox 68"/>
                <wp:cNvGraphicFramePr/>
                <a:graphic xmlns:a="http://schemas.openxmlformats.org/drawingml/2006/main">
                  <a:graphicData uri="http://schemas.microsoft.com/office/word/2010/wordprocessingShape">
                    <wps:wsp>
                      <wps:cNvSpPr txBox="1"/>
                      <wps:spPr>
                        <a:xfrm rot="13500000">
                          <a:off x="4991933" y="53188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25661B">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 o:spid="_x0000_s1026" o:spt="202" type="#_x0000_t202" style="position:absolute;left:0pt;margin-left:393.05pt;margin-top:41.85pt;height:12.75pt;width:7.6pt;rotation:-8847360f;z-index:251675648;mso-width-relative:page;mso-height-relative:page;" filled="f" stroked="f" coordsize="21600,21600" o:gfxdata="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yF4lb2QAAAAoBAAAP&#10;AAAAAAAAAAEAIAAAACIAAABkcnMvZG93bnJldi54bWxQSwECFAAUAAAACACHTuJA5XKnyVACAACh&#10;BAAADgAAAAAAAAABACAAAAAoAQAAZHJzL2Uyb0RvYy54bWxQSwUGAAAAAAYABgBZAQAA6gUAAAAA&#10;">
                <v:fill on="f" focussize="0,0"/>
                <v:stroke on="f" weight="0pt" miterlimit="0" joinstyle="miter"/>
                <v:imagedata o:title=""/>
                <o:lock v:ext="edit" aspectratio="f"/>
                <v:textbox inset="0mm,0mm,0mm,0mm">
                  <w:txbxContent>
                    <w:p w14:paraId="2125661B">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6"/>
          <w:sz w:val="20"/>
          <w:szCs w:val="20"/>
        </w:rPr>
        <w:t xml:space="preserve">2000                  </w:t>
      </w:r>
      <w:r>
        <w:rPr>
          <w:rFonts w:ascii="Times New Roman" w:hAnsi="Times New Roman" w:eastAsia="Times New Roman" w:cs="Times New Roman"/>
          <w:color w:val="231F20"/>
          <w:spacing w:val="5"/>
          <w:sz w:val="20"/>
          <w:szCs w:val="20"/>
        </w:rPr>
        <w:t xml:space="preserve">               D.</w:t>
      </w:r>
      <w:r>
        <w:rPr>
          <w:rFonts w:ascii="Times New Roman" w:hAnsi="Times New Roman" w:eastAsia="Times New Roman" w:cs="Times New Roman"/>
          <w:color w:val="231F20"/>
          <w:sz w:val="20"/>
          <w:szCs w:val="20"/>
        </w:rPr>
        <w:t>Linux</w:t>
      </w:r>
    </w:p>
    <w:p w14:paraId="104DF380">
      <w:pPr>
        <w:spacing w:line="190" w:lineRule="auto"/>
        <w:rPr>
          <w:rFonts w:ascii="Times New Roman" w:hAnsi="Times New Roman" w:eastAsia="Times New Roman" w:cs="Times New Roman"/>
          <w:sz w:val="20"/>
          <w:szCs w:val="20"/>
        </w:rPr>
        <w:sectPr>
          <w:headerReference r:id="rId21" w:type="default"/>
          <w:footerReference r:id="rId22" w:type="default"/>
          <w:pgSz w:w="10489" w:h="14741"/>
          <w:pgMar w:top="1185" w:right="1054" w:bottom="688" w:left="1417" w:header="904" w:footer="510" w:gutter="0"/>
          <w:cols w:space="720" w:num="1"/>
        </w:sectPr>
      </w:pPr>
    </w:p>
    <w:p w14:paraId="1FA14243">
      <w:pPr>
        <w:spacing w:before="220" w:line="229" w:lineRule="auto"/>
        <w:ind w:left="528"/>
        <w:rPr>
          <w:rFonts w:ascii="宋体" w:hAnsi="宋体" w:eastAsia="宋体" w:cs="宋体"/>
          <w:sz w:val="20"/>
          <w:szCs w:val="20"/>
        </w:rPr>
      </w:pPr>
      <w:r>
        <w:rPr>
          <w:rFonts w:ascii="Times New Roman" w:hAnsi="Times New Roman" w:eastAsia="Times New Roman" w:cs="Times New Roman"/>
          <w:color w:val="231F20"/>
          <w:spacing w:val="8"/>
          <w:sz w:val="20"/>
          <w:szCs w:val="20"/>
        </w:rPr>
        <w:t>18.</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是人们非常熟悉的网络操作系统，其吸引力</w:t>
      </w:r>
      <w:r>
        <w:rPr>
          <w:rFonts w:ascii="宋体" w:hAnsi="宋体" w:eastAsia="宋体" w:cs="宋体"/>
          <w:color w:val="231F20"/>
          <w:spacing w:val="7"/>
          <w:sz w:val="20"/>
          <w:szCs w:val="20"/>
        </w:rPr>
        <w:t>主要来自</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p>
    <w:p w14:paraId="34797AC3">
      <w:pPr>
        <w:spacing w:before="112"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5"/>
          <w:sz w:val="20"/>
          <w:szCs w:val="20"/>
        </w:rPr>
        <w:t>适合做因特网标准服务平台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开放源代码</w:t>
      </w:r>
    </w:p>
    <w:p w14:paraId="457854BD">
      <w:pPr>
        <w:spacing w:before="130" w:line="215"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有丰富的软件支持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免费提供</w:t>
      </w:r>
    </w:p>
    <w:p w14:paraId="0E5C2CCA">
      <w:pPr>
        <w:spacing w:before="128" w:line="228" w:lineRule="auto"/>
        <w:ind w:left="528"/>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19. </w:t>
      </w:r>
      <w:r>
        <w:rPr>
          <w:rFonts w:ascii="宋体" w:hAnsi="宋体" w:eastAsia="宋体" w:cs="宋体"/>
          <w:color w:val="231F20"/>
          <w:spacing w:val="9"/>
          <w:sz w:val="20"/>
          <w:szCs w:val="20"/>
        </w:rPr>
        <w:t>在下列任务中，哪些是网络操作系统的基本任务？(</w:t>
      </w:r>
      <w:r>
        <w:rPr>
          <w:rFonts w:ascii="宋体" w:hAnsi="宋体" w:eastAsia="宋体" w:cs="宋体"/>
          <w:color w:val="231F20"/>
          <w:spacing w:val="38"/>
          <w:sz w:val="20"/>
          <w:szCs w:val="20"/>
        </w:rPr>
        <w:t xml:space="preserve">  </w:t>
      </w:r>
      <w:r>
        <w:rPr>
          <w:rFonts w:ascii="宋体" w:hAnsi="宋体" w:eastAsia="宋体" w:cs="宋体"/>
          <w:color w:val="231F20"/>
          <w:spacing w:val="9"/>
          <w:sz w:val="20"/>
          <w:szCs w:val="20"/>
        </w:rPr>
        <w:t>)</w:t>
      </w:r>
    </w:p>
    <w:p w14:paraId="6918CD6C">
      <w:pPr>
        <w:spacing w:before="113" w:line="213"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屏蔽本地资源与网络资源之间的差异</w:t>
      </w:r>
    </w:p>
    <w:p w14:paraId="5CDB1ADE">
      <w:pPr>
        <w:spacing w:before="129" w:line="214"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为用户提供基本的网络服务功能</w:t>
      </w:r>
    </w:p>
    <w:p w14:paraId="69D8FEF7">
      <w:pPr>
        <w:spacing w:before="128"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管理网络系统的共享资源</w:t>
      </w:r>
    </w:p>
    <w:p w14:paraId="74E3F6A5">
      <w:pPr>
        <w:spacing w:before="129" w:line="213"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提供网络系统的安全服务</w:t>
      </w:r>
    </w:p>
    <w:p w14:paraId="731C6DC5">
      <w:pPr>
        <w:spacing w:before="128"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关于城域网建设方案特点的描述中，正确的是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5977F555">
      <w:pPr>
        <w:spacing w:before="112"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5"/>
          <w:sz w:val="20"/>
          <w:szCs w:val="20"/>
        </w:rPr>
        <w:t>主干传输介质采用光纤</w:t>
      </w:r>
    </w:p>
    <w:p w14:paraId="37716245">
      <w:pPr>
        <w:spacing w:before="132" w:line="214"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交换结点采用基于</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交换的高速路由交换机或</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ATM</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交换机</w:t>
      </w:r>
    </w:p>
    <w:p w14:paraId="3E58E480">
      <w:pPr>
        <w:spacing w:before="130" w:line="211"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6"/>
          <w:sz w:val="20"/>
          <w:szCs w:val="20"/>
        </w:rPr>
        <w:t>采用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七层结构模型</w:t>
      </w:r>
    </w:p>
    <w:p w14:paraId="126C69CA">
      <w:pPr>
        <w:spacing w:before="132" w:line="227"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5"/>
          <w:sz w:val="20"/>
          <w:szCs w:val="20"/>
        </w:rPr>
        <w:t>采用核心交换层，业务汇聚层与接入层</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层模式</w:t>
      </w:r>
    </w:p>
    <w:p w14:paraId="7083EF45">
      <w:pPr>
        <w:spacing w:before="112"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下列网络地址中，不可能在因特网中路由的</w:t>
      </w:r>
      <w:r>
        <w:rPr>
          <w:rFonts w:ascii="宋体" w:hAnsi="宋体" w:eastAsia="宋体" w:cs="宋体"/>
          <w:color w:val="231F20"/>
          <w:spacing w:val="5"/>
          <w:sz w:val="20"/>
          <w:szCs w:val="20"/>
        </w:rPr>
        <w:t>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13BD32C9">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100.</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1.32.7                                         B.</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192.</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168.0.2</w:t>
      </w:r>
    </w:p>
    <w:p w14:paraId="401961FA">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172.</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16.32.</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 xml:space="preserve">1       </w:t>
      </w:r>
      <w:r>
        <w:rPr>
          <w:rFonts w:ascii="Times New Roman" w:hAnsi="Times New Roman" w:eastAsia="Times New Roman" w:cs="Times New Roman"/>
          <w:color w:val="231F20"/>
          <w:spacing w:val="2"/>
          <w:sz w:val="20"/>
          <w:szCs w:val="20"/>
        </w:rPr>
        <w:t xml:space="preserve">                                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172.33.32.244</w:t>
      </w:r>
    </w:p>
    <w:p w14:paraId="60B34C0F">
      <w:pPr>
        <w:spacing w:before="145" w:line="229"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下面关于</w:t>
      </w:r>
      <w:r>
        <w:rPr>
          <w:rFonts w:ascii="宋体" w:hAnsi="宋体" w:eastAsia="宋体" w:cs="宋体"/>
          <w:color w:val="231F20"/>
          <w:spacing w:val="-39"/>
          <w:sz w:val="20"/>
          <w:szCs w:val="20"/>
        </w:rPr>
        <w:t xml:space="preserve"> </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的描述中，正确的是</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21C5D835">
      <w:pPr>
        <w:spacing w:before="112" w:line="212" w:lineRule="auto"/>
        <w:ind w:left="507"/>
        <w:rPr>
          <w:rFonts w:ascii="宋体" w:hAnsi="宋体" w:eastAsia="宋体" w:cs="宋体"/>
          <w:sz w:val="20"/>
          <w:szCs w:val="20"/>
        </w:rPr>
      </w:pPr>
      <w:r>
        <w:rPr>
          <w:rFonts w:ascii="Times New Roman" w:hAnsi="Times New Roman" w:eastAsia="Times New Roman" w:cs="Times New Roman"/>
          <w:color w:val="231F20"/>
          <w:spacing w:val="9"/>
          <w:sz w:val="20"/>
          <w:szCs w:val="20"/>
        </w:rPr>
        <w:t>A.</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是安全的超文本传输协议</w:t>
      </w:r>
    </w:p>
    <w:p w14:paraId="48341E96">
      <w:pPr>
        <w:spacing w:before="130" w:line="208" w:lineRule="auto"/>
        <w:ind w:left="508"/>
        <w:rPr>
          <w:rFonts w:ascii="宋体" w:hAnsi="宋体" w:eastAsia="宋体" w:cs="宋体"/>
          <w:sz w:val="20"/>
          <w:szCs w:val="20"/>
        </w:rPr>
      </w:pPr>
      <w:r>
        <w:rPr>
          <w:rFonts w:ascii="Times New Roman" w:hAnsi="Times New Roman" w:eastAsia="Times New Roman" w:cs="Times New Roman"/>
          <w:color w:val="231F20"/>
          <w:spacing w:val="11"/>
          <w:sz w:val="20"/>
          <w:szCs w:val="20"/>
        </w:rPr>
        <w:t>B.</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1"/>
          <w:sz w:val="20"/>
          <w:szCs w:val="20"/>
        </w:rPr>
        <w:t>是</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1"/>
          <w:sz w:val="20"/>
          <w:szCs w:val="20"/>
        </w:rPr>
        <w:t>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SSL</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TLS</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1"/>
          <w:sz w:val="20"/>
          <w:szCs w:val="20"/>
        </w:rPr>
        <w:t>事物组合</w:t>
      </w:r>
    </w:p>
    <w:p w14:paraId="6110CE1D">
      <w:pPr>
        <w:spacing w:before="136" w:line="206" w:lineRule="auto"/>
        <w:ind w:left="512"/>
        <w:rPr>
          <w:rFonts w:ascii="宋体" w:hAnsi="宋体" w:eastAsia="宋体" w:cs="宋体"/>
          <w:sz w:val="20"/>
          <w:szCs w:val="20"/>
        </w:rPr>
      </w:pPr>
      <w:r>
        <w:rPr>
          <w:rFonts w:ascii="Times New Roman" w:hAnsi="Times New Roman" w:eastAsia="Times New Roman" w:cs="Times New Roman"/>
          <w:color w:val="231F20"/>
          <w:spacing w:val="9"/>
          <w:sz w:val="20"/>
          <w:szCs w:val="20"/>
        </w:rPr>
        <w:t>C.</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和</w:t>
      </w:r>
      <w:r>
        <w:rPr>
          <w:rFonts w:ascii="宋体" w:hAnsi="宋体" w:eastAsia="宋体" w:cs="宋体"/>
          <w:color w:val="231F20"/>
          <w:spacing w:val="-34"/>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9"/>
          <w:sz w:val="20"/>
          <w:szCs w:val="20"/>
        </w:rPr>
        <w:t>是同一个协议的不同简称</w:t>
      </w:r>
    </w:p>
    <w:p w14:paraId="1F1BC6B0">
      <w:pPr>
        <w:spacing w:before="137" w:line="20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D.</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服务器端使用的缺省</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端口是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8"/>
          <w:sz w:val="20"/>
          <w:szCs w:val="20"/>
        </w:rPr>
        <w:t>443</w:t>
      </w:r>
    </w:p>
    <w:p w14:paraId="5DF85AD2">
      <w:pPr>
        <w:spacing w:before="133" w:line="333" w:lineRule="auto"/>
        <w:ind w:left="86" w:firstLine="422"/>
        <w:rPr>
          <w:rFonts w:ascii="宋体" w:hAnsi="宋体" w:eastAsia="宋体" w:cs="宋体"/>
          <w:sz w:val="20"/>
          <w:szCs w:val="20"/>
        </w:rPr>
      </w:pPr>
      <w:r>
        <w:rPr>
          <w:rFonts w:ascii="Times New Roman" w:hAnsi="Times New Roman" w:eastAsia="Times New Roman" w:cs="Times New Roman"/>
          <w:color w:val="231F20"/>
          <w:spacing w:val="8"/>
          <w:sz w:val="20"/>
          <w:szCs w:val="20"/>
        </w:rPr>
        <w:t>23.</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访问控制列表（</w:t>
      </w:r>
      <w:r>
        <w:rPr>
          <w:rFonts w:ascii="Times New Roman" w:hAnsi="Times New Roman" w:eastAsia="Times New Roman" w:cs="Times New Roman"/>
          <w:color w:val="231F20"/>
          <w:sz w:val="20"/>
          <w:szCs w:val="20"/>
        </w:rPr>
        <w:t>ACL</w:t>
      </w:r>
      <w:r>
        <w:rPr>
          <w:rFonts w:ascii="宋体" w:hAnsi="宋体" w:eastAsia="宋体" w:cs="宋体"/>
          <w:color w:val="231F20"/>
          <w:spacing w:val="8"/>
          <w:sz w:val="20"/>
          <w:szCs w:val="20"/>
        </w:rPr>
        <w:t>）是利用交换机实现安全管理的重要手段。利用</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ACL</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能实</w:t>
      </w:r>
      <w:r>
        <w:rPr>
          <w:rFonts w:ascii="宋体" w:hAnsi="宋体" w:eastAsia="宋体" w:cs="宋体"/>
          <w:color w:val="231F20"/>
          <w:spacing w:val="2"/>
          <w:sz w:val="20"/>
          <w:szCs w:val="20"/>
        </w:rPr>
        <w:t>现的功能是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
          <w:sz w:val="20"/>
          <w:szCs w:val="20"/>
        </w:rPr>
        <w:t>。</w:t>
      </w:r>
    </w:p>
    <w:p w14:paraId="3B6EF88C">
      <w:pPr>
        <w:spacing w:before="1" w:line="206"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z w:val="20"/>
          <w:szCs w:val="20"/>
        </w:rPr>
        <w:t>限制</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z w:val="20"/>
          <w:szCs w:val="20"/>
        </w:rPr>
        <w:t>地址</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限制</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z w:val="20"/>
          <w:szCs w:val="20"/>
        </w:rPr>
        <w:t>地址</w:t>
      </w:r>
    </w:p>
    <w:p w14:paraId="4D03B8FA">
      <w:pPr>
        <w:spacing w:before="135" w:line="207"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1"/>
          <w:sz w:val="20"/>
          <w:szCs w:val="20"/>
        </w:rPr>
        <w:t>限制</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端口</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1"/>
          <w:sz w:val="20"/>
          <w:szCs w:val="20"/>
        </w:rPr>
        <w:t>限制数据率</w:t>
      </w:r>
    </w:p>
    <w:p w14:paraId="22056D7D">
      <w:pPr>
        <w:spacing w:before="135" w:line="333" w:lineRule="auto"/>
        <w:ind w:left="87" w:right="53" w:firstLine="421"/>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24. </w:t>
      </w:r>
      <w:r>
        <w:rPr>
          <w:rFonts w:ascii="宋体" w:hAnsi="宋体" w:eastAsia="宋体" w:cs="宋体"/>
          <w:color w:val="231F20"/>
          <w:spacing w:val="9"/>
          <w:sz w:val="20"/>
          <w:szCs w:val="20"/>
        </w:rPr>
        <w:t>某用户使用校园网中一台计算机访问某网站，发现通过域名不能访问该网站，</w:t>
      </w:r>
      <w:r>
        <w:rPr>
          <w:rFonts w:ascii="宋体" w:hAnsi="宋体" w:eastAsia="宋体" w:cs="宋体"/>
          <w:color w:val="231F20"/>
          <w:spacing w:val="5"/>
          <w:sz w:val="20"/>
          <w:szCs w:val="20"/>
        </w:rPr>
        <w:t>但是可以通过该网站的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地址访问</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可能是造成这个故障</w:t>
      </w:r>
      <w:r>
        <w:rPr>
          <w:rFonts w:ascii="宋体" w:hAnsi="宋体" w:eastAsia="宋体" w:cs="宋体"/>
          <w:color w:val="231F20"/>
          <w:spacing w:val="4"/>
          <w:sz w:val="20"/>
          <w:szCs w:val="20"/>
        </w:rPr>
        <w:t>的原因。</w:t>
      </w:r>
    </w:p>
    <w:p w14:paraId="32CCEE61">
      <w:pPr>
        <w:spacing w:before="1" w:line="210"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该计算机设置的本地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服务器工作不正常</w:t>
      </w:r>
    </w:p>
    <w:p w14:paraId="2CA36B13">
      <w:pPr>
        <w:spacing w:before="131" w:line="211"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该计算机的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服务器设置错误</w:t>
      </w:r>
    </w:p>
    <w:p w14:paraId="61466D57">
      <w:pPr>
        <w:spacing w:before="133" w:line="210"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5"/>
          <w:sz w:val="20"/>
          <w:szCs w:val="20"/>
        </w:rPr>
        <w:t>该计算机与</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服务器不在同一子网</w:t>
      </w:r>
    </w:p>
    <w:p w14:paraId="2B551987">
      <w:pPr>
        <w:spacing w:before="132" w:line="211"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本地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服务器网络连接中断</w:t>
      </w:r>
    </w:p>
    <w:p w14:paraId="2416A14B">
      <w:pPr>
        <w:spacing w:before="130" w:line="228" w:lineRule="auto"/>
        <w:ind w:left="509"/>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25. </w:t>
      </w:r>
      <w:r>
        <w:rPr>
          <w:rFonts w:ascii="宋体" w:hAnsi="宋体" w:eastAsia="宋体" w:cs="宋体"/>
          <w:color w:val="231F20"/>
          <w:spacing w:val="2"/>
          <w:sz w:val="20"/>
          <w:szCs w:val="20"/>
        </w:rPr>
        <w:t>请根据</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网络体系各层基本原理，推断以下哪些</w:t>
      </w:r>
      <w:r>
        <w:rPr>
          <w:rFonts w:ascii="宋体" w:hAnsi="宋体" w:eastAsia="宋体" w:cs="宋体"/>
          <w:color w:val="231F20"/>
          <w:spacing w:val="1"/>
          <w:sz w:val="20"/>
          <w:szCs w:val="20"/>
        </w:rPr>
        <w:t>是专门针对应用层进行攻击？</w:t>
      </w:r>
    </w:p>
    <w:p w14:paraId="6BCFBF04">
      <w:pPr>
        <w:spacing w:before="111" w:line="216" w:lineRule="auto"/>
        <w:ind w:left="210"/>
        <w:rPr>
          <w:rFonts w:ascii="宋体" w:hAnsi="宋体" w:eastAsia="宋体" w:cs="宋体"/>
          <w:sz w:val="20"/>
          <w:szCs w:val="20"/>
        </w:rPr>
      </w:pPr>
      <w:r>
        <w:rPr>
          <w:rFonts w:ascii="宋体" w:hAnsi="宋体" w:eastAsia="宋体" w:cs="宋体"/>
          <w:color w:val="231F20"/>
          <w:spacing w:val="7"/>
          <w:sz w:val="20"/>
          <w:szCs w:val="20"/>
        </w:rPr>
        <w:t>(</w:t>
      </w:r>
      <w:r>
        <w:rPr>
          <w:rFonts w:ascii="宋体" w:hAnsi="宋体" w:eastAsia="宋体" w:cs="宋体"/>
          <w:color w:val="231F20"/>
          <w:spacing w:val="34"/>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2020 </w:t>
      </w:r>
      <w:r>
        <w:rPr>
          <w:rFonts w:ascii="宋体" w:hAnsi="宋体" w:eastAsia="宋体" w:cs="宋体"/>
          <w:color w:val="231F20"/>
          <w:spacing w:val="7"/>
          <w:sz w:val="20"/>
          <w:szCs w:val="20"/>
        </w:rPr>
        <w:t>年真题）</w:t>
      </w:r>
    </w:p>
    <w:p w14:paraId="167C8FBC">
      <w:pPr>
        <w:spacing w:before="128" w:line="211"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 xml:space="preserve">地址伪造和欺骗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密码口令的暴力破解</w:t>
      </w:r>
    </w:p>
    <w:p w14:paraId="5DDDF56E">
      <w:pPr>
        <w:spacing w:line="211" w:lineRule="auto"/>
        <w:rPr>
          <w:rFonts w:ascii="宋体" w:hAnsi="宋体" w:eastAsia="宋体" w:cs="宋体"/>
          <w:sz w:val="20"/>
          <w:szCs w:val="20"/>
        </w:rPr>
        <w:sectPr>
          <w:headerReference r:id="rId23" w:type="default"/>
          <w:footerReference r:id="rId24" w:type="default"/>
          <w:pgSz w:w="10489" w:h="14741"/>
          <w:pgMar w:top="1200" w:right="1417" w:bottom="698" w:left="1053" w:header="858" w:footer="500" w:gutter="0"/>
          <w:cols w:space="720" w:num="1"/>
        </w:sectPr>
      </w:pPr>
    </w:p>
    <w:p w14:paraId="2612D52F">
      <w:pPr>
        <w:spacing w:before="237" w:line="207" w:lineRule="auto"/>
        <w:ind w:left="432"/>
        <w:rPr>
          <w:rFonts w:ascii="宋体" w:hAnsi="宋体" w:eastAsia="宋体" w:cs="宋体"/>
          <w:sz w:val="20"/>
          <w:szCs w:val="20"/>
        </w:rPr>
      </w:pPr>
      <w:r>
        <mc:AlternateContent>
          <mc:Choice Requires="wps">
            <w:drawing>
              <wp:anchor distT="0" distB="0" distL="0" distR="0" simplePos="0" relativeHeight="25167872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72" name="TextBox 7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39C577">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 o:spid="_x0000_s1026" o:spt="202" type="#_x0000_t202" style="position:absolute;left:0pt;margin-left:455.95pt;margin-top:39.95pt;height:22.6pt;width:12.85pt;mso-position-horizontal-relative:page;mso-position-vertical-relative:page;rotation:5898240f;z-index:25167872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eC/kV08CAACh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Hgv5FdPAgAAoQQA&#10;AA4AAAAAAAAAAQAgAAAAJwEAAGRycy9lMm9Eb2MueG1sUEsFBgAAAAAGAAYAWQEAAOgFAAAAAA==&#10;">
                <v:fill on="f" focussize="0,0"/>
                <v:stroke on="f" weight="0pt" miterlimit="0" joinstyle="miter"/>
                <v:imagedata o:title=""/>
                <o:lock v:ext="edit" aspectratio="f"/>
                <v:textbox inset="0mm,0mm,0mm,0mm">
                  <w:txbxContent>
                    <w:p w14:paraId="1A39C577">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数据链路的监听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木马和病毒的植入</w:t>
      </w:r>
    </w:p>
    <w:p w14:paraId="1623800E">
      <w:pPr>
        <w:spacing w:before="132" w:line="230"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26.</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以下关于以太网地址的描述，正确的是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04C6AC6D">
      <w:pPr>
        <w:spacing w:before="114"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pacing w:val="4"/>
          <w:sz w:val="20"/>
          <w:szCs w:val="20"/>
        </w:rPr>
        <w:t>以太网地址就是通常所说的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7EDBE81F">
      <w:pPr>
        <w:spacing w:before="127" w:line="20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地址又称为局域网硬件地址</w:t>
      </w:r>
    </w:p>
    <w:p w14:paraId="5988CD5F">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7"/>
          <w:sz w:val="20"/>
          <w:szCs w:val="20"/>
        </w:rPr>
        <w:t>地址是通过域名解析查得的</w:t>
      </w:r>
    </w:p>
    <w:p w14:paraId="667A45A0">
      <w:pPr>
        <w:spacing w:before="135" w:line="214"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47"/>
          <w:w w:val="101"/>
          <w:sz w:val="20"/>
          <w:szCs w:val="20"/>
        </w:rPr>
        <w:t xml:space="preserve"> </w:t>
      </w:r>
      <w:r>
        <w:rPr>
          <w:rFonts w:ascii="宋体" w:hAnsi="宋体" w:eastAsia="宋体" w:cs="宋体"/>
          <w:color w:val="231F20"/>
          <w:spacing w:val="4"/>
          <w:sz w:val="20"/>
          <w:szCs w:val="20"/>
        </w:rPr>
        <w:t>以太网地址通常存储在网卡中</w:t>
      </w:r>
    </w:p>
    <w:p w14:paraId="3C8E79BB">
      <w:pPr>
        <w:spacing w:before="125" w:line="216"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27.</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4"/>
          <w:sz w:val="20"/>
          <w:szCs w:val="20"/>
        </w:rPr>
        <w:t>的主要特点是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608375E2">
      <w:pPr>
        <w:spacing w:before="127"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更广阔的地址空间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更好的安全性</w:t>
      </w:r>
    </w:p>
    <w:p w14:paraId="7DFD8BD8">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3"/>
          <w:sz w:val="20"/>
          <w:szCs w:val="20"/>
        </w:rPr>
        <w:t>高</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QoS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更完善的自动配</w:t>
      </w:r>
    </w:p>
    <w:p w14:paraId="4F5776AD">
      <w:pPr>
        <w:spacing w:before="130" w:line="210" w:lineRule="auto"/>
        <w:ind w:left="429"/>
        <w:rPr>
          <w:rFonts w:ascii="宋体" w:hAnsi="宋体" w:eastAsia="宋体" w:cs="宋体"/>
          <w:sz w:val="20"/>
          <w:szCs w:val="20"/>
        </w:rPr>
      </w:pPr>
      <w:r>
        <w:rPr>
          <w:rFonts w:ascii="Times New Roman" w:hAnsi="Times New Roman" w:eastAsia="Times New Roman" w:cs="Times New Roman"/>
          <w:color w:val="231F20"/>
          <w:spacing w:val="5"/>
          <w:sz w:val="20"/>
          <w:szCs w:val="20"/>
        </w:rPr>
        <w:t>28.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局域网常用的网络拓扑结构是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390912EB">
      <w:pPr>
        <w:spacing w:before="134" w:line="210"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环型</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总线型</w:t>
      </w:r>
    </w:p>
    <w:p w14:paraId="57E1482A">
      <w:pPr>
        <w:spacing w:before="132"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 xml:space="preserve">树型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z w:val="20"/>
          <w:szCs w:val="20"/>
        </w:rPr>
        <w:t>星型</w:t>
      </w:r>
    </w:p>
    <w:p w14:paraId="0B4E0561">
      <w:pPr>
        <w:spacing w:before="135" w:line="228" w:lineRule="auto"/>
        <w:ind w:left="429"/>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29. </w:t>
      </w:r>
      <w:r>
        <w:rPr>
          <w:rFonts w:ascii="宋体" w:hAnsi="宋体" w:eastAsia="宋体" w:cs="宋体"/>
          <w:color w:val="231F20"/>
          <w:spacing w:val="2"/>
          <w:sz w:val="20"/>
          <w:szCs w:val="20"/>
        </w:rPr>
        <w:t>请根据</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网络体系各层基本原理，推断以下哪些</w:t>
      </w:r>
      <w:r>
        <w:rPr>
          <w:rFonts w:ascii="宋体" w:hAnsi="宋体" w:eastAsia="宋体" w:cs="宋体"/>
          <w:color w:val="231F20"/>
          <w:spacing w:val="1"/>
          <w:sz w:val="20"/>
          <w:szCs w:val="20"/>
        </w:rPr>
        <w:t>是专门针对应用层进行攻击？</w:t>
      </w:r>
    </w:p>
    <w:p w14:paraId="29E18335">
      <w:pPr>
        <w:spacing w:before="111" w:line="216" w:lineRule="auto"/>
        <w:ind w:left="130"/>
        <w:rPr>
          <w:rFonts w:ascii="宋体" w:hAnsi="宋体" w:eastAsia="宋体" w:cs="宋体"/>
          <w:sz w:val="20"/>
          <w:szCs w:val="20"/>
        </w:rPr>
      </w:pPr>
      <w:r>
        <w:rPr>
          <w:rFonts w:ascii="宋体" w:hAnsi="宋体" w:eastAsia="宋体" w:cs="宋体"/>
          <w:color w:val="231F20"/>
          <w:spacing w:val="7"/>
          <w:sz w:val="20"/>
          <w:szCs w:val="20"/>
        </w:rPr>
        <w:t>(</w:t>
      </w:r>
      <w:r>
        <w:rPr>
          <w:rFonts w:ascii="宋体" w:hAnsi="宋体" w:eastAsia="宋体" w:cs="宋体"/>
          <w:color w:val="231F20"/>
          <w:spacing w:val="34"/>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2020 </w:t>
      </w:r>
      <w:r>
        <w:rPr>
          <w:rFonts w:ascii="宋体" w:hAnsi="宋体" w:eastAsia="宋体" w:cs="宋体"/>
          <w:color w:val="231F20"/>
          <w:spacing w:val="7"/>
          <w:sz w:val="20"/>
          <w:szCs w:val="20"/>
        </w:rPr>
        <w:t>年真题）</w:t>
      </w:r>
    </w:p>
    <w:p w14:paraId="02CA51A8">
      <w:pPr>
        <w:spacing w:before="128" w:line="211"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 xml:space="preserve">地址伪造和欺骗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密码口令的暴力破解</w:t>
      </w:r>
    </w:p>
    <w:p w14:paraId="28EBDDD9">
      <w:pPr>
        <w:spacing w:before="133" w:line="207"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数据链路的监听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木马和病毒的植入</w:t>
      </w:r>
    </w:p>
    <w:p w14:paraId="12E7F30B">
      <w:pPr>
        <w:spacing w:before="134" w:line="229"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30.</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高级数据链路控制（</w:t>
      </w:r>
      <w:r>
        <w:rPr>
          <w:rFonts w:ascii="Times New Roman" w:hAnsi="Times New Roman" w:eastAsia="Times New Roman" w:cs="Times New Roman"/>
          <w:color w:val="231F20"/>
          <w:sz w:val="20"/>
          <w:szCs w:val="20"/>
        </w:rPr>
        <w:t>HDLC</w:t>
      </w:r>
      <w:r>
        <w:rPr>
          <w:rFonts w:ascii="宋体" w:hAnsi="宋体" w:eastAsia="宋体" w:cs="宋体"/>
          <w:color w:val="231F20"/>
          <w:spacing w:val="6"/>
          <w:sz w:val="20"/>
          <w:szCs w:val="20"/>
        </w:rPr>
        <w:t>）协议中站点有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6"/>
          <w:sz w:val="20"/>
          <w:szCs w:val="20"/>
        </w:rPr>
        <w:t xml:space="preserve">3 </w:t>
      </w:r>
      <w:r>
        <w:rPr>
          <w:rFonts w:ascii="宋体" w:hAnsi="宋体" w:eastAsia="宋体" w:cs="宋体"/>
          <w:color w:val="231F20"/>
          <w:spacing w:val="6"/>
          <w:sz w:val="20"/>
          <w:szCs w:val="20"/>
        </w:rPr>
        <w:t>种类型，分别为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39D19DB3">
      <w:pPr>
        <w:spacing w:before="114" w:line="213"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主站点</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从站点</w:t>
      </w:r>
    </w:p>
    <w:p w14:paraId="01C2DE1E">
      <w:pPr>
        <w:spacing w:before="128" w:line="214"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单一站点</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3"/>
          <w:sz w:val="20"/>
          <w:szCs w:val="20"/>
        </w:rPr>
        <w:t>复合站点</w:t>
      </w:r>
    </w:p>
    <w:p w14:paraId="799E55F7">
      <w:pPr>
        <w:spacing w:before="127" w:line="336" w:lineRule="auto"/>
        <w:ind w:left="6" w:right="79" w:firstLine="426"/>
        <w:rPr>
          <w:rFonts w:ascii="宋体" w:hAnsi="宋体" w:eastAsia="宋体" w:cs="宋体"/>
          <w:sz w:val="20"/>
          <w:szCs w:val="20"/>
        </w:rPr>
      </w:pPr>
      <w:r>
        <w:rPr>
          <w:rFonts w:ascii="Times New Roman" w:hAnsi="Times New Roman" w:eastAsia="Times New Roman" w:cs="Times New Roman"/>
          <w:color w:val="231F20"/>
          <w:spacing w:val="10"/>
          <w:sz w:val="20"/>
          <w:szCs w:val="20"/>
        </w:rPr>
        <w:t>31.</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0"/>
          <w:sz w:val="20"/>
          <w:szCs w:val="20"/>
        </w:rPr>
        <w:t>三次握手的创建连接过程中出现了哪些</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标志</w:t>
      </w:r>
      <w:r>
        <w:rPr>
          <w:rFonts w:ascii="宋体" w:hAnsi="宋体" w:eastAsia="宋体" w:cs="宋体"/>
          <w:color w:val="231F20"/>
          <w:spacing w:val="9"/>
          <w:sz w:val="20"/>
          <w:szCs w:val="20"/>
        </w:rPr>
        <w:t>位</w:t>
      </w:r>
      <w:r>
        <w:rPr>
          <w:rFonts w:ascii="宋体" w:hAnsi="宋体" w:eastAsia="宋体" w:cs="宋体"/>
          <w:color w:val="231F20"/>
          <w:spacing w:val="-2"/>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9"/>
          <w:sz w:val="20"/>
          <w:szCs w:val="20"/>
        </w:rPr>
        <w:t>2019</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年中国银</w:t>
      </w:r>
      <w:r>
        <w:rPr>
          <w:rFonts w:ascii="宋体" w:hAnsi="宋体" w:eastAsia="宋体" w:cs="宋体"/>
          <w:color w:val="231F20"/>
          <w:sz w:val="20"/>
          <w:szCs w:val="20"/>
        </w:rPr>
        <w:t>行春招真题）</w:t>
      </w:r>
    </w:p>
    <w:p w14:paraId="70A50AAF">
      <w:pPr>
        <w:spacing w:before="2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FIN</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RST</w:t>
      </w:r>
    </w:p>
    <w:p w14:paraId="1D400797">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z w:val="20"/>
          <w:szCs w:val="20"/>
        </w:rPr>
        <w:t>ACK</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z w:val="20"/>
          <w:szCs w:val="20"/>
        </w:rPr>
        <w:t>LO</w:t>
      </w:r>
    </w:p>
    <w:p w14:paraId="2FF21582">
      <w:pPr>
        <w:spacing w:before="143" w:line="230"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32.</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以下关于以太网地址的描述，正确的是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68636558">
      <w:pPr>
        <w:spacing w:before="114"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pacing w:val="4"/>
          <w:sz w:val="20"/>
          <w:szCs w:val="20"/>
        </w:rPr>
        <w:t>以太网地址就是通常所说的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6EEB0386">
      <w:pPr>
        <w:spacing w:before="128" w:line="20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地址又称为局域网硬件地址</w:t>
      </w:r>
    </w:p>
    <w:p w14:paraId="212BE76D">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7"/>
          <w:sz w:val="20"/>
          <w:szCs w:val="20"/>
        </w:rPr>
        <w:t>地址是通过域名解析查得的</w:t>
      </w:r>
    </w:p>
    <w:p w14:paraId="3B67BA88">
      <w:pPr>
        <w:spacing w:before="136" w:line="214"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47"/>
          <w:w w:val="101"/>
          <w:sz w:val="20"/>
          <w:szCs w:val="20"/>
        </w:rPr>
        <w:t xml:space="preserve"> </w:t>
      </w:r>
      <w:r>
        <w:rPr>
          <w:rFonts w:ascii="宋体" w:hAnsi="宋体" w:eastAsia="宋体" w:cs="宋体"/>
          <w:color w:val="231F20"/>
          <w:spacing w:val="4"/>
          <w:sz w:val="20"/>
          <w:szCs w:val="20"/>
        </w:rPr>
        <w:t>以太网地址通常存储在网卡中</w:t>
      </w:r>
    </w:p>
    <w:p w14:paraId="72F63864">
      <w:pPr>
        <w:spacing w:before="125" w:line="230" w:lineRule="auto"/>
        <w:ind w:left="433"/>
        <w:rPr>
          <w:rFonts w:ascii="宋体" w:hAnsi="宋体" w:eastAsia="宋体" w:cs="宋体"/>
          <w:sz w:val="20"/>
          <w:szCs w:val="20"/>
        </w:rPr>
      </w:pPr>
      <w:r>
        <w:rPr>
          <w:rFonts w:ascii="Times New Roman" w:hAnsi="Times New Roman" w:eastAsia="Times New Roman" w:cs="Times New Roman"/>
          <w:color w:val="231F20"/>
          <w:spacing w:val="3"/>
          <w:sz w:val="20"/>
          <w:szCs w:val="20"/>
        </w:rPr>
        <w:t>33.</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按照通信方式，</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地址分为</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年中国银行秋招真题）</w:t>
      </w:r>
    </w:p>
    <w:p w14:paraId="6903B19C">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3"/>
          <w:sz w:val="20"/>
          <w:szCs w:val="20"/>
        </w:rPr>
        <w:t xml:space="preserve">多播地址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3"/>
          <w:sz w:val="20"/>
          <w:szCs w:val="20"/>
        </w:rPr>
        <w:t>广播地址</w:t>
      </w:r>
    </w:p>
    <w:p w14:paraId="461D6511">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重播地址</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单播地址</w:t>
      </w:r>
    </w:p>
    <w:p w14:paraId="62D9654E">
      <w:pPr>
        <w:spacing w:before="133" w:line="216"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34.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4"/>
          <w:sz w:val="20"/>
          <w:szCs w:val="20"/>
        </w:rPr>
        <w:t>的主要特点是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7F62B602">
      <w:pPr>
        <w:spacing w:before="128"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更广阔的地址空间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更好的安全性</w:t>
      </w:r>
    </w:p>
    <w:p w14:paraId="0C91F545">
      <w:pPr>
        <w:spacing w:before="129" w:line="212" w:lineRule="auto"/>
        <w:ind w:left="432"/>
        <w:rPr>
          <w:rFonts w:ascii="宋体" w:hAnsi="宋体" w:eastAsia="宋体" w:cs="宋体"/>
          <w:sz w:val="20"/>
          <w:szCs w:val="20"/>
        </w:rPr>
      </w:pPr>
      <w:r>
        <mc:AlternateContent>
          <mc:Choice Requires="wps">
            <w:drawing>
              <wp:anchor distT="0" distB="0" distL="0" distR="0" simplePos="0" relativeHeight="251679744"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74" name="TextBox 74"/>
                <wp:cNvGraphicFramePr/>
                <a:graphic xmlns:a="http://schemas.openxmlformats.org/drawingml/2006/main">
                  <a:graphicData uri="http://schemas.microsoft.com/office/word/2010/wordprocessingShape">
                    <wps:wsp>
                      <wps:cNvSpPr txBox="1"/>
                      <wps:spPr>
                        <a:xfrm rot="13500000">
                          <a:off x="4991933" y="52245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0FC18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 o:spid="_x0000_s1026" o:spt="202" type="#_x0000_t202" style="position:absolute;left:0pt;margin-left:393.05pt;margin-top:41.1pt;height:12.75pt;width:7.6pt;rotation:-8847360f;z-index:251679744;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tbdAf2AAAAAoBAAAP&#10;AAAAAAAAAAEAIAAAACIAAABkcnMvZG93bnJldi54bWxQSwECFAAUAAAACACHTuJAjCGmjlECAACh&#10;BAAADgAAAAAAAAABACAAAAAnAQAAZHJzL2Uyb0RvYy54bWxQSwUGAAAAAAYABgBZAQAA6gUAAAAA&#10;">
                <v:fill on="f" focussize="0,0"/>
                <v:stroke on="f" weight="0pt" miterlimit="0" joinstyle="miter"/>
                <v:imagedata o:title=""/>
                <o:lock v:ext="edit" aspectratio="f"/>
                <v:textbox inset="0mm,0mm,0mm,0mm">
                  <w:txbxContent>
                    <w:p w14:paraId="3E0FC18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2"/>
          <w:sz w:val="20"/>
          <w:szCs w:val="20"/>
        </w:rPr>
        <w:t>高</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QoS</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更完善的自动配置</w:t>
      </w:r>
    </w:p>
    <w:p w14:paraId="5A115D3A">
      <w:pPr>
        <w:spacing w:line="212" w:lineRule="auto"/>
        <w:rPr>
          <w:rFonts w:ascii="宋体" w:hAnsi="宋体" w:eastAsia="宋体" w:cs="宋体"/>
          <w:sz w:val="20"/>
          <w:szCs w:val="20"/>
        </w:rPr>
        <w:sectPr>
          <w:headerReference r:id="rId25" w:type="default"/>
          <w:footerReference r:id="rId26" w:type="default"/>
          <w:pgSz w:w="10489" w:h="14741"/>
          <w:pgMar w:top="1185" w:right="1054" w:bottom="688" w:left="1417" w:header="904" w:footer="509" w:gutter="0"/>
          <w:cols w:space="720" w:num="1"/>
        </w:sectPr>
      </w:pPr>
    </w:p>
    <w:p w14:paraId="2C474463">
      <w:pPr>
        <w:spacing w:before="220" w:line="213" w:lineRule="auto"/>
        <w:ind w:left="513"/>
        <w:rPr>
          <w:rFonts w:ascii="宋体" w:hAnsi="宋体" w:eastAsia="宋体" w:cs="宋体"/>
          <w:sz w:val="20"/>
          <w:szCs w:val="20"/>
        </w:rPr>
      </w:pPr>
      <w:bookmarkStart w:id="0" w:name="bookmark20"/>
      <w:bookmarkEnd w:id="0"/>
      <w:r>
        <w:rPr>
          <w:rFonts w:ascii="Times New Roman" w:hAnsi="Times New Roman" w:eastAsia="Times New Roman" w:cs="Times New Roman"/>
          <w:color w:val="231F20"/>
          <w:spacing w:val="4"/>
          <w:sz w:val="20"/>
          <w:szCs w:val="20"/>
        </w:rPr>
        <w:t>35.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下列各项表述正确的是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731EEB3A">
      <w:pPr>
        <w:spacing w:before="129" w:line="228"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5"/>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5"/>
          <w:sz w:val="20"/>
          <w:szCs w:val="20"/>
        </w:rPr>
        <w:t>中，菜单栏下面的是标准按钮栏</w:t>
      </w:r>
    </w:p>
    <w:p w14:paraId="42D3BDE8">
      <w:pPr>
        <w:spacing w:before="111" w:line="213" w:lineRule="auto"/>
        <w:ind w:left="508"/>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B. </w:t>
      </w:r>
      <w:r>
        <w:rPr>
          <w:rFonts w:ascii="宋体" w:hAnsi="宋体" w:eastAsia="宋体" w:cs="宋体"/>
          <w:color w:val="231F20"/>
          <w:spacing w:val="8"/>
          <w:sz w:val="20"/>
          <w:szCs w:val="20"/>
        </w:rPr>
        <w:t>输入网址时，不必输入“</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8"/>
          <w:sz w:val="20"/>
          <w:szCs w:val="20"/>
        </w:rPr>
        <w:fldChar w:fldCharType="end"/>
      </w:r>
      <w:r>
        <w:rPr>
          <w:rFonts w:ascii="宋体" w:hAnsi="宋体" w:eastAsia="宋体" w:cs="宋体"/>
          <w:color w:val="231F20"/>
          <w:spacing w:val="8"/>
          <w:sz w:val="20"/>
          <w:szCs w:val="20"/>
        </w:rPr>
        <w:t>”也能打开相应网页</w:t>
      </w:r>
    </w:p>
    <w:p w14:paraId="31506EFF">
      <w:pPr>
        <w:spacing w:before="131" w:line="227"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3"/>
          <w:sz w:val="20"/>
          <w:szCs w:val="20"/>
        </w:rPr>
        <w:t>浏览过的网页，</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在默认情况下会进行保存</w:t>
      </w:r>
    </w:p>
    <w:p w14:paraId="7DECE625">
      <w:pPr>
        <w:spacing w:before="114" w:line="227"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启动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时，必会显示一个主页</w:t>
      </w:r>
    </w:p>
    <w:p w14:paraId="7F417980">
      <w:pPr>
        <w:spacing w:before="112" w:line="210" w:lineRule="auto"/>
        <w:ind w:left="513"/>
        <w:rPr>
          <w:rFonts w:ascii="宋体" w:hAnsi="宋体" w:eastAsia="宋体" w:cs="宋体"/>
          <w:sz w:val="20"/>
          <w:szCs w:val="20"/>
        </w:rPr>
      </w:pPr>
      <w:r>
        <w:rPr>
          <w:rFonts w:ascii="Times New Roman" w:hAnsi="Times New Roman" w:eastAsia="Times New Roman" w:cs="Times New Roman"/>
          <w:color w:val="231F20"/>
          <w:spacing w:val="3"/>
          <w:sz w:val="20"/>
          <w:szCs w:val="20"/>
        </w:rPr>
        <w:t>36.</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网络管理包含的功能有</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3"/>
          <w:sz w:val="20"/>
          <w:szCs w:val="20"/>
        </w:rPr>
        <w:t>。</w:t>
      </w:r>
    </w:p>
    <w:p w14:paraId="1B54D8EF">
      <w:pPr>
        <w:spacing w:before="134"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故障管理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配置管理</w:t>
      </w:r>
    </w:p>
    <w:p w14:paraId="5CDAE7FE">
      <w:pPr>
        <w:spacing w:before="135" w:line="213"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2"/>
          <w:sz w:val="20"/>
          <w:szCs w:val="20"/>
        </w:rPr>
        <w:t>性能管理</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安全管理</w:t>
      </w:r>
    </w:p>
    <w:p w14:paraId="3B291BE6">
      <w:pPr>
        <w:spacing w:before="130" w:line="212" w:lineRule="auto"/>
        <w:ind w:left="513"/>
        <w:rPr>
          <w:rFonts w:ascii="宋体" w:hAnsi="宋体" w:eastAsia="宋体" w:cs="宋体"/>
          <w:sz w:val="20"/>
          <w:szCs w:val="20"/>
        </w:rPr>
      </w:pPr>
      <w:r>
        <w:rPr>
          <w:rFonts w:ascii="Times New Roman" w:hAnsi="Times New Roman" w:eastAsia="Times New Roman" w:cs="Times New Roman"/>
          <w:color w:val="231F20"/>
          <w:spacing w:val="6"/>
          <w:sz w:val="20"/>
          <w:szCs w:val="20"/>
        </w:rPr>
        <w:t>37.</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用户</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的电子邮件地址，描述正确的包括</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p>
    <w:p w14:paraId="2AB6E4D3">
      <w:pPr>
        <w:spacing w:before="163" w:line="190" w:lineRule="auto"/>
        <w:ind w:left="507"/>
        <w:rPr>
          <w:rFonts w:ascii="Times New Roman" w:hAnsi="Times New Roman" w:eastAsia="Times New Roman" w:cs="Times New Roman"/>
          <w:sz w:val="20"/>
          <w:szCs w:val="20"/>
        </w:rPr>
      </w:pPr>
      <w:r>
        <w:fldChar w:fldCharType="begin"/>
      </w:r>
      <w:r>
        <w:instrText xml:space="preserve"> HYPERLINK "A.yilong@sohu.com" </w:instrText>
      </w:r>
      <w:r>
        <w:fldChar w:fldCharType="separate"/>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sohu</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1"/>
          <w:sz w:val="20"/>
          <w:szCs w:val="20"/>
        </w:rPr>
        <w:t xml:space="preserve">                           </w:t>
      </w:r>
      <w:r>
        <w:fldChar w:fldCharType="begin"/>
      </w:r>
      <w:r>
        <w:instrText xml:space="preserve"> HYPERLINK "B.yilong@yeah.net" </w:instrText>
      </w:r>
      <w:r>
        <w:fldChar w:fldCharType="separate"/>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yeah</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net</w:t>
      </w:r>
      <w:r>
        <w:rPr>
          <w:rFonts w:ascii="Times New Roman" w:hAnsi="Times New Roman" w:eastAsia="Times New Roman" w:cs="Times New Roman"/>
          <w:color w:val="231F20"/>
          <w:sz w:val="20"/>
          <w:szCs w:val="20"/>
        </w:rPr>
        <w:fldChar w:fldCharType="end"/>
      </w:r>
    </w:p>
    <w:p w14:paraId="1B46324E">
      <w:pPr>
        <w:spacing w:before="178" w:line="190" w:lineRule="auto"/>
        <w:ind w:left="512"/>
        <w:rPr>
          <w:rFonts w:ascii="Times New Roman" w:hAnsi="Times New Roman" w:eastAsia="Times New Roman" w:cs="Times New Roman"/>
          <w:sz w:val="20"/>
          <w:szCs w:val="20"/>
        </w:rPr>
        <w:sectPr>
          <w:headerReference r:id="rId27" w:type="default"/>
          <w:footerReference r:id="rId28" w:type="default"/>
          <w:pgSz w:w="10489" w:h="14741"/>
          <w:pgMar w:top="1200" w:right="1417" w:bottom="698" w:left="1053" w:header="858" w:footer="499" w:gutter="0"/>
          <w:cols w:space="720" w:num="1"/>
        </w:sectPr>
      </w:pPr>
      <w:r>
        <w:fldChar w:fldCharType="begin"/>
      </w:r>
      <w:r>
        <w:instrText xml:space="preserve"> HYPERLINK "C.yilong#163.com" </w:instrText>
      </w:r>
      <w:r>
        <w:fldChar w:fldCharType="separate"/>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fldChar w:fldCharType="begin"/>
      </w:r>
      <w:r>
        <w:instrText xml:space="preserve"> HYPERLINK "D.yilong.163.com"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8"/>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p>
    <w:p w14:paraId="373BE19F">
      <w:pPr>
        <w:spacing w:before="113" w:line="322" w:lineRule="auto"/>
        <w:ind w:left="7" w:right="199" w:firstLine="421"/>
        <w:rPr>
          <w:rFonts w:ascii="宋体" w:hAnsi="宋体" w:eastAsia="宋体" w:cs="宋体"/>
          <w:color w:val="231F20"/>
          <w:spacing w:val="2"/>
          <w:sz w:val="20"/>
          <w:szCs w:val="20"/>
        </w:rPr>
      </w:pPr>
    </w:p>
    <w:p w14:paraId="00AA58EC"/>
    <w:sectPr>
      <w:headerReference r:id="rId29" w:type="default"/>
      <w:footerReference r:id="rId30"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F337">
    <w:pPr>
      <w:spacing w:before="10" w:line="186" w:lineRule="auto"/>
      <w:ind w:left="7631"/>
      <w:rPr>
        <w:rFonts w:ascii="Times New Roman" w:hAnsi="Times New Roman" w:eastAsia="Times New Roman" w:cs="Times New Roman"/>
        <w:sz w:val="20"/>
        <w:szCs w:val="20"/>
      </w:rPr>
    </w:pPr>
    <w:r>
      <mc:AlternateContent>
        <mc:Choice Requires="wps">
          <w:drawing>
            <wp:anchor distT="0" distB="0" distL="0" distR="0" simplePos="0" relativeHeight="251663360" behindDoc="0" locked="0" layoutInCell="0" allowOverlap="1">
              <wp:simplePos x="0" y="0"/>
              <wp:positionH relativeFrom="page">
                <wp:posOffset>5891530</wp:posOffset>
              </wp:positionH>
              <wp:positionV relativeFrom="page">
                <wp:posOffset>8886190</wp:posOffset>
              </wp:positionV>
              <wp:extent cx="96520" cy="161925"/>
              <wp:effectExtent l="0" t="33020" r="0" b="0"/>
              <wp:wrapNone/>
              <wp:docPr id="42" name="TextBox 42"/>
              <wp:cNvGraphicFramePr/>
              <a:graphic xmlns:a="http://schemas.openxmlformats.org/drawingml/2006/main">
                <a:graphicData uri="http://schemas.microsoft.com/office/word/2010/wordprocessingShape">
                  <wps:wsp>
                    <wps:cNvSpPr txBox="1"/>
                    <wps:spPr>
                      <a:xfrm rot="13500000">
                        <a:off x="5891932"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58370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 o:spid="_x0000_s1026" o:spt="202" type="#_x0000_t202" style="position:absolute;left:0pt;margin-left:463.9pt;margin-top:699.7pt;height:12.75pt;width:7.6pt;mso-position-horizontal-relative:page;mso-position-vertical-relative:page;rotation:-8847360f;z-index:251663360;mso-width-relative:page;mso-height-relative:page;" filled="f" stroked="f" coordsize="21600,21600" o:allowincell="f" o:gfxdata="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229oXaAAAADQEA&#10;AA8AAAAAAAAAAQAgAAAAIgAAAGRycy9kb3ducmV2LnhtbFBLAQIUABQAAAAIAIdO4kDTbbyCUQIA&#10;AKIEAAAOAAAAAAAAAAEAIAAAACkBAABkcnMvZTJvRG9jLnhtbFBLBQYAAAAABgAGAFkBAADsBQAA&#10;AAA=&#10;">
              <v:fill on="f" focussize="0,0"/>
              <v:stroke on="f" weight="0pt" miterlimit="0" joinstyle="miter"/>
              <v:imagedata o:title=""/>
              <o:lock v:ext="edit" aspectratio="f"/>
              <v:textbox inset="0mm,0mm,0mm,0mm">
                <w:txbxContent>
                  <w:p w14:paraId="7958370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9"/>
        <w:sz w:val="20"/>
        <w:szCs w:val="20"/>
      </w:rPr>
      <w:t>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D512">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66432"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46" name="TextBox 46"/>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D03D0D">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 o:spid="_x0000_s1026" o:spt="202" type="#_x0000_t202" style="position:absolute;left:0pt;margin-left:52.85pt;margin-top:699.7pt;height:12.75pt;width:7.6pt;mso-position-horizontal-relative:page;mso-position-vertical-relative:page;rotation:-2949120f;z-index:251666432;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LOSeYpRAgAAoQQAAA4AAABkcnMvZTJvRG9jLnhtbK1U&#10;TW/bMAy9D9h/EHRfHWdtl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LOSeYpRAgAA&#10;oQQAAA4AAAAAAAAAAQAgAAAAKAEAAGRycy9lMm9Eb2MueG1sUEsFBgAAAAAGAAYAWQEAAOsFAAAA&#10;AA==&#10;">
              <v:fill on="f" focussize="0,0"/>
              <v:stroke on="f" weight="0pt" miterlimit="0" joinstyle="miter"/>
              <v:imagedata o:title=""/>
              <o:lock v:ext="edit" aspectratio="f"/>
              <v:textbox inset="0mm,0mm,0mm,0mm">
                <w:txbxContent>
                  <w:p w14:paraId="7FD03D0D">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DF05">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A727">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0528"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52" name="TextBox 52"/>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1A157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 o:spid="_x0000_s1026" o:spt="202" type="#_x0000_t202" style="position:absolute;left:0pt;margin-left:52.85pt;margin-top:699.7pt;height:12.75pt;width:7.6pt;mso-position-horizontal-relative:page;mso-position-vertical-relative:page;rotation:-2949120f;z-index:251670528;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J2lvAFRAgAA&#10;oQQAAA4AAAAAAAAAAQAgAAAAKAEAAGRycy9lMm9Eb2MueG1sUEsFBgAAAAAGAAYAWQEAAOsFAAAA&#10;AA==&#10;">
              <v:fill on="f" focussize="0,0"/>
              <v:stroke on="f" weight="0pt" miterlimit="0" joinstyle="miter"/>
              <v:imagedata o:title=""/>
              <o:lock v:ext="edit" aspectratio="f"/>
              <v:textbox inset="0mm,0mm,0mm,0mm">
                <w:txbxContent>
                  <w:p w14:paraId="141A157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69825">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CF3">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3600"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58" name="TextBox 58"/>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7E09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52.85pt;margin-top:699.7pt;height:12.75pt;width:7.6pt;mso-position-horizontal-relative:page;mso-position-vertical-relative:page;rotation:-2949120f;z-index:251673600;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LcFTulACAACh&#10;BAAADgAAAAAAAAABACAAAAAoAQAAZHJzL2Uyb0RvYy54bWxQSwUGAAAAAAYABgBZAQAA6gUAAAAA&#10;">
              <v:fill on="f" focussize="0,0"/>
              <v:stroke on="f" weight="0pt" miterlimit="0" joinstyle="miter"/>
              <v:imagedata o:title=""/>
              <o:lock v:ext="edit" aspectratio="f"/>
              <v:textbox inset="0mm,0mm,0mm,0mm">
                <w:txbxContent>
                  <w:p w14:paraId="1AA7E09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C34E3">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9E5A">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7696"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64" name="TextBox 64"/>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CEE17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 o:spid="_x0000_s1026" o:spt="202" type="#_x0000_t202" style="position:absolute;left:0pt;margin-left:52.85pt;margin-top:699.7pt;height:12.75pt;width:7.6pt;mso-position-horizontal-relative:page;mso-position-vertical-relative:page;rotation:-2949120f;z-index:251677696;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Hp5t/VACAACh&#10;BAAADgAAAAAAAAABACAAAAAoAQAAZHJzL2Uyb0RvYy54bWxQSwUGAAAAAAYABgBZAQAA6gUAAAAA&#10;">
              <v:fill on="f" focussize="0,0"/>
              <v:stroke on="f" weight="0pt" miterlimit="0" joinstyle="miter"/>
              <v:imagedata o:title=""/>
              <o:lock v:ext="edit" aspectratio="f"/>
              <v:textbox inset="0mm,0mm,0mm,0mm">
                <w:txbxContent>
                  <w:p w14:paraId="42CEE17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A230">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9C66E">
    <w:pPr>
      <w:spacing w:before="10" w:line="186" w:lineRule="auto"/>
      <w:ind w:left="221"/>
      <w:rPr>
        <w:rFonts w:ascii="Times New Roman" w:hAnsi="Times New Roman" w:eastAsia="Times New Roman" w:cs="Times New Roman"/>
        <w:sz w:val="20"/>
        <w:szCs w:val="20"/>
      </w:rPr>
    </w:pPr>
    <w:r>
      <mc:AlternateContent>
        <mc:Choice Requires="wps">
          <w:drawing>
            <wp:anchor distT="0" distB="0" distL="0" distR="0" simplePos="0" relativeHeight="251680768"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70" name="TextBox 70"/>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CED3A9">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 o:spid="_x0000_s1026" o:spt="202" type="#_x0000_t202" style="position:absolute;left:0pt;margin-left:52.85pt;margin-top:699.7pt;height:12.75pt;width:7.6pt;mso-position-horizontal-relative:page;mso-position-vertical-relative:page;rotation:-2949120f;z-index:251680768;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DCpqHZQAgAAoQQAAA4AAABkcnMvZTJvRG9jLnhtbK1U&#10;TW/bMAy9D9h/EHRfHWdrm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MKmodlACAACh&#10;BAAADgAAAAAAAAABACAAAAAoAQAAZHJzL2Uyb0RvYy54bWxQSwUGAAAAAAYABgBZAQAA6gUAAAAA&#10;">
              <v:fill on="f" focussize="0,0"/>
              <v:stroke on="f" weight="0pt" miterlimit="0" joinstyle="miter"/>
              <v:imagedata o:title=""/>
              <o:lock v:ext="edit" aspectratio="f"/>
              <v:textbox inset="0mm,0mm,0mm,0mm">
                <w:txbxContent>
                  <w:p w14:paraId="78CED3A9">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3"/>
        <w:sz w:val="20"/>
        <w:szCs w:val="20"/>
      </w:rPr>
      <w:t>20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BFD49">
    <w:pPr>
      <w:spacing w:line="175" w:lineRule="auto"/>
      <w:ind w:left="7608"/>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DBF9F">
    <w:pPr>
      <w:spacing w:before="10" w:line="186" w:lineRule="auto"/>
      <w:ind w:left="221"/>
      <w:rPr>
        <w:rFonts w:ascii="Times New Roman" w:hAnsi="Times New Roman" w:eastAsia="Times New Roman" w:cs="Times New Roman"/>
        <w:sz w:val="20"/>
        <w:szCs w:val="20"/>
      </w:rPr>
    </w:pPr>
    <w:r>
      <mc:AlternateContent>
        <mc:Choice Requires="wps">
          <w:drawing>
            <wp:anchor distT="0" distB="0" distL="0" distR="0" simplePos="0" relativeHeight="251681792"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76" name="TextBox 76"/>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7ACF4A">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 o:spid="_x0000_s1026" o:spt="202" type="#_x0000_t202" style="position:absolute;left:0pt;margin-left:52.85pt;margin-top:699.7pt;height:12.75pt;width:7.6pt;mso-position-horizontal-relative:page;mso-position-vertical-relative:page;rotation:-2949120f;z-index:251681792;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J+IIqlRAgAAoQQAAA4AAABkcnMvZTJvRG9jLnhtbK1U&#10;TW/bMAy9D9h/EHRfHWdrm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J+IIqlRAgAA&#10;oQQAAA4AAAAAAAAAAQAgAAAAKAEAAGRycy9lMm9Eb2MueG1sUEsFBgAAAAAGAAYAWQEAAOsFAAAA&#10;AA==&#10;">
              <v:fill on="f" focussize="0,0"/>
              <v:stroke on="f" weight="0pt" miterlimit="0" joinstyle="miter"/>
              <v:imagedata o:title=""/>
              <o:lock v:ext="edit" aspectratio="f"/>
              <v:textbox inset="0mm,0mm,0mm,0mm">
                <w:txbxContent>
                  <w:p w14:paraId="1E7ACF4A">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3"/>
        <w:sz w:val="20"/>
        <w:szCs w:val="20"/>
      </w:rPr>
      <w:t>22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732D4">
    <w:pPr>
      <w:spacing w:line="175" w:lineRule="auto"/>
      <w:ind w:left="761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46A50">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 name="任意多边形 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LRu9oRA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AtG72hEAgAApA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0AA1C">
    <w:pPr>
      <w:pStyle w:val="11"/>
      <w:spacing w:before="56" w:line="184" w:lineRule="auto"/>
      <w:ind w:left="80"/>
      <w:rPr>
        <w:sz w:val="16"/>
        <w:szCs w:val="16"/>
      </w:rPr>
    </w:pPr>
    <w:r>
      <mc:AlternateContent>
        <mc:Choice Requires="wps">
          <w:drawing>
            <wp:anchor distT="0" distB="0" distL="114300" distR="114300" simplePos="0" relativeHeight="25166540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3" name="任意多边形 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540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HmUFWB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B5lBVg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91483">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4" name="任意多边形 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B5fQLv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8CC4">
    <w:pPr>
      <w:pStyle w:val="11"/>
      <w:spacing w:before="56" w:line="184" w:lineRule="auto"/>
      <w:ind w:left="80"/>
      <w:rPr>
        <w:sz w:val="16"/>
        <w:szCs w:val="16"/>
      </w:rPr>
    </w:pPr>
    <w:r>
      <mc:AlternateContent>
        <mc:Choice Requires="wps">
          <w:drawing>
            <wp:anchor distT="0" distB="0" distL="114300" distR="114300" simplePos="0" relativeHeight="25166950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950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K5fec5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A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rl95zk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958B9">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7" name="任意多边形 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y2xkrQw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KUzp2gAAAAsBAAAPAAAAAAAAAAEAIAAA&#10;ACIAAABkcnMvZG93bnJldi54bWxQSwECFAAUAAAACACHTuJAstsZK0MCAACkBAAADgAAAAAAAAAB&#10;ACAAAAApAQAAZHJzL2Uyb0RvYy54bWxQSwUGAAAAAAYABgBZAQAA3g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72C58">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 name="任意多边形 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u31Mz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A10A4">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v0kg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D217F">
    <w:pPr>
      <w:pStyle w:val="11"/>
      <w:spacing w:before="56" w:line="184" w:lineRule="auto"/>
      <w:ind w:left="80"/>
      <w:rPr>
        <w:sz w:val="16"/>
        <w:szCs w:val="16"/>
      </w:rPr>
    </w:pPr>
    <w:r>
      <mc:AlternateContent>
        <mc:Choice Requires="wps">
          <w:drawing>
            <wp:anchor distT="0" distB="0" distL="114300" distR="114300" simplePos="0" relativeHeight="25167667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9" name="任意多边形 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667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AASN+V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AB492">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FrzfNVEAgAApg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677E8">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MWKI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Q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YxYoj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20CC5">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Xui2X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Xui2X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8DAEC">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8" name="任意多边形 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nVKdZ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51SnW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17B0F">
    <w:pPr>
      <w:pStyle w:val="11"/>
      <w:spacing w:before="42" w:line="186" w:lineRule="auto"/>
      <w:ind w:left="6237"/>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2" name="任意多边形 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uNkS8RQ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uNkS8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B18E2"/>
    <w:rsid w:val="1743228C"/>
    <w:rsid w:val="26FF5E55"/>
    <w:rsid w:val="3BE7CAA5"/>
    <w:rsid w:val="3F6DE5EC"/>
    <w:rsid w:val="5FF7A0C1"/>
    <w:rsid w:val="CCFB18E2"/>
    <w:rsid w:val="CFEE5BC7"/>
    <w:rsid w:val="EEBBD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5"/>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20"/>
      <w:szCs w:val="20"/>
      <w:lang w:val="en-US" w:eastAsia="en-US" w:bidi="ar-SA"/>
    </w:rPr>
  </w:style>
  <w:style w:type="paragraph" w:styleId="12">
    <w:name w:val="Normal (Web)"/>
    <w:basedOn w:val="1"/>
    <w:uiPriority w:val="0"/>
    <w:rPr>
      <w:sz w:val="24"/>
    </w:rPr>
  </w:style>
  <w:style w:type="character" w:customStyle="1" w:styleId="15">
    <w:name w:val="标题 1 Char"/>
    <w:link w:val="2"/>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6704</Words>
  <Characters>9334</Characters>
  <Lines>0</Lines>
  <Paragraphs>0</Paragraphs>
  <TotalTime>0</TotalTime>
  <ScaleCrop>false</ScaleCrop>
  <LinksUpToDate>false</LinksUpToDate>
  <CharactersWithSpaces>16079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2026-09-19T18:52:00Z</dcterms:created>
  <dc:creator>王悦阳</dc:creator>
  <cp:lastModifiedBy>王悦阳</cp:lastModifiedBy>
  <dcterms:modified xsi:type="dcterms:W3CDTF">2026-09-26T04:22:12Z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B577F5AAD68D43028568A8A179E20235_13</vt:lpwstr>
  </property>
</Properties>
</file>