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/>
          <w:b/>
          <w:sz w:val="32"/>
          <w:rFonts w:eastAsia="黑体"/>
        </w:rPr>
        <w:t>软件综合实训_陈金瑞_开发阶段实训报告</w:t>
      </w:r>
    </w:p>
    <w:p>
      <w:pPr>
        <w:pStyle w:val="Heading2"/>
      </w:pPr>
      <w:r>
        <w:rPr>
          <w:rFonts w:ascii="黑体" w:hAnsi="黑体"/>
          <w:b/>
          <w:sz w:val="28"/>
          <w:rFonts w:eastAsia="黑体"/>
        </w:rPr>
        <w:t>一、在本阶段中个人遇到了哪些问题，如何解决的</w:t>
      </w:r>
    </w:p>
    <w:p>
      <w:pPr>
        <w:spacing w:before="0" w:after="120"/>
      </w:pPr>
      <w:r>
        <w:rPr>
          <w:rFonts w:ascii="宋体" w:hAnsi="宋体"/>
          <w:b w:val="0"/>
          <w:sz w:val="24"/>
          <w:rFonts w:eastAsia="宋体"/>
        </w:rPr>
        <w:t>在智慧校园食堂系统的后端开发阶段，由于业务逻辑的严谨性以及系统安全性要求，我主要遇到了以下几个典型问题：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问题一：JWT 认证与安全机制的设计实现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问题描述：</w:t>
      </w:r>
      <w:r>
        <w:rPr>
          <w:rFonts w:ascii="宋体" w:hAnsi="宋体"/>
          <w:b w:val="0"/>
          <w:sz w:val="24"/>
          <w:rFonts w:eastAsia="宋体"/>
        </w:rPr>
        <w:t>在后端需要实现用户身份验证与权限控制。传统的 Session 方案在前后端分离架构下存在跨域保持状态的困难，同时需要确保 Token 的安全性防止被伪造和篡改。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解决过程：</w:t>
      </w:r>
      <w:r>
        <w:rPr>
          <w:rFonts w:ascii="宋体" w:hAnsi="宋体"/>
          <w:b w:val="0"/>
          <w:sz w:val="24"/>
          <w:rFonts w:eastAsia="宋体"/>
        </w:rPr>
        <w:t>我采用了 JWT（JSON Web Token）作为认证方案。在后端引入了 jjwt 库，创建了 JwtUtil 工具类，用于生成、解析和验证 Token。通过 Spring 的 HandlerInterceptor 机制实现了拦截器 JwtInterceptor，对所有 API 请求进行统一拦截验证，从请求头中提取 Authorization 字段的 Token 进行解析，验证通过后在 ThreadLocal 中存储当前用户信息供后续业务逻辑使用。同时配置了 WebMvcConfigurer 将登录和注册等公开接口排除在拦截之外。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问题二：库存超卖问题的解决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问题描述：</w:t>
      </w:r>
      <w:r>
        <w:rPr>
          <w:rFonts w:ascii="宋体" w:hAnsi="宋体"/>
          <w:b w:val="0"/>
          <w:sz w:val="24"/>
          <w:rFonts w:eastAsia="宋体"/>
        </w:rPr>
        <w:t>在测试"提交订单"接口时发现，如果模拟多个用户同时对同一份菜品下单，会出现菜品库存由于并发脏读而变成负数的情况，导致库存数据不一致。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解决过程：</w:t>
      </w:r>
      <w:r>
        <w:rPr>
          <w:rFonts w:ascii="宋体" w:hAnsi="宋体"/>
          <w:b w:val="0"/>
          <w:sz w:val="24"/>
          <w:rFonts w:eastAsia="宋体"/>
        </w:rPr>
        <w:t>为了解决并发一致性问题，我查阅了数据库事务隔离级别的相关资料，并结合业务实际情况，采用了乐观锁的机制。在 FoodItemMapper.xml 对应的扣减库存 SQL 中，加入了库存大于等于扣减数量的条件判断（UPDATE food_item SET stock = stock - #{num} WHERE id = #{id} AND stock &gt;= #{num}）。如果受影响行数为 0，则抛出自定义的库存不足异常。同时在 Service 层通过 @Transactional 注解保证订单创建和库存扣减操作的原子性，确保数据一致性。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问题三：取餐二维码的安全性与时效性设计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问题描述：</w:t>
      </w:r>
      <w:r>
        <w:rPr>
          <w:rFonts w:ascii="宋体" w:hAnsi="宋体"/>
          <w:b w:val="0"/>
          <w:sz w:val="24"/>
          <w:rFonts w:eastAsia="宋体"/>
        </w:rPr>
        <w:t>早期设计取餐二维码时，仅将订单号直接编码进入二维码中。这种做法存在极大的安全隐患，容易被恶意伪造和重放攻击。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解决过程：</w:t>
      </w:r>
      <w:r>
        <w:rPr>
          <w:rFonts w:ascii="宋体" w:hAnsi="宋体"/>
          <w:b w:val="0"/>
          <w:sz w:val="24"/>
          <w:rFonts w:eastAsia="宋体"/>
        </w:rPr>
        <w:t>我重新设计了取餐码的生成机制，引入了动态 Token 和有效期限制。后端生成二维码数据时，结合"订单 ID + 用户 ID + 时间戳 + 随机盐"生成唯一的 qrToken 并存入 PickupQrCode 表中，同时设置合理的过期时间。在管理端扫描核验时，后端不仅校验 Token 的合法性，还会检查二维码是否过期以及是否已被使用。核销记录通过 QrScanLogMapper 进行持久化，便于后续审计回溯。</w:t>
      </w:r>
    </w:p>
    <w:p>
      <w:pPr>
        <w:pStyle w:val="Heading2"/>
      </w:pPr>
      <w:r>
        <w:rPr>
          <w:rFonts w:ascii="黑体" w:hAnsi="黑体"/>
          <w:b/>
          <w:sz w:val="28"/>
          <w:rFonts w:eastAsia="黑体"/>
        </w:rPr>
        <w:t>二、在本阶段中个人承担了哪些任务，完成情况如何，过程中是否遇到问题，如何解决的</w:t>
      </w:r>
    </w:p>
    <w:p>
      <w:pPr>
        <w:spacing w:before="0" w:after="120"/>
      </w:pPr>
      <w:r>
        <w:rPr>
          <w:rFonts w:ascii="宋体" w:hAnsi="宋体"/>
          <w:b w:val="0"/>
          <w:sz w:val="24"/>
          <w:rFonts w:eastAsia="宋体"/>
        </w:rPr>
        <w:t>在本项目的开发阶段，我主要承担了后端全部开发工作，包括 Spring Boot 应用搭建、RESTful API 设计、业务逻辑实现、数据库访问层开发、JWT 认证机制和全局异常处理。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任务一：Spring Boot 后端应用整体搭建与 RESTful API 设计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完成情况：</w:t>
      </w:r>
      <w:r>
        <w:rPr>
          <w:rFonts w:ascii="宋体" w:hAnsi="宋体"/>
          <w:b w:val="0"/>
          <w:sz w:val="24"/>
          <w:rFonts w:eastAsia="宋体"/>
        </w:rPr>
        <w:t>100% 完成。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工作内容：</w:t>
      </w:r>
      <w:r>
        <w:rPr>
          <w:rFonts w:ascii="宋体" w:hAnsi="宋体"/>
          <w:b w:val="0"/>
          <w:sz w:val="24"/>
          <w:rFonts w:eastAsia="宋体"/>
        </w:rPr>
        <w:t>使用 Spring Boot 3.x 框架搭建了后端项目，采用 Maven 进行依赖管理。设计了统一的 RESTful API 风格，包含用户模块、食堂模块、菜品模块、购物车模块、订单模块、预约模块和二维码核销模块。使用 MyBatis 作为 ORM 框架，编写了对应的 Mapper 接口和 XML 映射文件。创建了统一的 Result 响应封装类，确保所有接口返回一致的数据结构（code、message、data）。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遇到的问题：</w:t>
      </w:r>
      <w:r>
        <w:rPr>
          <w:rFonts w:ascii="宋体" w:hAnsi="宋体"/>
          <w:b w:val="0"/>
          <w:sz w:val="24"/>
          <w:rFonts w:eastAsia="宋体"/>
        </w:rPr>
        <w:t>在项目初期，MyBatis 与 Spring Boot 3.x 的兼容配置需要额外注意版本匹配问题。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解决过程：</w:t>
      </w:r>
      <w:r>
        <w:rPr>
          <w:rFonts w:ascii="宋体" w:hAnsi="宋体"/>
          <w:b w:val="0"/>
          <w:sz w:val="24"/>
          <w:rFonts w:eastAsia="宋体"/>
        </w:rPr>
        <w:t>通过查阅官方文档和相关资料，选定了 mybatis-spring-boot-starter 的适配版本，并在 application.yml 中正确配置了数据源和 Mapper 扫描路径。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任务二：JWT 认证与全局拦截器实现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完成情况：</w:t>
      </w:r>
      <w:r>
        <w:rPr>
          <w:rFonts w:ascii="宋体" w:hAnsi="宋体"/>
          <w:b w:val="0"/>
          <w:sz w:val="24"/>
          <w:rFonts w:eastAsia="宋体"/>
        </w:rPr>
        <w:t>100% 完成。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工作内容：</w:t>
      </w:r>
      <w:r>
        <w:rPr>
          <w:rFonts w:ascii="宋体" w:hAnsi="宋体"/>
          <w:b w:val="0"/>
          <w:sz w:val="24"/>
          <w:rFonts w:eastAsia="宋体"/>
        </w:rPr>
        <w:t>实现了完整的 JWT 认证体系，包括 Token 的生成、解析、刷新和验证逻辑。创建了 JwtInterceptor 拦截器对所有非公开接口进行统一鉴权，从请求头中提取并验证 Token，将解析出的用户信息存入 ThreadLocal 以便业务层获取当前登录用户身份。配置了 WebMvcConfigurer 注册拦截器并排除登录、注册等公开接口。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遇到的问题：</w:t>
      </w:r>
      <w:r>
        <w:rPr>
          <w:rFonts w:ascii="宋体" w:hAnsi="宋体"/>
          <w:b w:val="0"/>
          <w:sz w:val="24"/>
          <w:rFonts w:eastAsia="宋体"/>
        </w:rPr>
        <w:t>在拦截器中如何优雅地处理未授权访问并返回统一格式的错误响应。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解决过程：</w:t>
      </w:r>
      <w:r>
        <w:rPr>
          <w:rFonts w:ascii="宋体" w:hAnsi="宋体"/>
          <w:b w:val="0"/>
          <w:sz w:val="24"/>
          <w:rFonts w:eastAsia="宋体"/>
        </w:rPr>
        <w:t>通过结合 @RestControllerAdvice 全局异常处理机制，自定义了 AuthenticationException 异常类，在拦截器验证失败时抛出该异常，由全局异常处理器统一捕获并返回标准格式的 401 错误响应。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任务三：核心业务逻辑与数据库事务管理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完成情况：</w:t>
      </w:r>
      <w:r>
        <w:rPr>
          <w:rFonts w:ascii="宋体" w:hAnsi="宋体"/>
          <w:b w:val="0"/>
          <w:sz w:val="24"/>
          <w:rFonts w:eastAsia="宋体"/>
        </w:rPr>
        <w:t>100% 完成。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工作内容：</w:t>
      </w:r>
      <w:r>
        <w:rPr>
          <w:rFonts w:ascii="宋体" w:hAnsi="宋体"/>
          <w:b w:val="0"/>
          <w:sz w:val="24"/>
          <w:rFonts w:eastAsia="宋体"/>
        </w:rPr>
        <w:t>实现了购物车管理、订单创建与状态流转、预约管理、取餐二维码生成与核销等核心业务逻辑。在订单创建流程中，严格校验了营业时间段、座位余量等前置条件，通过 @Transactional(rollbackFor = Exception.class) 确保了多表操作的原子性。同时实现了库存扣减的乐观锁机制，防止并发场景下的超卖问题。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遇到的问题：</w:t>
      </w:r>
      <w:r>
        <w:rPr>
          <w:rFonts w:ascii="宋体" w:hAnsi="宋体"/>
          <w:b w:val="0"/>
          <w:sz w:val="24"/>
          <w:rFonts w:eastAsia="宋体"/>
        </w:rPr>
        <w:t>订单创建涉及多张表的联动操作，如果中途某个环节失败，如何保证数据一致性。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解决过程：</w:t>
      </w:r>
      <w:r>
        <w:rPr>
          <w:rFonts w:ascii="宋体" w:hAnsi="宋体"/>
          <w:b w:val="0"/>
          <w:sz w:val="24"/>
          <w:rFonts w:eastAsia="宋体"/>
        </w:rPr>
        <w:t>通过合理设置 Spring 事务的传播行为和回滚策略，确保在业务层抛出任何 RuntimeException 或自定义业务异常时，事务都能正确回滚。同时对关键操作添加了日志记录便于问题排查。</w:t>
      </w:r>
    </w:p>
    <w:p>
      <w:pPr>
        <w:pStyle w:val="Heading3"/>
      </w:pPr>
      <w:r>
        <w:rPr>
          <w:rFonts w:ascii="宋体" w:hAnsi="宋体"/>
          <w:b/>
          <w:sz w:val="28"/>
          <w:rFonts w:eastAsia="宋体"/>
        </w:rPr>
        <w:t>任务四：全局异常处理与接口规范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完成情况：</w:t>
      </w:r>
      <w:r>
        <w:rPr>
          <w:rFonts w:ascii="宋体" w:hAnsi="宋体"/>
          <w:b w:val="0"/>
          <w:sz w:val="24"/>
          <w:rFonts w:eastAsia="宋体"/>
        </w:rPr>
        <w:t>100% 完成。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工作内容：</w:t>
      </w:r>
      <w:r>
        <w:rPr>
          <w:rFonts w:ascii="宋体" w:hAnsi="宋体"/>
          <w:b w:val="0"/>
          <w:sz w:val="24"/>
          <w:rFonts w:eastAsia="宋体"/>
        </w:rPr>
        <w:t>创建了 @RestControllerAdvice 全局异常处理器，统一捕获和处理各类异常，包括参数校验异常、业务逻辑异常、认证授权异常和系统未知异常。设计了自定义业务异常类 BusinessExceptionHandler，通过枚举类定义标准错误码和错误信息，确保前端能够根据不同的错误码进行针对性的提示。</w:t>
      </w:r>
    </w:p>
    <w:p>
      <w:pPr>
        <w:pStyle w:val="Heading2"/>
      </w:pPr>
      <w:r>
        <w:rPr>
          <w:rFonts w:ascii="黑体" w:hAnsi="黑体"/>
          <w:b/>
          <w:sz w:val="28"/>
          <w:rFonts w:eastAsia="黑体"/>
        </w:rPr>
        <w:t>三、总结</w:t>
      </w:r>
    </w:p>
    <w:p>
      <w:pPr>
        <w:spacing w:before="0" w:after="120"/>
      </w:pPr>
      <w:r>
        <w:rPr>
          <w:rFonts w:ascii="宋体" w:hAnsi="宋体"/>
          <w:b w:val="0"/>
          <w:sz w:val="24"/>
          <w:rFonts w:eastAsia="宋体"/>
        </w:rPr>
        <w:t>本阶段按计划完成了我所负责的所有后端开发工作，包括 Spring Boot 应用搭建、RESTful API 设计实现、JWT 认证机制、全局异常处理、数据库事务管理和乐观锁并发控制。代码已通过基本的功能测试和接口测试（使用 full_link_test.py 等工具）。在实际开发过程中，不仅加深了对 Spring Boot 框架原理的理解，还通过解决认证安全、事务一致性、并发控制等问题，积累了宝贵的工程实践经验。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