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E1842A" w14:textId="77777777" w:rsidR="001624A2" w:rsidRDefault="005617D6" w:rsidP="005617D6">
      <w:pPr>
        <w:pStyle w:val="a3"/>
        <w:rPr>
          <w:rFonts w:hint="eastAsia"/>
        </w:rPr>
      </w:pPr>
      <w:r>
        <w:rPr>
          <w:rFonts w:hint="eastAsia"/>
        </w:rPr>
        <w:t>ActiveMQ</w:t>
      </w:r>
      <w:r>
        <w:rPr>
          <w:rFonts w:hint="eastAsia"/>
        </w:rPr>
        <w:t>教程</w:t>
      </w:r>
    </w:p>
    <w:p w14:paraId="061FDE82" w14:textId="7C15D9C0" w:rsidR="00316F08" w:rsidRDefault="00316F08" w:rsidP="00316F08">
      <w:pPr>
        <w:pStyle w:val="a7"/>
        <w:numPr>
          <w:ilvl w:val="0"/>
          <w:numId w:val="1"/>
        </w:numPr>
        <w:ind w:left="284" w:firstLineChars="0" w:hanging="284"/>
        <w:outlineLvl w:val="0"/>
        <w:rPr>
          <w:rFonts w:ascii="SimSun" w:eastAsia="SimSun" w:hAnsi="SimSun" w:hint="eastAsia"/>
          <w:b/>
          <w:sz w:val="28"/>
          <w:szCs w:val="28"/>
        </w:rPr>
      </w:pPr>
      <w:r w:rsidRPr="00316F08">
        <w:rPr>
          <w:rFonts w:ascii="SimSun" w:eastAsia="SimSun" w:hAnsi="SimSun" w:hint="eastAsia"/>
          <w:b/>
          <w:sz w:val="28"/>
          <w:szCs w:val="28"/>
        </w:rPr>
        <w:t>概念</w:t>
      </w:r>
    </w:p>
    <w:p w14:paraId="25FED64B" w14:textId="622AB188" w:rsidR="00316F08" w:rsidRDefault="00BE245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ActiveMQ是Apache推出的一款开源的，完全支持JMS1.1和J2EE1.4规范的JMS provider实现的消息中间件（Message Oriented Middleware，MOM）</w:t>
      </w:r>
    </w:p>
    <w:p w14:paraId="09ABB4DF" w14:textId="4FB47819" w:rsidR="00D51044" w:rsidRDefault="00D51044" w:rsidP="00BE245A">
      <w:pPr>
        <w:pStyle w:val="a7"/>
        <w:ind w:firstLine="480"/>
        <w:rPr>
          <w:rFonts w:ascii="SimSun" w:eastAsia="SimSun" w:hAnsi="SimSun" w:hint="eastAsia"/>
        </w:rPr>
      </w:pPr>
      <w:r w:rsidRPr="008B169D">
        <w:rPr>
          <w:rFonts w:ascii="SimSun" w:eastAsia="SimSun" w:hAnsi="SimSun" w:hint="eastAsia"/>
          <w:b/>
        </w:rPr>
        <w:t>功能</w:t>
      </w:r>
      <w:r>
        <w:rPr>
          <w:rFonts w:ascii="SimSun" w:eastAsia="SimSun" w:hAnsi="SimSun" w:hint="eastAsia"/>
        </w:rPr>
        <w:t>：</w:t>
      </w:r>
    </w:p>
    <w:p w14:paraId="1CBB1229" w14:textId="764667A1" w:rsidR="00D51044" w:rsidRDefault="00D51044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最主要的功能就是：实现JMS Provider，用来帮助实现高可用、高性能、可伸缩、易用和安全的企业级面向消息服务系统。</w:t>
      </w:r>
    </w:p>
    <w:p w14:paraId="377F90CC" w14:textId="00B52C6B" w:rsidR="00BE245A" w:rsidRDefault="007F6B58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比如系统A和系统B，之前的系统流程比如A系统调用B系统的服务，A系统必须等待B系统将该请求处理完成后，才能继续进行下一步的操作。如果使用消息中间件，系统A可以将操作组装成一个消息，放入消息中间件中，然后系统A就继续干其他事，系统B去消息中间件拿消息，并且进行处理，两个系统之间就是完全解耦的状态，并且是异步的。</w:t>
      </w:r>
    </w:p>
    <w:p w14:paraId="1DD871FA" w14:textId="06FA7FC8" w:rsidR="00B04F94" w:rsidRDefault="00B04F94" w:rsidP="00BE245A">
      <w:pPr>
        <w:pStyle w:val="a7"/>
        <w:ind w:firstLine="480"/>
        <w:rPr>
          <w:rFonts w:ascii="SimSun" w:eastAsia="SimSun" w:hAnsi="SimSun" w:hint="eastAsia"/>
        </w:rPr>
      </w:pPr>
      <w:r w:rsidRPr="008B169D">
        <w:rPr>
          <w:rFonts w:ascii="SimSun" w:eastAsia="SimSun" w:hAnsi="SimSun" w:hint="eastAsia"/>
          <w:b/>
        </w:rPr>
        <w:t>特点</w:t>
      </w:r>
      <w:r>
        <w:rPr>
          <w:rFonts w:ascii="SimSun" w:eastAsia="SimSun" w:hAnsi="SimSun" w:hint="eastAsia"/>
        </w:rPr>
        <w:t>：</w:t>
      </w:r>
    </w:p>
    <w:p w14:paraId="75202BA5" w14:textId="6E818110" w:rsidR="0082632F" w:rsidRDefault="0082632F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完全支持JMS1.1和JSEE1.4规范（持久化、XA消息、事务）</w:t>
      </w:r>
    </w:p>
    <w:p w14:paraId="794139F2" w14:textId="1DC027EA" w:rsidR="0082632F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支持多种传送协议：in-VM、TCP、SSL、NIO、UDP、JGroups、JXTA</w:t>
      </w:r>
    </w:p>
    <w:p w14:paraId="6FC80BCE" w14:textId="47AE0844" w:rsidR="009775EA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可插拔的体系结构，可以灵活定制，如：消息存储方式、安全管理等</w:t>
      </w:r>
    </w:p>
    <w:p w14:paraId="7A7FE234" w14:textId="140F2D2B" w:rsidR="009775EA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很容易和Application Server集成使用</w:t>
      </w:r>
    </w:p>
    <w:p w14:paraId="254497CD" w14:textId="31C4039F" w:rsidR="009775EA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多种语言和协议编写客户端。语言：Java、C、C++、C#、Ruby、Perl、Python、PHP</w:t>
      </w:r>
    </w:p>
    <w:p w14:paraId="47CBC666" w14:textId="075447AF" w:rsidR="009775EA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从设计上保证了高性能的集群，客户端-服务器，点对点</w:t>
      </w:r>
    </w:p>
    <w:p w14:paraId="474EBB46" w14:textId="3553552B" w:rsidR="009775EA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可以很容易的和spring结合使用</w:t>
      </w:r>
    </w:p>
    <w:p w14:paraId="58F715E8" w14:textId="6563E572" w:rsidR="009775EA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支持通过JDBC和journal提供高速的消息持久化</w:t>
      </w:r>
    </w:p>
    <w:p w14:paraId="446632FC" w14:textId="50A8A388" w:rsidR="009775EA" w:rsidRPr="009775EA" w:rsidRDefault="009775EA" w:rsidP="00BE245A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支持与Axis的整合</w:t>
      </w:r>
    </w:p>
    <w:p w14:paraId="774757A6" w14:textId="370AA458" w:rsidR="00B04F94" w:rsidRPr="00BE245A" w:rsidRDefault="00B04F94" w:rsidP="00BE245A">
      <w:pPr>
        <w:pStyle w:val="a7"/>
        <w:ind w:firstLine="480"/>
        <w:rPr>
          <w:rFonts w:ascii="SimSun" w:eastAsia="SimSun" w:hAnsi="SimSun" w:hint="eastAsia"/>
        </w:rPr>
      </w:pPr>
    </w:p>
    <w:p w14:paraId="5DDE5639" w14:textId="27955104" w:rsidR="00316F08" w:rsidRDefault="004203AF" w:rsidP="00316F08">
      <w:pPr>
        <w:pStyle w:val="a7"/>
        <w:numPr>
          <w:ilvl w:val="0"/>
          <w:numId w:val="1"/>
        </w:numPr>
        <w:ind w:left="284" w:firstLineChars="0" w:hanging="284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下载安装</w:t>
      </w:r>
    </w:p>
    <w:p w14:paraId="21C88840" w14:textId="28B407EB" w:rsidR="00CD286B" w:rsidRDefault="003A60F1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服务器端下载地址：</w:t>
      </w:r>
    </w:p>
    <w:p w14:paraId="4D263E35" w14:textId="2292DD4D" w:rsidR="003A60F1" w:rsidRDefault="002C6D13" w:rsidP="005D0E66">
      <w:pPr>
        <w:pStyle w:val="a7"/>
        <w:ind w:firstLine="480"/>
        <w:rPr>
          <w:rFonts w:ascii="SimSun" w:eastAsia="SimSun" w:hAnsi="SimSun" w:hint="eastAsia"/>
        </w:rPr>
      </w:pPr>
      <w:hyperlink r:id="rId5" w:history="1">
        <w:r w:rsidRPr="00D1576A">
          <w:rPr>
            <w:rStyle w:val="a8"/>
            <w:rFonts w:ascii="SimSun" w:eastAsia="SimSun" w:hAnsi="SimSun"/>
          </w:rPr>
          <w:t>http://activemq.apache.org/download.html</w:t>
        </w:r>
      </w:hyperlink>
    </w:p>
    <w:p w14:paraId="4982294C" w14:textId="2F7FA113" w:rsidR="002C6D13" w:rsidRDefault="00DD407E" w:rsidP="005D0E66">
      <w:pPr>
        <w:pStyle w:val="a7"/>
        <w:ind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下载并解压到需要安装的位置。</w:t>
      </w:r>
    </w:p>
    <w:p w14:paraId="48C98500" w14:textId="4FFF78E1" w:rsidR="009A0227" w:rsidRDefault="009A0227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此时也就算默认安装好了</w:t>
      </w:r>
    </w:p>
    <w:p w14:paraId="16CD1EF1" w14:textId="71522EB2" w:rsidR="009A0227" w:rsidRDefault="009A0227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启动：</w:t>
      </w:r>
    </w:p>
    <w:p w14:paraId="72F9B99A" w14:textId="22BF7805" w:rsidR="009A0227" w:rsidRDefault="009A0227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普通启动：终端命令进入到ActiveMQ/bin下面，然后输入./activemq start</w:t>
      </w:r>
      <w:r>
        <w:rPr>
          <w:rFonts w:ascii="SimSun" w:eastAsia="SimSun" w:hAnsi="SimSun" w:hint="eastAsia"/>
        </w:rPr>
        <w:lastRenderedPageBreak/>
        <w:t>命令进入启动</w:t>
      </w:r>
    </w:p>
    <w:p w14:paraId="266C1423" w14:textId="7BA3385E" w:rsidR="009A0227" w:rsidRDefault="009F3BDE" w:rsidP="005D0E66">
      <w:pPr>
        <w:pStyle w:val="a7"/>
        <w:ind w:firstLine="480"/>
        <w:rPr>
          <w:rFonts w:ascii="SimSun" w:eastAsia="SimSun" w:hAnsi="SimSun" w:hint="eastAsia"/>
        </w:rPr>
      </w:pPr>
      <w:r w:rsidRPr="009F3BDE">
        <w:rPr>
          <w:rFonts w:ascii="SimSun" w:eastAsia="SimSun" w:hAnsi="SimSun"/>
        </w:rPr>
        <w:drawing>
          <wp:inline distT="0" distB="0" distL="0" distR="0" wp14:anchorId="3FB661FD" wp14:editId="33D86CB2">
            <wp:extent cx="5270500" cy="12630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C581" w14:textId="59FFA877" w:rsidR="009F3BDE" w:rsidRDefault="006B3B24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启动并指定日志文件：./activemq start &gt; /tmp/activemqlog</w:t>
      </w:r>
    </w:p>
    <w:p w14:paraId="4C0C8104" w14:textId="2E08FA45" w:rsidR="00C7777A" w:rsidRDefault="00CA4C17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检查是否已经启动：</w:t>
      </w:r>
    </w:p>
    <w:p w14:paraId="18E89781" w14:textId="604176E0" w:rsidR="00CA4C17" w:rsidRDefault="00CA4C17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ActiveMQ默认采用61616端口提供JMS服务，使用8161端口提供管理控制台服务，执行以下命令以便检验是否已经成功启动ActiveMQ服务：</w:t>
      </w:r>
    </w:p>
    <w:p w14:paraId="0B12833D" w14:textId="63B50748" w:rsidR="00CA4C17" w:rsidRDefault="00CA4C17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（1）查看61616端口是否打开：netstat </w:t>
      </w:r>
      <w:r>
        <w:rPr>
          <w:rFonts w:ascii="SimSun" w:eastAsia="SimSun" w:hAnsi="SimSun"/>
        </w:rPr>
        <w:t>–</w:t>
      </w:r>
      <w:r>
        <w:rPr>
          <w:rFonts w:ascii="SimSun" w:eastAsia="SimSun" w:hAnsi="SimSun" w:hint="eastAsia"/>
        </w:rPr>
        <w:t>an | grep 61616</w:t>
      </w:r>
    </w:p>
    <w:p w14:paraId="07B27166" w14:textId="0361187F" w:rsidR="00CA4C17" w:rsidRDefault="00CA4C17" w:rsidP="005D0E66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（2）也可以查看控制台输出或者日志文件</w:t>
      </w:r>
    </w:p>
    <w:p w14:paraId="524C1F1F" w14:textId="34214D95" w:rsidR="00CA4C17" w:rsidRDefault="00CA4C17" w:rsidP="00CA4C17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（3）直接访问ActiveMQ的管理页面：</w:t>
      </w:r>
      <w:hyperlink r:id="rId7" w:history="1">
        <w:r w:rsidRPr="00D1576A">
          <w:rPr>
            <w:rStyle w:val="a8"/>
            <w:rFonts w:ascii="SimSun" w:eastAsia="SimSun" w:hAnsi="SimSun" w:hint="eastAsia"/>
          </w:rPr>
          <w:t>http://loaclhost:8161/admin</w:t>
        </w:r>
      </w:hyperlink>
      <w:r>
        <w:rPr>
          <w:rFonts w:ascii="SimSun" w:eastAsia="SimSun" w:hAnsi="SimSun" w:hint="eastAsia"/>
        </w:rPr>
        <w:t>,默认的账户和密码是admin/admin</w:t>
      </w:r>
    </w:p>
    <w:p w14:paraId="76762B8C" w14:textId="684C6990" w:rsidR="004B067F" w:rsidRDefault="004B067F" w:rsidP="00CA4C17">
      <w:pPr>
        <w:pStyle w:val="a7"/>
        <w:ind w:firstLine="480"/>
        <w:rPr>
          <w:rFonts w:ascii="SimSun" w:eastAsia="SimSun" w:hAnsi="SimSun" w:hint="eastAsia"/>
        </w:rPr>
      </w:pPr>
      <w:r w:rsidRPr="004B067F">
        <w:rPr>
          <w:rFonts w:ascii="SimSun" w:eastAsia="SimSun" w:hAnsi="SimSun"/>
        </w:rPr>
        <w:drawing>
          <wp:inline distT="0" distB="0" distL="0" distR="0" wp14:anchorId="567AB95D" wp14:editId="606830E0">
            <wp:extent cx="5270500" cy="25095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DBA" w14:textId="4526E4B6" w:rsidR="00CA4C17" w:rsidRDefault="00CA4C17" w:rsidP="00CA4C17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关闭ActiveMQ：./activemq stop</w:t>
      </w:r>
    </w:p>
    <w:p w14:paraId="0F1AD165" w14:textId="51B1F98C" w:rsidR="00DD407E" w:rsidRPr="00003878" w:rsidRDefault="00176BA8" w:rsidP="00003878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或者直接根据进程号去kill掉。</w:t>
      </w:r>
    </w:p>
    <w:p w14:paraId="2651D4FB" w14:textId="796890D2" w:rsidR="004203AF" w:rsidRDefault="00814F7F" w:rsidP="00316F08">
      <w:pPr>
        <w:pStyle w:val="a7"/>
        <w:numPr>
          <w:ilvl w:val="0"/>
          <w:numId w:val="1"/>
        </w:numPr>
        <w:ind w:left="284" w:firstLineChars="0" w:hanging="284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实例demo</w:t>
      </w:r>
    </w:p>
    <w:p w14:paraId="7892773D" w14:textId="25F55AB8" w:rsidR="00814F7F" w:rsidRDefault="00814F7F" w:rsidP="00814F7F">
      <w:pPr>
        <w:pStyle w:val="a7"/>
        <w:ind w:firstLine="480"/>
        <w:rPr>
          <w:rFonts w:ascii="SimSun" w:eastAsia="SimSun" w:hAnsi="SimSun" w:hint="eastAsia"/>
        </w:rPr>
      </w:pPr>
      <w:r w:rsidRPr="00814F7F">
        <w:rPr>
          <w:rFonts w:ascii="SimSun" w:eastAsia="SimSun" w:hAnsi="SimSun" w:hint="eastAsia"/>
        </w:rPr>
        <w:t>aa</w:t>
      </w:r>
    </w:p>
    <w:p w14:paraId="1FA02D46" w14:textId="6E21373A" w:rsidR="00EA117D" w:rsidRDefault="00946B41" w:rsidP="00814F7F">
      <w:pPr>
        <w:pStyle w:val="a7"/>
        <w:ind w:firstLine="480"/>
        <w:rPr>
          <w:rFonts w:ascii="SimSun" w:eastAsia="SimSun" w:hAnsi="SimSun" w:hint="eastAsia"/>
        </w:rPr>
      </w:pPr>
      <w:r w:rsidRPr="00946B41">
        <w:rPr>
          <w:rFonts w:ascii="SimSun" w:eastAsia="SimSun" w:hAnsi="SimSun"/>
        </w:rPr>
        <w:drawing>
          <wp:inline distT="0" distB="0" distL="0" distR="0" wp14:anchorId="0B50901A" wp14:editId="55511B4E">
            <wp:extent cx="5270500" cy="3216910"/>
            <wp:effectExtent l="0" t="0" r="1270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5E6" w14:textId="0B02560E" w:rsidR="00C67E15" w:rsidRPr="00814F7F" w:rsidRDefault="00C67E15" w:rsidP="00814F7F">
      <w:pPr>
        <w:pStyle w:val="a7"/>
        <w:ind w:firstLine="480"/>
        <w:rPr>
          <w:rFonts w:ascii="SimSun" w:eastAsia="SimSun" w:hAnsi="SimSun" w:hint="eastAsia"/>
        </w:rPr>
      </w:pPr>
      <w:r w:rsidRPr="00C67E15">
        <w:rPr>
          <w:rFonts w:ascii="SimSun" w:eastAsia="SimSun" w:hAnsi="SimSun"/>
        </w:rPr>
        <w:drawing>
          <wp:inline distT="0" distB="0" distL="0" distR="0" wp14:anchorId="73AC204A" wp14:editId="643CD744">
            <wp:extent cx="5270500" cy="3575685"/>
            <wp:effectExtent l="0" t="0" r="1270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D262" w14:textId="1319C0E6" w:rsidR="00814F7F" w:rsidRDefault="00100B73" w:rsidP="00316F08">
      <w:pPr>
        <w:pStyle w:val="a7"/>
        <w:numPr>
          <w:ilvl w:val="0"/>
          <w:numId w:val="1"/>
        </w:numPr>
        <w:ind w:left="284" w:firstLineChars="0" w:hanging="284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 w:hint="eastAsia"/>
          <w:b/>
          <w:sz w:val="28"/>
          <w:szCs w:val="28"/>
        </w:rPr>
        <w:t>JMS</w:t>
      </w:r>
    </w:p>
    <w:p w14:paraId="4CE50A82" w14:textId="4C5CEEDA" w:rsidR="000C4F64" w:rsidRDefault="000D4153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概念：</w:t>
      </w:r>
    </w:p>
    <w:p w14:paraId="57C21999" w14:textId="0B16A7AC" w:rsidR="000D4153" w:rsidRDefault="008A16E2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JMS：Java message service，Java消息服务，是Java EE的一个技术。</w:t>
      </w:r>
    </w:p>
    <w:p w14:paraId="35D6C37F" w14:textId="258B7857" w:rsidR="008A16E2" w:rsidRDefault="008A16E2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JMS规范：JMS定义了Java中访问消息中间件的接口，并没有给予实现，实现JMS接口的消息中间件称为JMS Provider，例如ActiveMQ</w:t>
      </w:r>
    </w:p>
    <w:p w14:paraId="72945DB2" w14:textId="4CC3E4FB" w:rsidR="008A16E2" w:rsidRDefault="008A16E2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JMS Provider：实现JMS接口和规范的消息中间件</w:t>
      </w:r>
    </w:p>
    <w:p w14:paraId="12343C57" w14:textId="56F16398" w:rsidR="008A16E2" w:rsidRDefault="008A16E2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JMS message：JMS的消息，JMS消息由以下三部分组成</w:t>
      </w:r>
    </w:p>
    <w:p w14:paraId="0586ACAB" w14:textId="2F5635E9" w:rsidR="008A16E2" w:rsidRDefault="008A16E2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（1）消息头：每个消息头字段都有相应的getter和setter方法</w:t>
      </w:r>
    </w:p>
    <w:p w14:paraId="195EF41A" w14:textId="7B841974" w:rsidR="008A16E2" w:rsidRDefault="008A16E2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（2）消息属性：如果需要</w:t>
      </w:r>
      <w:r w:rsidR="009E631F">
        <w:rPr>
          <w:rFonts w:ascii="SimSun" w:eastAsia="SimSun" w:hAnsi="SimSun" w:hint="eastAsia"/>
        </w:rPr>
        <w:t>除消息头字段以外的值，那么可以使用消息属性</w:t>
      </w:r>
    </w:p>
    <w:p w14:paraId="15D178EB" w14:textId="0F93B3A9" w:rsidR="009E631F" w:rsidRDefault="009E631F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（3）消息体：封装具体的消息数据</w:t>
      </w:r>
    </w:p>
    <w:p w14:paraId="4EAD06CD" w14:textId="37BCD5EA" w:rsidR="00FC3765" w:rsidRDefault="00FC3765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JMS producer:消息生产者，创建和发送JMS消息的客户端应用</w:t>
      </w:r>
    </w:p>
    <w:p w14:paraId="62674B65" w14:textId="1AF81DDE" w:rsidR="00FC3765" w:rsidRDefault="00FC3765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JMS consumer：消息消费者，接收和处理JMS消息的客户端应用</w:t>
      </w:r>
    </w:p>
    <w:p w14:paraId="3B9E94FB" w14:textId="2236EAC9" w:rsidR="00FC3765" w:rsidRDefault="00FC3765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消息的消费可以采用以下两种方法之一：</w:t>
      </w:r>
    </w:p>
    <w:p w14:paraId="7B5FB886" w14:textId="4B37DDDB" w:rsidR="00FC3765" w:rsidRDefault="00FC3765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（1）同步消费：通过调用消费者的receive方法从目的地中显式的提取消息，receive方法可以一直阻塞到消息到达。</w:t>
      </w:r>
      <w:r w:rsidR="005429C8">
        <w:rPr>
          <w:rFonts w:ascii="SimSun" w:eastAsia="SimSun" w:hAnsi="SimSun" w:hint="eastAsia"/>
        </w:rPr>
        <w:t>也就是消息消费者在没有消息的时候就一直阻塞，一直等，直到消息到达，则马上进行处理。</w:t>
      </w:r>
    </w:p>
    <w:p w14:paraId="2CAEFB3F" w14:textId="5DEDDF4D" w:rsidR="00FC3765" w:rsidRDefault="00FC3765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（2）</w:t>
      </w:r>
      <w:r w:rsidR="0020533F">
        <w:rPr>
          <w:rFonts w:ascii="SimSun" w:eastAsia="SimSun" w:hAnsi="SimSun" w:hint="eastAsia"/>
        </w:rPr>
        <w:t>异步消费：客户可以为消费者注册一个消息监听器，以定义在消息到达时所采取的动作</w:t>
      </w:r>
      <w:r w:rsidR="00840546">
        <w:rPr>
          <w:rFonts w:ascii="SimSun" w:eastAsia="SimSun" w:hAnsi="SimSun" w:hint="eastAsia"/>
        </w:rPr>
        <w:t>。也就是说消息消费者在MQ上注册了一个消息监听器，当MQ收到消息时，通过消息监听器，回调</w:t>
      </w:r>
      <w:r w:rsidR="00F66239">
        <w:rPr>
          <w:rFonts w:ascii="SimSun" w:eastAsia="SimSun" w:hAnsi="SimSun" w:hint="eastAsia"/>
        </w:rPr>
        <w:t>触发</w:t>
      </w:r>
      <w:r w:rsidR="00840546">
        <w:rPr>
          <w:rFonts w:ascii="SimSun" w:eastAsia="SimSun" w:hAnsi="SimSun" w:hint="eastAsia"/>
        </w:rPr>
        <w:t>消费者的具体方法。</w:t>
      </w:r>
    </w:p>
    <w:p w14:paraId="4F30CA60" w14:textId="3D5D2384" w:rsidR="000256AD" w:rsidRPr="00FC3765" w:rsidRDefault="000256AD" w:rsidP="000C4F64">
      <w:pPr>
        <w:pStyle w:val="a7"/>
        <w:ind w:firstLine="48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JMS domains:消息传递域，JMS规范中定义了两种消息传递域：点对点简写为PTP，消息传递域和发布/订阅消息传递域（publish/subscribe，简写成pub/sub）。</w:t>
      </w:r>
      <w:bookmarkStart w:id="0" w:name="_GoBack"/>
      <w:bookmarkEnd w:id="0"/>
    </w:p>
    <w:p w14:paraId="5B1CFDB4" w14:textId="23B7AD5C" w:rsidR="000D4153" w:rsidRPr="000256AD" w:rsidRDefault="000256AD" w:rsidP="000C4F64">
      <w:pPr>
        <w:pStyle w:val="a7"/>
        <w:ind w:firstLine="480"/>
        <w:rPr>
          <w:rFonts w:ascii="SimSun" w:eastAsia="SimSun" w:hAnsi="SimSun" w:hint="eastAsia"/>
        </w:rPr>
      </w:pPr>
      <w:r w:rsidRPr="000256AD">
        <w:rPr>
          <w:rFonts w:ascii="SimSun" w:eastAsia="SimSun" w:hAnsi="SimSun"/>
        </w:rPr>
        <w:drawing>
          <wp:inline distT="0" distB="0" distL="0" distR="0" wp14:anchorId="588278BD" wp14:editId="1D332C22">
            <wp:extent cx="5270500" cy="72009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602" w14:textId="269C152C" w:rsidR="000C4F64" w:rsidRPr="00316F08" w:rsidRDefault="000C4F64" w:rsidP="00316F08">
      <w:pPr>
        <w:pStyle w:val="a7"/>
        <w:numPr>
          <w:ilvl w:val="0"/>
          <w:numId w:val="1"/>
        </w:numPr>
        <w:ind w:left="284" w:firstLineChars="0" w:hanging="284"/>
        <w:outlineLvl w:val="0"/>
        <w:rPr>
          <w:rFonts w:ascii="SimSun" w:eastAsia="SimSun" w:hAnsi="SimSun" w:hint="eastAsia"/>
          <w:b/>
          <w:sz w:val="28"/>
          <w:szCs w:val="28"/>
        </w:rPr>
      </w:pPr>
      <w:r>
        <w:rPr>
          <w:rFonts w:ascii="SimSun" w:eastAsia="SimSun" w:hAnsi="SimSun"/>
          <w:b/>
          <w:sz w:val="28"/>
          <w:szCs w:val="28"/>
        </w:rPr>
        <w:t>A</w:t>
      </w:r>
      <w:r>
        <w:rPr>
          <w:rFonts w:ascii="SimSun" w:eastAsia="SimSun" w:hAnsi="SimSun" w:hint="eastAsia"/>
          <w:b/>
          <w:sz w:val="28"/>
          <w:szCs w:val="28"/>
        </w:rPr>
        <w:t>a</w:t>
      </w:r>
    </w:p>
    <w:sectPr w:rsidR="000C4F64" w:rsidRPr="00316F08" w:rsidSect="006D44E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7D0B6B"/>
    <w:multiLevelType w:val="hybridMultilevel"/>
    <w:tmpl w:val="51626BEC"/>
    <w:lvl w:ilvl="0" w:tplc="5B9284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D6"/>
    <w:rsid w:val="00003878"/>
    <w:rsid w:val="000256AD"/>
    <w:rsid w:val="000C4F64"/>
    <w:rsid w:val="000D4153"/>
    <w:rsid w:val="000E591F"/>
    <w:rsid w:val="00100B73"/>
    <w:rsid w:val="001624A2"/>
    <w:rsid w:val="00176BA8"/>
    <w:rsid w:val="001E4C2D"/>
    <w:rsid w:val="0020533F"/>
    <w:rsid w:val="002C6D13"/>
    <w:rsid w:val="00316F08"/>
    <w:rsid w:val="003A60F1"/>
    <w:rsid w:val="004203AF"/>
    <w:rsid w:val="004B067F"/>
    <w:rsid w:val="005429C8"/>
    <w:rsid w:val="005617D6"/>
    <w:rsid w:val="005D0E66"/>
    <w:rsid w:val="006B3B24"/>
    <w:rsid w:val="006D44E9"/>
    <w:rsid w:val="007F6B58"/>
    <w:rsid w:val="00814F7F"/>
    <w:rsid w:val="0082632F"/>
    <w:rsid w:val="00840546"/>
    <w:rsid w:val="008A16E2"/>
    <w:rsid w:val="008B169D"/>
    <w:rsid w:val="00946B41"/>
    <w:rsid w:val="009775EA"/>
    <w:rsid w:val="009A0227"/>
    <w:rsid w:val="009E631F"/>
    <w:rsid w:val="009F3BDE"/>
    <w:rsid w:val="00A13ACD"/>
    <w:rsid w:val="00AF5137"/>
    <w:rsid w:val="00B04F94"/>
    <w:rsid w:val="00B81F18"/>
    <w:rsid w:val="00BE245A"/>
    <w:rsid w:val="00C16EBF"/>
    <w:rsid w:val="00C67E15"/>
    <w:rsid w:val="00C7777A"/>
    <w:rsid w:val="00CA4C17"/>
    <w:rsid w:val="00CD286B"/>
    <w:rsid w:val="00CE615B"/>
    <w:rsid w:val="00D51044"/>
    <w:rsid w:val="00DD407E"/>
    <w:rsid w:val="00EA117D"/>
    <w:rsid w:val="00EC61F5"/>
    <w:rsid w:val="00F66239"/>
    <w:rsid w:val="00FC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EEDE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617D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5617D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5617D6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5617D6"/>
    <w:rPr>
      <w:rFonts w:ascii="宋体" w:eastAsia="宋体"/>
    </w:rPr>
  </w:style>
  <w:style w:type="paragraph" w:styleId="a7">
    <w:name w:val="List Paragraph"/>
    <w:basedOn w:val="a"/>
    <w:uiPriority w:val="34"/>
    <w:qFormat/>
    <w:rsid w:val="00316F0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C6D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ctivemq.apache.org/download.html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loaclhost:8161/admin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275</Words>
  <Characters>1568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ActiveMQ教程</vt:lpstr>
      <vt:lpstr>概念</vt:lpstr>
      <vt:lpstr>下载安装</vt:lpstr>
      <vt:lpstr>实例demo</vt:lpstr>
      <vt:lpstr>JMS</vt:lpstr>
      <vt:lpstr>Aa</vt:lpstr>
    </vt:vector>
  </TitlesOfParts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weiruan666688@outlook.com</dc:creator>
  <cp:keywords/>
  <dc:description/>
  <cp:lastModifiedBy>weiruan666688@outlook.com</cp:lastModifiedBy>
  <cp:revision>72</cp:revision>
  <dcterms:created xsi:type="dcterms:W3CDTF">2018-06-26T09:25:00Z</dcterms:created>
  <dcterms:modified xsi:type="dcterms:W3CDTF">2018-06-26T16:22:00Z</dcterms:modified>
</cp:coreProperties>
</file>