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E48" w:rsidRDefault="00417BEC" w:rsidP="00417BEC">
      <w:pPr>
        <w:pStyle w:val="a3"/>
      </w:pPr>
      <w:r>
        <w:rPr>
          <w:rFonts w:hint="eastAsia"/>
        </w:rPr>
        <w:t>Java数据结构与算法</w:t>
      </w:r>
    </w:p>
    <w:p w:rsidR="00417BEC" w:rsidRPr="00417BEC" w:rsidRDefault="00417BEC" w:rsidP="00417BEC">
      <w:pPr>
        <w:rPr>
          <w:rFonts w:hint="eastAsia"/>
        </w:rPr>
      </w:pPr>
      <w:bookmarkStart w:id="0" w:name="_GoBack"/>
      <w:bookmarkEnd w:id="0"/>
    </w:p>
    <w:sectPr w:rsidR="00417BEC" w:rsidRPr="00417BEC" w:rsidSect="00331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EC"/>
    <w:rsid w:val="00331756"/>
    <w:rsid w:val="00417BEC"/>
    <w:rsid w:val="00CB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8B1F5"/>
  <w15:chartTrackingRefBased/>
  <w15:docId w15:val="{EDD8B78A-1C83-4143-A08F-8053B4AE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7B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17B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2019-05-30T09:41:00Z</dcterms:created>
  <dcterms:modified xsi:type="dcterms:W3CDTF">2019-05-30T16:17:00Z</dcterms:modified>
</cp:coreProperties>
</file>