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D963B">
      <w:pPr>
        <w:rPr>
          <w:rFonts w:hint="eastAsia"/>
        </w:rPr>
      </w:pPr>
      <w:r>
        <w:rPr>
          <w:rFonts w:hint="eastAsia"/>
        </w:rPr>
        <w:t>1. 需要解释一下“总委号”是什么概念。在业务中总委号是跟客户走，还是跟案件走？同一客户下可以有多个总委号吗？</w:t>
      </w:r>
    </w:p>
    <w:p w14:paraId="7F1907ED">
      <w:pPr>
        <w:rPr>
          <w:rFonts w:hint="eastAsia"/>
        </w:rPr>
      </w:pPr>
      <w:r>
        <w:rPr>
          <w:rFonts w:hint="eastAsia"/>
        </w:rPr>
        <w:t>答：总委号全称总委托书备案编号，是国家知识产权局（专利局）针对专利代理总委托书审核备案后，分配的唯一官方编号。申请人（客户)不是必须要有这个编号，但同一个申请人有且只有一个总委号，总委号跟客户走，所有与之关联的案件都是该总委号。</w:t>
      </w:r>
    </w:p>
    <w:p w14:paraId="4044889F">
      <w:pPr>
        <w:rPr>
          <w:rFonts w:hint="eastAsia"/>
        </w:rPr>
      </w:pPr>
    </w:p>
    <w:p w14:paraId="08C28E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请帮忙确认，如果意见陈述中有公式、符号、表格、图片，转 PDF 上传时，官方页面里通常选择哪个文件类别。</w:t>
      </w:r>
    </w:p>
    <w:p w14:paraId="184DD82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&lt;具体内容&gt;包含文字、图片、表格等具体内容，一般情况下，能直接复制全文的就直接复制到官方的“意见陈述”里。如果部分内容不能复制到“意见陈述”里正常显示，就把整个文件转换为PDF。将“意见陈述书附页”提取作“其他证明文件”提交。在官方页面“附加文件”中上传。</w:t>
      </w:r>
      <w:r>
        <w:drawing>
          <wp:inline distT="0" distB="0" distL="114300" distR="114300">
            <wp:extent cx="5266690" cy="4213860"/>
            <wp:effectExtent l="0" t="0" r="1016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FFB78A6">
      <w:pPr>
        <w:rPr>
          <w:rFonts w:hint="eastAsia"/>
        </w:rPr>
      </w:pPr>
    </w:p>
    <w:p w14:paraId="40848CC6">
      <w:pPr>
        <w:rPr>
          <w:rFonts w:hint="eastAsia"/>
        </w:rPr>
      </w:pPr>
      <w:r>
        <w:rPr>
          <w:rFonts w:hint="eastAsia"/>
        </w:rPr>
        <w:t>4. 旧系统里的费减比例 0 / 0.7 / 0.85 分别表示什么？是“减免比例”，还是“实际缴纳比例”？</w:t>
      </w:r>
    </w:p>
    <w:p w14:paraId="24A9525D">
      <w:pPr>
        <w:rPr>
          <w:rFonts w:hint="eastAsia"/>
          <w:lang w:eastAsia="zh-CN"/>
        </w:rPr>
      </w:pPr>
      <w:r>
        <w:rPr>
          <w:rFonts w:hint="eastAsia"/>
        </w:rPr>
        <w:t>答：是“减免比例”。例：如选择的是“0.85”，申请费官费900*（1-0.85）=135，实际应缴135</w:t>
      </w:r>
      <w:r>
        <w:rPr>
          <w:rFonts w:hint="eastAsia"/>
          <w:lang w:eastAsia="zh-CN"/>
        </w:rPr>
        <w:t>。</w:t>
      </w:r>
    </w:p>
    <w:p w14:paraId="03F8C7D3">
      <w:pPr>
        <w:rPr>
          <w:rFonts w:hint="eastAsia" w:eastAsiaTheme="minorEastAsia"/>
          <w:lang w:eastAsia="zh-CN"/>
        </w:rPr>
      </w:pPr>
      <w:r>
        <w:rPr>
          <w:rFonts w:hint="eastAsia"/>
        </w:rPr>
        <w:t>0.85是有且只有一个符合费减要求的申请人；0.7是有多个符合符合费减要求的申请人；如果没有费减，此项可以不选默认为0</w:t>
      </w:r>
      <w:r>
        <w:rPr>
          <w:rFonts w:hint="eastAsia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0F4872"/>
    <w:rsid w:val="37782357"/>
    <w:rsid w:val="6D0F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463</Words>
  <Characters>496</Characters>
  <Lines>0</Lines>
  <Paragraphs>0</Paragraphs>
  <TotalTime>30</TotalTime>
  <ScaleCrop>false</ScaleCrop>
  <LinksUpToDate>false</LinksUpToDate>
  <CharactersWithSpaces>507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2026-06-09T08:11:00Z</dcterms:created>
  <dc:creator>AA</dc:creator>
  <cp:lastModifiedBy>waitLJH42</cp:lastModifiedBy>
  <dcterms:modified xsi:type="dcterms:W3CDTF">2026-06-09T09:18:20Z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2726C799A6264F369F8C2426B06CA65E_11</vt:lpwstr>
  </property>
  <property fmtid="{D5CDD505-2E9C-101B-9397-08002B2CF9AE}" pid="4" name="KSOTemplateDocerSaveRecord">
    <vt:lpwstr>eyJoZGlkIjoiOWVjYTQxNjk4MmM2NGFkYjNlZTlkYTBmYzE2MWI1NTYiLCJ1c2VySWQiOiIyNDUxNTE2OSJ9</vt:lpwstr>
  </property>
</Properties>
</file>