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SimHei" w:hAnsi="SimHei" w:eastAsia="SimHei"/>
          <w:b/>
          <w:color w:val="000000"/>
          <w:sz w:val="36"/>
        </w:rPr>
        <w:t>系统功能模块用例表汇总</w:t>
      </w:r>
    </w:p>
    <w:p>
      <w:pPr>
        <w:spacing w:before="300" w:after="200"/>
      </w:pPr>
      <w:r>
        <w:rPr>
          <w:rFonts w:ascii="SimHei" w:hAnsi="SimHei" w:eastAsia="SimHei"/>
          <w:b/>
          <w:sz w:val="28"/>
        </w:rPr>
        <w:t>用户管理模块用例表（表3-1）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管理员、普通用户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用户未登录系统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用户登录成功，获得JWT Token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1.输入用户名和密码；2.系统验证用户信息；3.验证通过生成Token；4.返回Token并跳转主页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用户注册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普通用户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用户未注册账号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创建新用户账号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1.填写注册信息；2.系统校验信息合法性；3.密码加密存储；4.创建用户记录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查看个人信息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管理员、普通用户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显示用户个人信息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1.点击个人中心；2.系统查询用户信息；3.展示用户详细资料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修改个人信息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管理员、普通用户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更新用户个人信息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1.进入个人信息编辑页；2.修改需要更新的信息；3.提交修改；4.系统更新数据库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修改密码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管理员、普通用户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更新用户登录密码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1.输入原密码和新密码；2.系统验证原密码；3.新密码加密存储；4.更新密码成功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用户列表管理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显示用户列表信息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1.进入用户管理页面；2.系统查询所有用户；3.展示用户列表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分配用户权限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更新用户权限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1.选择目标用户；2.修改用户角色；3.确认修改；4.更新用户权限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UC-1-08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禁用/启用用户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更新用户状态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1.选择目标用户；2.点击禁用/启用按钮；3.确认操作；4.更新用户状态</w:t>
            </w:r>
          </w:p>
        </w:tc>
      </w:tr>
    </w:tbl>
    <w:p/>
    <w:p>
      <w:pPr>
        <w:spacing w:before="300" w:after="200"/>
      </w:pPr>
      <w:r>
        <w:rPr>
          <w:rFonts w:ascii="SimHei" w:hAnsi="SimHei" w:eastAsia="SimHei"/>
          <w:b/>
          <w:sz w:val="28"/>
        </w:rPr>
        <w:t>玩家管理模块用例表（表3-2）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查看玩家列表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显示所有玩家列表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1.进入玩家管理页面；2.系统查询玩家数据；3.分页展示玩家列表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搜索玩家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显示匹配的玩家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1.输入搜索关键词；2.选择搜索条件；3.系统执行搜索；4.展示搜索结果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查看玩家详情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显示玩家详细信息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1.选择目标玩家；2.点击查看详情；3.系统查询玩家详细信息；4.展示玩家详情页面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修改风险评分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更新玩家风险评分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1.选择目标玩家；2.输入新的风险评分；3.确认修改；4.系统更新风险评分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删除玩家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从系统中移除玩家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1.选择目标玩家；2.点击删除按钮；3.确认删除操作；4.系统删除玩家记录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按风险等级筛选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显示指定风险等级的玩家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1.选择风险等级；2.系统筛选玩家；3.展示筛选结果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查看玩家历史记录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显示玩家历史作弊和封禁记录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1.选择目标玩家；2.点击查看历史；3.系统查询历史记录；4.展示历史记录列表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导出玩家数据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生成玩家数据文件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1.选择导出范围；2.点击导出按钮；3.系统生成数据文件；4.下载导出文件</w:t>
            </w:r>
          </w:p>
        </w:tc>
      </w:tr>
    </w:tbl>
    <w:p/>
    <w:p>
      <w:pPr>
        <w:spacing w:before="300" w:after="200"/>
      </w:pPr>
      <w:r>
        <w:rPr>
          <w:rFonts w:ascii="SimHei" w:hAnsi="SimHei" w:eastAsia="SimHei"/>
          <w:b/>
          <w:sz w:val="28"/>
        </w:rPr>
        <w:t>作弊检测模块用例表（表3-3）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查看作弊记录列表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显示所有作弊记录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1.进入作弊记录页面；2.系统查询作弊数据；3.分页展示作弊记录列表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搜索作弊记录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显示匹配的作弊记录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1.输入搜索条件；2.系统执行搜索；3.展示搜索结果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查看作弊详情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显示作弊详细信息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1.选择作弊记录；2.点击查看详情；3.系统展示作弊详情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按作弊类型筛选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显示指定类型的作弊记录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1.选择作弊类型；2.系统筛选记录；3.展示筛选结果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按时间范围筛选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显示指定时间范围的作弊记录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1.选择时间范围；2.系统筛选记录；3.展示筛选结果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实时告警接收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管理员已登录，WebSocket已连接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显示实时作弊告警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1.系统接收作弊数据；2.推送告警到前端；3.前端显示告警通知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作弊统计分析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显示作弊统计数据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1.进入统计页面；2.系统计算统计数据；3.展示统计图表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UC-3-08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删除作弊记录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删除指定作弊记录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1.选择作弊记录；2.点击删除按钮；3.确认删除；4.系统删除记录</w:t>
            </w:r>
          </w:p>
        </w:tc>
      </w:tr>
    </w:tbl>
    <w:p/>
    <w:p>
      <w:pPr>
        <w:spacing w:before="300" w:after="200"/>
      </w:pPr>
      <w:r>
        <w:rPr>
          <w:rFonts w:ascii="SimHei" w:hAnsi="SimHei" w:eastAsia="SimHei"/>
          <w:b/>
          <w:sz w:val="28"/>
        </w:rPr>
        <w:t>封禁管理模块用例表（表3-4）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永久封禁玩家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管理员已登录，玩家未被永久封禁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玩家被永久封禁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1.选择目标玩家；2.选择永久封禁类型；3.填写封禁原因；4.确认封禁；5.系统创建封禁记录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临时封禁玩家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管理员已登录，玩家未被封禁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玩家被临时封禁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1.选择目标玩家；2.选择临时封禁类型；3.设置封禁时长；4.填写封禁原因；5.确认封禁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解封玩家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管理员已登录，玩家处于封禁状态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玩家解除封禁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1.选择已封禁玩家；2.点击解封按钮；3.确认解封操作；4.系统更新封禁状态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查看封禁记录列表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显示所有封禁记录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1.进入封禁管理页面；2.系统查询封禁数据；3.分页展示封禁记录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搜索封禁记录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显示匹配的封禁记录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1.输入搜索条件；2.系统执行搜索；3.展示搜索结果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按封禁状态筛选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显示指定状态的封禁记录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1.选择封禁状态；2.系统筛选记录；3.展示筛选结果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查看封禁详情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显示封禁详细信息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1.选择封禁记录；2.点击查看详情；3.系统展示封禁详情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查询封禁状态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MC玩家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玩家在游戏中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显示玩家封禁状态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1.玩家发送查询请求；2.系统查询封禁状态；3.返回封禁状态信息</w:t>
            </w:r>
          </w:p>
        </w:tc>
      </w:tr>
    </w:tbl>
    <w:p/>
    <w:p>
      <w:pPr>
        <w:spacing w:before="300" w:after="200"/>
      </w:pPr>
      <w:r>
        <w:rPr>
          <w:rFonts w:ascii="SimHei" w:hAnsi="SimHei" w:eastAsia="SimHei"/>
          <w:b/>
          <w:sz w:val="28"/>
        </w:rPr>
        <w:t>举报管理模块用例表（表3-5）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提交举报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MC玩家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玩家在游戏中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创建举报记录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1.使用/report命令；2.输入被举报玩家名称；3.输入举报原因；4.提交举报；5.系统保存举报记录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查看举报列表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显示所有举报记录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1.进入举报管理页面；2.系统查询举报数据；3.分页展示举报列表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搜索举报记录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显示匹配的举报记录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1.输入搜索条件；2.系统执行搜索；3.展示搜索结果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按处理状态筛选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显示指定状态的举报记录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1.选择处理状态；2.系统筛选记录；3.展示筛选结果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查看举报详情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显示举报详细信息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1.选择举报记录；2.点击查看详情；3.系统展示举报详情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确认违规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管理员已登录，举报待处理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举报状态更新为已确认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1.选择待处理举报；2.查看举报详情；3.点击确认违规；4.选择是否封禁玩家；5.记录处理结果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驳回举报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管理员已登录，举报待处理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举报状态更新为已驳回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1.选择待处理举报；2.查看举报详情；3.点击驳回举报；4.填写驳回原因；5.记录处理结果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UC-5-08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查询举报状态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MC玩家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玩家已提交举报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显示举报处理状态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1.发送查询请求；2.系统查询举报状态；3.返回处理状态信息</w:t>
            </w:r>
          </w:p>
        </w:tc>
      </w:tr>
    </w:tbl>
    <w:p/>
    <w:p>
      <w:pPr>
        <w:spacing w:before="300" w:after="200"/>
      </w:pPr>
      <w:r>
        <w:rPr>
          <w:rFonts w:ascii="SimHei" w:hAnsi="SimHei" w:eastAsia="SimHei"/>
          <w:b/>
          <w:sz w:val="28"/>
        </w:rPr>
        <w:t>白名单管理模块用例表（表3-6）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添加白名单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管理员已登录，玩家不在白名单中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玩家被添加到白名单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1.点击添加白名单按钮；2.输入玩家名称和UUID；3.填写添加原因；4.确认添加；5.系统创建白名单记录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移除白名单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管理员已登录，玩家在白名单中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玩家从白名单移除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1.选择白名单玩家；2.点击移除按钮；3.确认移除操作；4.系统更新白名单状态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查看白名单列表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显示所有白名单玩家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1.进入白名单管理页面；2.系统查询白名单数据；3.展示白名单列表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搜索白名单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显示匹配的白名单记录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1.输入玩家名称；2.系统执行搜索；3.展示搜索结果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查看白名单详情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显示白名单详细信息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1.选择白名单记录；2.点击查看详情；3.系统展示白名单详情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批量添加白名单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多个玩家被添加到白名单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1.点击批量添加按钮；2.输入多个玩家信息；3.确认批量添加；4.系统批量创建记录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批量移除白名单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多个玩家从白名单移除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1.选择多个白名单玩家；2.点击批量移除按钮；3.确认批量移除；4.系统批量更新状态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UC-6-08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导出白名单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生成白名单数据文件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1.点击导出按钮；2.系统生成数据文件；3.下载导出文件</w:t>
            </w:r>
          </w:p>
        </w:tc>
      </w:tr>
    </w:tbl>
    <w:p/>
    <w:p>
      <w:pPr>
        <w:spacing w:before="300" w:after="200"/>
      </w:pPr>
      <w:r>
        <w:rPr>
          <w:rFonts w:ascii="SimHei" w:hAnsi="SimHei" w:eastAsia="SimHei"/>
          <w:b/>
          <w:sz w:val="28"/>
        </w:rPr>
        <w:t>数据统计模块用例表（表3-7）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查看概览统计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显示系统概览数据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1.进入仪表盘页面；2.系统计算统计数据；3.展示概览统计卡片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查看作弊类型分布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显示作弊类型分布图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1.进入统计页面；2.系统统计各类型数量；3.展示饼图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查看检测趋势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显示检测趋势图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1.进入统计页面；2.系统统计时间趋势；3.展示折线图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查看风险等级分布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显示风险等级分布图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1.进入统计页面；2.系统统计风险分布；3.展示分布图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查看实时告警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显示实时告警列表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1.进入仪表盘页面；2.系统推送实时告警；3.展示告警列表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刷新统计数据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更新统计数据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1.点击刷新按钮；2.系统重新计算统计；3.更新展示数据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导出统计报表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生成统计报表文件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1.选择导出范围；2.点击导出按钮；3.系统生成报表；4.下载报表文件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自定义时间范围统计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显示指定时间范围的统计数据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1.选择时间范围；2.系统计算统计数据；3.展示统计结果</w:t>
            </w:r>
          </w:p>
        </w:tc>
      </w:tr>
    </w:tbl>
    <w:p/>
    <w:p>
      <w:pPr>
        <w:spacing w:before="300" w:after="200"/>
      </w:pPr>
      <w:r>
        <w:rPr>
          <w:rFonts w:ascii="SimHei" w:hAnsi="SimHei" w:eastAsia="SimHei"/>
          <w:b/>
          <w:sz w:val="28"/>
        </w:rPr>
        <w:t>系统设置模块用例表（表3-8）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查看系统设置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显示系统设置列表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1.进入系统设置页面；2.系统查询设置数据；3.展示设置列表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修改系统参数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更新系统参数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1.选择需要修改的参数；2.输入新的参数值；3.确认修改；4.系统更新参数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设置自动封禁阈值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更新自动封禁阈值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1.进入阈值设置页面；2.输入风险评分阈值；3.确认设置；4.系统更新阈值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配置检测规则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更新检测规则配置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1.进入检测规则配置页面；2.修改规则参数；3.确认配置；4.系统更新规则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查看系统信息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显示系统版本和状态信息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1.进入系统信息页面；2.系统收集系统信息；3.展示系统信息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查看操作日志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显示操作日志列表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1.进入日志查看页面；2.系统查询日志数据；3.展示日志列表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系统数据初始化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系统数据重置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1.进入初始化页面；2.确认初始化操作；3.系统执行初始化；4.返回初始化结果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UC-8-08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备份系统数据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生成系统数据备份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1.点击备份按钮；2.系统执行数据备份；3.生成备份文件；4.下载备份文件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