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3F" w:rsidRDefault="00E03822">
      <w:pPr>
        <w:ind w:firstLineChars="100" w:firstLine="241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项目</w:t>
      </w:r>
      <w:r w:rsidR="002779E2">
        <w:rPr>
          <w:rFonts w:ascii="宋体" w:hAnsi="宋体" w:cs="宋体" w:hint="eastAsia"/>
          <w:b/>
          <w:bCs/>
          <w:sz w:val="24"/>
          <w:szCs w:val="24"/>
        </w:rPr>
        <w:t>部工作</w:t>
      </w:r>
      <w:r>
        <w:rPr>
          <w:rFonts w:ascii="宋体" w:hAnsi="宋体" w:cs="宋体" w:hint="eastAsia"/>
          <w:b/>
          <w:bCs/>
          <w:sz w:val="24"/>
          <w:szCs w:val="24"/>
        </w:rPr>
        <w:t>质量考核表</w:t>
      </w:r>
    </w:p>
    <w:p w:rsidR="00A22317" w:rsidRPr="00A22317" w:rsidRDefault="00A22317" w:rsidP="00A22317">
      <w:pPr>
        <w:ind w:leftChars="-202" w:left="2" w:hangingChars="213" w:hanging="426"/>
        <w:jc w:val="left"/>
        <w:rPr>
          <w:rFonts w:ascii="宋体" w:hAnsi="宋体" w:cs="黑体"/>
          <w:bCs/>
          <w:kern w:val="0"/>
          <w:sz w:val="20"/>
          <w:szCs w:val="21"/>
        </w:rPr>
      </w:pPr>
      <w:r w:rsidRPr="00A22317">
        <w:rPr>
          <w:rFonts w:ascii="宋体" w:hAnsi="宋体" w:cs="黑体" w:hint="eastAsia"/>
          <w:bCs/>
          <w:kern w:val="0"/>
          <w:sz w:val="20"/>
          <w:szCs w:val="21"/>
        </w:rPr>
        <w:t xml:space="preserve">项目名称：                                                                    </w:t>
      </w:r>
      <w:r>
        <w:rPr>
          <w:rFonts w:ascii="宋体" w:hAnsi="宋体" w:cs="黑体" w:hint="eastAsia"/>
          <w:bCs/>
          <w:kern w:val="0"/>
          <w:sz w:val="20"/>
          <w:szCs w:val="21"/>
        </w:rPr>
        <w:t xml:space="preserve">     </w:t>
      </w:r>
      <w:r w:rsidR="00715823">
        <w:rPr>
          <w:rFonts w:ascii="宋体" w:hAnsi="宋体" w:cs="黑体" w:hint="eastAsia"/>
          <w:bCs/>
          <w:kern w:val="0"/>
          <w:sz w:val="20"/>
          <w:szCs w:val="21"/>
        </w:rPr>
        <w:t xml:space="preserve">                             </w:t>
      </w:r>
      <w:r w:rsidRPr="00A22317">
        <w:rPr>
          <w:rFonts w:ascii="宋体" w:hAnsi="宋体" w:cs="黑体" w:hint="eastAsia"/>
          <w:bCs/>
          <w:kern w:val="0"/>
          <w:sz w:val="20"/>
          <w:szCs w:val="21"/>
        </w:rPr>
        <w:t xml:space="preserve">  项目经理：</w:t>
      </w:r>
    </w:p>
    <w:tbl>
      <w:tblPr>
        <w:tblW w:w="15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1"/>
        <w:gridCol w:w="978"/>
        <w:gridCol w:w="1011"/>
        <w:gridCol w:w="18"/>
        <w:gridCol w:w="3870"/>
        <w:gridCol w:w="4673"/>
        <w:gridCol w:w="2479"/>
        <w:gridCol w:w="1717"/>
      </w:tblGrid>
      <w:tr w:rsidR="002C0C3F" w:rsidTr="00715823">
        <w:trPr>
          <w:cantSplit/>
          <w:trHeight w:val="499"/>
          <w:tblHeader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978" w:type="dxa"/>
            <w:vAlign w:val="center"/>
          </w:tcPr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项目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考评内容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打分说明</w:t>
            </w:r>
          </w:p>
        </w:tc>
        <w:tc>
          <w:tcPr>
            <w:tcW w:w="2479" w:type="dxa"/>
            <w:vAlign w:val="center"/>
          </w:tcPr>
          <w:p w:rsidR="002C0C3F" w:rsidRDefault="00E0382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扣分</w:t>
            </w:r>
          </w:p>
        </w:tc>
        <w:tc>
          <w:tcPr>
            <w:tcW w:w="1717" w:type="dxa"/>
            <w:vAlign w:val="center"/>
          </w:tcPr>
          <w:p w:rsidR="002C0C3F" w:rsidRDefault="00F75942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20"/>
                <w:szCs w:val="21"/>
              </w:rPr>
              <w:t>得分</w:t>
            </w: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</w:p>
        </w:tc>
        <w:tc>
          <w:tcPr>
            <w:tcW w:w="978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安全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）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安全事故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凡因个人原因导致发生安全事故，</w:t>
            </w:r>
            <w:r>
              <w:rPr>
                <w:rFonts w:hAnsi="宋体" w:hint="eastAsia"/>
                <w:b/>
                <w:bCs/>
                <w:kern w:val="0"/>
                <w:szCs w:val="21"/>
              </w:rPr>
              <w:t>使公司遭受直接经济损失</w:t>
            </w:r>
            <w:r>
              <w:rPr>
                <w:rFonts w:hAnsi="宋体"/>
                <w:b/>
                <w:bCs/>
                <w:kern w:val="0"/>
                <w:szCs w:val="21"/>
              </w:rPr>
              <w:t>1</w:t>
            </w:r>
            <w:r>
              <w:rPr>
                <w:rFonts w:hAnsi="宋体" w:hint="eastAsia"/>
                <w:b/>
                <w:bCs/>
                <w:kern w:val="0"/>
                <w:szCs w:val="21"/>
              </w:rPr>
              <w:t>万元以上的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，整个项目考核为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29" w:type="dxa"/>
            <w:gridSpan w:val="2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安全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纪律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3870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上班劳</w:t>
            </w:r>
            <w:r w:rsidRPr="00A22317"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保用品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穿戴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上班期间劳保用品穿戴不齐全，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29" w:type="dxa"/>
            <w:gridSpan w:val="2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70" w:type="dxa"/>
            <w:vAlign w:val="center"/>
          </w:tcPr>
          <w:p w:rsidR="002C0C3F" w:rsidRDefault="00E03822" w:rsidP="005B7CD8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车间安全规定遵守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未做到在车间行走安全通道、避让吊装设备、做好安全检查及防护，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29" w:type="dxa"/>
            <w:gridSpan w:val="2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70" w:type="dxa"/>
            <w:vAlign w:val="center"/>
          </w:tcPr>
          <w:p w:rsidR="002C0C3F" w:rsidRDefault="00E03822" w:rsidP="005B7CD8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宾馆、办公室违规用电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发现住宿及办公室违规用电，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6</w:t>
            </w:r>
          </w:p>
        </w:tc>
        <w:tc>
          <w:tcPr>
            <w:tcW w:w="978" w:type="dxa"/>
            <w:vMerge w:val="restart"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2C0C3F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考核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lastRenderedPageBreak/>
              <w:t>严重质量事故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按照西安摩尔质量事故分类及处理规定，凡被定为严重质量事故以上的事故，整个项目考核为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一般质量事故（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10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发生监理原因引起的一般质量事故，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起扣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8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计划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质量计划报批是否及时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质量计划延迟报批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质量计划排版格式、文字表述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有排版、格式错误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,1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10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监督见证点设置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监督见证点设置齐全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分；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见证方式合理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细则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监理细则报批及是否及时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延迟报批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12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细则排版、格式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排版问题、格式错误、条理不清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分；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4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监理工作内容完整性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有监督检查工作漏项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分；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内容不细致，无法直接指导现场工作，1份扣1分。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14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细则条款内容表述是否准确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有标准信息或数据错误0分；</w:t>
            </w:r>
          </w:p>
          <w:p w:rsidR="002C0C3F" w:rsidRDefault="00E03822">
            <w:pPr>
              <w:jc w:val="left"/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有文字描述错误1份扣0.5分。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15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监督频次比例设置是否合理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监督频次比例设置不合理或未设置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，1份扣 1分。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16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现场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执行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有无缺勤、缺岗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 xml:space="preserve">                 (1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)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发现缺勤、缺岗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17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组内分工是否明确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无组内人员职责划分表，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分；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人员职责划分有遗漏，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18</w:t>
            </w:r>
          </w:p>
        </w:tc>
        <w:tc>
          <w:tcPr>
            <w:tcW w:w="978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监理要求、监理细则掌握程度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不清楚自己工作内容、工作要求，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人扣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工作流程的衔接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上一环节未完成进入到下一环节，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分（特殊情况应提供合理的证明材料不扣分）。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20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抽检见证内容、频次、数量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抽检见证项目有漏项，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分；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抽检见证频次、数量与细则不符，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记录填写是否及时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发现检查记录填写不及时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22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处理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7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问题发现是否及时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由监理工作失误致未及时发现问题，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问题判断及描述是否准确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问题判断及描述不准确，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24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问题处理是否及时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问题处理不及时并造成衍生问题，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25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问题处理流程、方式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问题处理流程方式不符合要求，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0A2DF8">
        <w:trPr>
          <w:trHeight w:val="680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26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问题跟踪、关闭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对发现问题未及时跟进和关闭，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27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记录</w:t>
            </w:r>
          </w:p>
          <w:p w:rsidR="002C0C3F" w:rsidRDefault="00E03822">
            <w:pPr>
              <w:adjustRightInd w:val="0"/>
              <w:jc w:val="center"/>
              <w:textAlignment w:val="baseline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监理记录真实性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Theme="minorEastAsia" w:hAnsiTheme="minorEastAsia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/>
                <w:b/>
                <w:bCs/>
                <w:kern w:val="0"/>
                <w:sz w:val="20"/>
                <w:szCs w:val="21"/>
              </w:rPr>
              <w:t>发行监理记录</w:t>
            </w:r>
            <w:r>
              <w:rPr>
                <w:rFonts w:asciiTheme="minorEastAsia" w:hAnsiTheme="minorEastAsia" w:cs="黑体" w:hint="eastAsia"/>
                <w:b/>
                <w:bCs/>
                <w:kern w:val="0"/>
                <w:sz w:val="20"/>
                <w:szCs w:val="21"/>
              </w:rPr>
              <w:t>不真实1次，“监理记录”0分。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28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所用记录表格模板是否正确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使用记录表格模板不正确，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种表格扣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记录填写是否规范、内容准确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记录填写规范、内容错误，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30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监督审查时间逻辑是否合理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报审文件审查前后时间逻辑不正确，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（特殊情况，有证明材料不扣分）。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32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文件记录签字是否完整、规范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记录签字不符合要求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，1处扣1分。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32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审核、见证、抽检记录中检查内容、频次、数量是否与细则一致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 w:rsidP="005B7CD8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发现见证、检查记录中检查项目、频次、数量、标准要求与细则不符，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634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审核记录是否与附件对应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附件与审核记录不对应，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份记录扣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56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34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审核、见证、抽检数据信息准确性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发现审核、见证、检查记录中数据错误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35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日常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汇报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日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周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月报内容内容真实性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日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周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月报内容不真实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次，“日常汇报”</w:t>
            </w: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36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日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周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专题汇报发送是否及时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日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/</w:t>
            </w: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周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/月/延迟发送，1次扣0.5分；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专题汇报发生不及时，1次扣1分。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0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37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日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周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/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月报的格式和排版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报告格式、排版不正确，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58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38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文字内容表述准确性、条理性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信息错误、表述不清、逻辑混乱，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6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见证、抽检数据准确性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发现见证、抽检数据录入错误，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,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40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资料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提交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竣工资料提交是否及时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监理主观原因导致资料提交延期，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（非监理主观原因，应提供证明材料，不扣分）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41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竣工资料归档是否清楚、有序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资料归档顺序不符合资料归档要求，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竣工资料提交项目是否齐全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竣工资料不齐全，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</w:t>
            </w:r>
          </w:p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）</w:t>
            </w: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 w:val="20"/>
                <w:szCs w:val="21"/>
              </w:rPr>
              <w:t>有遗留问题未关闭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bCs/>
                <w:kern w:val="0"/>
                <w:sz w:val="20"/>
                <w:szCs w:val="21"/>
              </w:rPr>
              <w:t>存在未关闭的遗留问题，“监理报告”0分。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44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报告格式排版是否规范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发现报告格式排版问题，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45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文字、标准信息是否准确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发现报告文字信息错误，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46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前后表述是否统一、一致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固定名词、称位（项目名称、公司名称、标准名称、项目组称位等）前后不一致，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47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语言逻辑是否条理、清楚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一处条理不清楚扣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48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表格设计是否清晰、合理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发行表格中项目与内容无法对应、同一信息多次重复出现，表格中存在无用行、列等，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49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报告中监督检验项目是否齐全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报告中有监督检验项目漏项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,1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份扣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50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监督检验方法、频次、数量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报中监督检验方法、频次、数量与细则不符，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见证、抽检数据及数量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发现见证数据、抽检数据错误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报告中见证、抽检数据及数量与原始记录不符，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分。（数据量大应进行统计汇总，不扣分）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39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52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见证抽检数据填写是否规范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数据圆整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、</w:t>
            </w:r>
            <w:r>
              <w:rPr>
                <w:rFonts w:asciiTheme="minorEastAsia" w:hAnsiTheme="minorEastAsia" w:cs="黑体"/>
                <w:bCs/>
                <w:kern w:val="0"/>
                <w:sz w:val="20"/>
                <w:szCs w:val="21"/>
              </w:rPr>
              <w:t>修约不正确或无单位</w:t>
            </w: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，1处扣0.5分。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454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1011" w:type="dxa"/>
            <w:vMerge/>
            <w:vAlign w:val="center"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3888" w:type="dxa"/>
            <w:gridSpan w:val="2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有无数据分析以及图文说明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报告中有抽检见证数据的图文分析，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处得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lastRenderedPageBreak/>
              <w:t>55</w:t>
            </w:r>
          </w:p>
        </w:tc>
        <w:tc>
          <w:tcPr>
            <w:tcW w:w="978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进度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（5分）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有无因监理过失导致进度延误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（2分）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监理过失导致进度延误，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次扣2分。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56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是否对进度延误进行调查汇报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（1分）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未对进度延误及时进行调查汇报，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次扣0.5分。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57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是否同工厂沟通进行进度补救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对于进度延误未及时要求工厂补救，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58</w:t>
            </w:r>
          </w:p>
        </w:tc>
        <w:tc>
          <w:tcPr>
            <w:tcW w:w="978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成本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控制</w:t>
            </w:r>
          </w:p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项目人员闲置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发现汇报不及时或管理疏漏，导致项目人员闲置大于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3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天，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次扣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1.5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59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是否有住宿费用不真实情况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发现住宿费用不真实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次，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0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60</w:t>
            </w:r>
          </w:p>
        </w:tc>
        <w:tc>
          <w:tcPr>
            <w:tcW w:w="978" w:type="dxa"/>
            <w:vMerge w:val="restart"/>
            <w:vAlign w:val="center"/>
          </w:tcPr>
          <w:p w:rsidR="002C0C3F" w:rsidRDefault="00E03822">
            <w:pPr>
              <w:jc w:val="center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客户满意度</w:t>
            </w:r>
          </w:p>
          <w:p w:rsidR="002C0C3F" w:rsidRDefault="00E03822">
            <w:pPr>
              <w:adjustRightInd w:val="0"/>
              <w:jc w:val="center"/>
              <w:textAlignment w:val="baseline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（7分）</w:t>
            </w: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是否主动沟通了解用户需求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能够主动与用户沟通，清楚用户需求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1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61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是否根据用户需要完善监理工作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能够根据用户需求及时调整监理工作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E03822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62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对用户关心问题是否时沟通汇报</w:t>
            </w:r>
            <w:r w:rsidR="005B7CD8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            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（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能够针对用户关心问及时沟通汇报</w:t>
            </w:r>
            <w:r>
              <w:rPr>
                <w:rFonts w:ascii="宋体" w:hAnsi="宋体" w:cs="黑体"/>
                <w:bCs/>
                <w:kern w:val="0"/>
                <w:sz w:val="20"/>
                <w:szCs w:val="21"/>
              </w:rPr>
              <w:t>2</w:t>
            </w: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2C0C3F" w:rsidTr="00715823">
        <w:trPr>
          <w:trHeight w:val="567"/>
          <w:jc w:val="center"/>
        </w:trPr>
        <w:tc>
          <w:tcPr>
            <w:tcW w:w="531" w:type="dxa"/>
            <w:vAlign w:val="center"/>
          </w:tcPr>
          <w:p w:rsidR="002C0C3F" w:rsidRDefault="00685470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63</w:t>
            </w:r>
          </w:p>
        </w:tc>
        <w:tc>
          <w:tcPr>
            <w:tcW w:w="978" w:type="dxa"/>
            <w:vMerge/>
          </w:tcPr>
          <w:p w:rsidR="002C0C3F" w:rsidRDefault="002C0C3F">
            <w:pPr>
              <w:jc w:val="center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</w:p>
        </w:tc>
        <w:tc>
          <w:tcPr>
            <w:tcW w:w="4899" w:type="dxa"/>
            <w:gridSpan w:val="3"/>
            <w:vAlign w:val="center"/>
          </w:tcPr>
          <w:p w:rsidR="002C0C3F" w:rsidRDefault="00E03822">
            <w:pPr>
              <w:jc w:val="left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用户评价                                 （2分）</w:t>
            </w:r>
          </w:p>
        </w:tc>
        <w:tc>
          <w:tcPr>
            <w:tcW w:w="4673" w:type="dxa"/>
            <w:vAlign w:val="center"/>
          </w:tcPr>
          <w:p w:rsidR="002C0C3F" w:rsidRDefault="00E03822">
            <w:pPr>
              <w:jc w:val="left"/>
              <w:rPr>
                <w:rFonts w:ascii="宋体" w:hAnsi="宋体" w:cs="黑体"/>
                <w:bCs/>
                <w:kern w:val="0"/>
                <w:sz w:val="20"/>
                <w:szCs w:val="21"/>
              </w:rPr>
            </w:pPr>
            <w:r>
              <w:rPr>
                <w:rFonts w:asciiTheme="minorEastAsia" w:hAnsiTheme="minorEastAsia" w:cs="黑体" w:hint="eastAsia"/>
                <w:bCs/>
                <w:kern w:val="0"/>
                <w:sz w:val="20"/>
                <w:szCs w:val="21"/>
              </w:rPr>
              <w:t>满意2分，不太满意1分，不满意0分。</w:t>
            </w:r>
          </w:p>
        </w:tc>
        <w:tc>
          <w:tcPr>
            <w:tcW w:w="2479" w:type="dxa"/>
            <w:vAlign w:val="center"/>
          </w:tcPr>
          <w:p w:rsidR="002C0C3F" w:rsidRDefault="002C0C3F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  <w:vAlign w:val="center"/>
          </w:tcPr>
          <w:p w:rsidR="002C0C3F" w:rsidRDefault="002C0C3F">
            <w:pPr>
              <w:jc w:val="left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  <w:tr w:rsidR="00421886" w:rsidTr="00715823">
        <w:trPr>
          <w:trHeight w:val="454"/>
          <w:jc w:val="center"/>
        </w:trPr>
        <w:tc>
          <w:tcPr>
            <w:tcW w:w="11081" w:type="dxa"/>
            <w:gridSpan w:val="6"/>
            <w:vAlign w:val="center"/>
          </w:tcPr>
          <w:p w:rsidR="00421886" w:rsidRDefault="00CF2AF8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 xml:space="preserve"> </w:t>
            </w:r>
            <w:r w:rsidR="00421886">
              <w:rPr>
                <w:rFonts w:ascii="宋体" w:hAnsi="宋体" w:cs="黑体" w:hint="eastAsia"/>
                <w:bCs/>
                <w:kern w:val="0"/>
                <w:sz w:val="20"/>
                <w:szCs w:val="21"/>
              </w:rPr>
              <w:t>分数合计</w:t>
            </w:r>
          </w:p>
        </w:tc>
        <w:tc>
          <w:tcPr>
            <w:tcW w:w="2479" w:type="dxa"/>
            <w:vAlign w:val="center"/>
          </w:tcPr>
          <w:p w:rsidR="00421886" w:rsidRDefault="00421886" w:rsidP="00715823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717" w:type="dxa"/>
          </w:tcPr>
          <w:p w:rsidR="00421886" w:rsidRDefault="00421886">
            <w:pPr>
              <w:jc w:val="center"/>
              <w:rPr>
                <w:rFonts w:ascii="宋体" w:cs="黑体"/>
                <w:bCs/>
                <w:color w:val="FF0000"/>
                <w:kern w:val="0"/>
                <w:sz w:val="20"/>
                <w:szCs w:val="21"/>
              </w:rPr>
            </w:pPr>
          </w:p>
        </w:tc>
      </w:tr>
    </w:tbl>
    <w:p w:rsidR="00E332C1" w:rsidRDefault="00E332C1" w:rsidP="00E332C1">
      <w:pPr>
        <w:ind w:leftChars="-270" w:left="-31" w:hangingChars="268" w:hanging="536"/>
        <w:jc w:val="left"/>
        <w:rPr>
          <w:rFonts w:ascii="宋体" w:hAnsi="宋体" w:cs="黑体"/>
          <w:bCs/>
          <w:kern w:val="0"/>
          <w:sz w:val="20"/>
          <w:szCs w:val="21"/>
        </w:rPr>
      </w:pPr>
      <w:bookmarkStart w:id="0" w:name="_GoBack"/>
      <w:bookmarkEnd w:id="0"/>
      <w:r w:rsidRPr="00E332C1">
        <w:rPr>
          <w:rFonts w:ascii="宋体" w:hAnsi="宋体" w:cs="黑体" w:hint="eastAsia"/>
          <w:bCs/>
          <w:kern w:val="0"/>
          <w:sz w:val="20"/>
          <w:szCs w:val="21"/>
        </w:rPr>
        <w:t>附：1、项目部工作检查记录</w:t>
      </w:r>
    </w:p>
    <w:p w:rsidR="00E332C1" w:rsidRPr="00E332C1" w:rsidRDefault="00E332C1" w:rsidP="00E332C1">
      <w:pPr>
        <w:ind w:leftChars="-79" w:left="-30" w:hangingChars="68" w:hanging="136"/>
        <w:jc w:val="left"/>
        <w:rPr>
          <w:rFonts w:ascii="宋体" w:hAnsi="宋体" w:cs="黑体"/>
          <w:bCs/>
          <w:kern w:val="0"/>
          <w:sz w:val="20"/>
          <w:szCs w:val="21"/>
        </w:rPr>
      </w:pPr>
      <w:r w:rsidRPr="00E332C1">
        <w:rPr>
          <w:rFonts w:ascii="宋体" w:hAnsi="宋体" w:cs="黑体" w:hint="eastAsia"/>
          <w:bCs/>
          <w:kern w:val="0"/>
          <w:sz w:val="20"/>
          <w:szCs w:val="21"/>
        </w:rPr>
        <w:t>2、项目部信息表</w:t>
      </w:r>
    </w:p>
    <w:p w:rsidR="00E332C1" w:rsidRDefault="00E332C1" w:rsidP="002C0C3F">
      <w:pPr>
        <w:spacing w:line="360" w:lineRule="auto"/>
        <w:ind w:leftChars="-270" w:left="79" w:hangingChars="268" w:hanging="646"/>
        <w:rPr>
          <w:rFonts w:ascii="宋体" w:cs="黑体"/>
          <w:b/>
          <w:bCs/>
          <w:sz w:val="24"/>
          <w:szCs w:val="21"/>
        </w:rPr>
      </w:pPr>
    </w:p>
    <w:p w:rsidR="00E332C1" w:rsidRDefault="00E332C1" w:rsidP="002C0C3F">
      <w:pPr>
        <w:spacing w:line="360" w:lineRule="auto"/>
        <w:ind w:leftChars="-270" w:left="79" w:hangingChars="268" w:hanging="646"/>
        <w:rPr>
          <w:rFonts w:ascii="宋体" w:cs="黑体"/>
          <w:b/>
          <w:bCs/>
          <w:sz w:val="24"/>
          <w:szCs w:val="21"/>
        </w:rPr>
      </w:pPr>
    </w:p>
    <w:p w:rsidR="00E332C1" w:rsidRDefault="00E332C1" w:rsidP="00E332C1">
      <w:pPr>
        <w:ind w:leftChars="-270" w:left="186" w:hangingChars="268" w:hanging="753"/>
        <w:jc w:val="center"/>
        <w:rPr>
          <w:rFonts w:ascii="宋体" w:cs="黑体"/>
          <w:b/>
          <w:bCs/>
          <w:sz w:val="28"/>
          <w:szCs w:val="21"/>
        </w:rPr>
      </w:pPr>
      <w:r>
        <w:rPr>
          <w:rFonts w:ascii="宋体" w:hAnsi="宋体" w:cs="黑体" w:hint="eastAsia"/>
          <w:b/>
          <w:bCs/>
          <w:sz w:val="28"/>
          <w:szCs w:val="21"/>
        </w:rPr>
        <w:lastRenderedPageBreak/>
        <w:t>项目部工作检查记录</w:t>
      </w:r>
    </w:p>
    <w:p w:rsidR="00E332C1" w:rsidRDefault="00E332C1" w:rsidP="00E332C1">
      <w:pPr>
        <w:ind w:leftChars="-68" w:left="23" w:hangingChars="75" w:hanging="166"/>
        <w:jc w:val="left"/>
        <w:rPr>
          <w:rFonts w:ascii="宋体" w:cs="黑体"/>
          <w:b/>
          <w:bCs/>
          <w:sz w:val="28"/>
          <w:szCs w:val="21"/>
          <w:u w:val="single"/>
        </w:rPr>
      </w:pPr>
      <w:r>
        <w:rPr>
          <w:rFonts w:ascii="宋体" w:hAnsi="宋体" w:cs="黑体" w:hint="eastAsia"/>
          <w:b/>
          <w:bCs/>
          <w:sz w:val="22"/>
          <w:szCs w:val="21"/>
        </w:rPr>
        <w:t>项目名称：                                                                      监理组：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1"/>
        <w:gridCol w:w="1095"/>
        <w:gridCol w:w="1058"/>
        <w:gridCol w:w="947"/>
        <w:gridCol w:w="5967"/>
        <w:gridCol w:w="709"/>
        <w:gridCol w:w="1276"/>
        <w:gridCol w:w="1275"/>
        <w:gridCol w:w="1166"/>
      </w:tblGrid>
      <w:tr w:rsidR="00E332C1" w:rsidTr="00715823">
        <w:trPr>
          <w:trHeight w:val="664"/>
          <w:jc w:val="center"/>
        </w:trPr>
        <w:tc>
          <w:tcPr>
            <w:tcW w:w="681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95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检查时间</w:t>
            </w:r>
          </w:p>
        </w:tc>
        <w:tc>
          <w:tcPr>
            <w:tcW w:w="1058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检查人</w:t>
            </w: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考评内容序号</w:t>
            </w:r>
          </w:p>
        </w:tc>
        <w:tc>
          <w:tcPr>
            <w:tcW w:w="596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问题说明</w:t>
            </w: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项目扣分</w:t>
            </w:r>
          </w:p>
        </w:tc>
        <w:tc>
          <w:tcPr>
            <w:tcW w:w="1276" w:type="dxa"/>
          </w:tcPr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直接责任人</w:t>
            </w:r>
          </w:p>
          <w:p w:rsidR="00E332C1" w:rsidRDefault="00E332C1" w:rsidP="00715823">
            <w:pPr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签名</w:t>
            </w:r>
            <w:r>
              <w:rPr>
                <w:rFonts w:ascii="宋体" w:hAnsi="宋体" w:cs="黑体"/>
                <w:b/>
                <w:bCs/>
                <w:kern w:val="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职务</w:t>
            </w:r>
          </w:p>
        </w:tc>
        <w:tc>
          <w:tcPr>
            <w:tcW w:w="2441" w:type="dxa"/>
            <w:gridSpan w:val="2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连带责任人姓名</w:t>
            </w:r>
            <w:r>
              <w:rPr>
                <w:rFonts w:ascii="宋体" w:hAnsi="宋体" w:cs="黑体"/>
                <w:b/>
                <w:bCs/>
                <w:kern w:val="0"/>
                <w:szCs w:val="21"/>
              </w:rPr>
              <w:t>/</w:t>
            </w:r>
            <w:r>
              <w:rPr>
                <w:rFonts w:ascii="宋体" w:hAnsi="宋体" w:cs="黑体" w:hint="eastAsia"/>
                <w:b/>
                <w:bCs/>
                <w:kern w:val="0"/>
                <w:szCs w:val="21"/>
              </w:rPr>
              <w:t>职务</w:t>
            </w: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</w:t>
            </w:r>
          </w:p>
        </w:tc>
        <w:tc>
          <w:tcPr>
            <w:tcW w:w="1095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2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3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5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6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7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8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9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10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11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12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jc w:val="center"/>
        </w:trPr>
        <w:tc>
          <w:tcPr>
            <w:tcW w:w="681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  <w:t>13</w:t>
            </w:r>
          </w:p>
        </w:tc>
        <w:tc>
          <w:tcPr>
            <w:tcW w:w="109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058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47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hAns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5967" w:type="dxa"/>
          </w:tcPr>
          <w:p w:rsidR="00E332C1" w:rsidRDefault="00E332C1" w:rsidP="00715823">
            <w:pPr>
              <w:spacing w:line="360" w:lineRule="auto"/>
              <w:jc w:val="left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275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1166" w:type="dxa"/>
          </w:tcPr>
          <w:p w:rsidR="00E332C1" w:rsidRDefault="00E332C1" w:rsidP="00715823">
            <w:pPr>
              <w:spacing w:line="360" w:lineRule="auto"/>
              <w:jc w:val="center"/>
              <w:rPr>
                <w:rFonts w:ascii="宋体" w:cs="黑体"/>
                <w:b/>
                <w:bCs/>
                <w:kern w:val="0"/>
                <w:sz w:val="20"/>
                <w:szCs w:val="21"/>
              </w:rPr>
            </w:pPr>
          </w:p>
        </w:tc>
      </w:tr>
    </w:tbl>
    <w:p w:rsidR="00E332C1" w:rsidRDefault="00E332C1" w:rsidP="00E332C1">
      <w:pPr>
        <w:ind w:firstLineChars="100" w:firstLine="241"/>
        <w:jc w:val="center"/>
        <w:rPr>
          <w:rFonts w:ascii="宋体" w:cs="宋体"/>
          <w:b/>
          <w:bCs/>
          <w:sz w:val="24"/>
          <w:szCs w:val="24"/>
          <w:u w:val="single"/>
        </w:rPr>
      </w:pPr>
    </w:p>
    <w:p w:rsidR="00E332C1" w:rsidRDefault="00E332C1" w:rsidP="00E332C1">
      <w:pPr>
        <w:ind w:leftChars="-270" w:left="-2" w:hangingChars="201" w:hanging="565"/>
        <w:jc w:val="center"/>
        <w:rPr>
          <w:rFonts w:ascii="宋体" w:hAnsi="宋体" w:cs="宋体"/>
          <w:b/>
          <w:bCs/>
          <w:sz w:val="28"/>
          <w:szCs w:val="24"/>
        </w:rPr>
        <w:sectPr w:rsidR="00E332C1" w:rsidSect="002C0C3F">
          <w:headerReference w:type="default" r:id="rId7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332C1" w:rsidRDefault="00E332C1" w:rsidP="00E332C1">
      <w:pPr>
        <w:ind w:leftChars="-270" w:left="-2" w:hangingChars="201" w:hanging="565"/>
        <w:jc w:val="center"/>
        <w:rPr>
          <w:rFonts w:ascii="宋体" w:cs="宋体"/>
          <w:b/>
          <w:bCs/>
          <w:sz w:val="28"/>
          <w:szCs w:val="24"/>
        </w:rPr>
      </w:pPr>
      <w:r>
        <w:rPr>
          <w:rFonts w:ascii="宋体" w:hAnsi="宋体" w:cs="宋体" w:hint="eastAsia"/>
          <w:b/>
          <w:bCs/>
          <w:sz w:val="28"/>
          <w:szCs w:val="24"/>
        </w:rPr>
        <w:lastRenderedPageBreak/>
        <w:t>项目部信息表</w:t>
      </w:r>
    </w:p>
    <w:tbl>
      <w:tblPr>
        <w:tblW w:w="897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276"/>
        <w:gridCol w:w="1276"/>
        <w:gridCol w:w="992"/>
        <w:gridCol w:w="3813"/>
        <w:gridCol w:w="913"/>
      </w:tblGrid>
      <w:tr w:rsidR="00E332C1" w:rsidTr="00715823">
        <w:trPr>
          <w:trHeight w:val="454"/>
        </w:trPr>
        <w:tc>
          <w:tcPr>
            <w:tcW w:w="1985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6994" w:type="dxa"/>
            <w:gridSpan w:val="4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1985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项目经理</w:t>
            </w:r>
          </w:p>
        </w:tc>
        <w:tc>
          <w:tcPr>
            <w:tcW w:w="6994" w:type="dxa"/>
            <w:gridSpan w:val="4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8979" w:type="dxa"/>
            <w:gridSpan w:val="6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监理组及人员信息</w:t>
            </w: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监理组名称</w:t>
            </w: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组长</w:t>
            </w: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组员</w:t>
            </w: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cs="宋体"/>
                <w:b/>
                <w:bCs/>
                <w:kern w:val="0"/>
                <w:szCs w:val="21"/>
              </w:rPr>
              <w:t>人数</w:t>
            </w: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3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5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6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7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8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9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10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11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12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13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14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16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17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18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19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20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  <w:t>21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22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  <w:tr w:rsidR="00E332C1" w:rsidTr="00715823">
        <w:trPr>
          <w:trHeight w:val="454"/>
        </w:trPr>
        <w:tc>
          <w:tcPr>
            <w:tcW w:w="709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1"/>
              </w:rPr>
              <w:t>23</w:t>
            </w:r>
          </w:p>
        </w:tc>
        <w:tc>
          <w:tcPr>
            <w:tcW w:w="2552" w:type="dxa"/>
            <w:gridSpan w:val="2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38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  <w:tc>
          <w:tcPr>
            <w:tcW w:w="913" w:type="dxa"/>
            <w:vAlign w:val="center"/>
          </w:tcPr>
          <w:p w:rsidR="00E332C1" w:rsidRDefault="00E332C1" w:rsidP="00715823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1"/>
              </w:rPr>
            </w:pPr>
          </w:p>
        </w:tc>
      </w:tr>
    </w:tbl>
    <w:p w:rsidR="00E332C1" w:rsidRDefault="00E332C1" w:rsidP="002C0C3F">
      <w:pPr>
        <w:spacing w:line="360" w:lineRule="auto"/>
        <w:ind w:leftChars="-270" w:left="79" w:hangingChars="268" w:hanging="646"/>
        <w:rPr>
          <w:rFonts w:ascii="宋体" w:cs="黑体"/>
          <w:b/>
          <w:bCs/>
          <w:sz w:val="24"/>
          <w:szCs w:val="21"/>
        </w:rPr>
      </w:pPr>
    </w:p>
    <w:sectPr w:rsidR="00E332C1" w:rsidSect="00E3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6D7" w:rsidRDefault="00BA66D7" w:rsidP="002C0C3F">
      <w:r>
        <w:separator/>
      </w:r>
    </w:p>
  </w:endnote>
  <w:endnote w:type="continuationSeparator" w:id="1">
    <w:p w:rsidR="00BA66D7" w:rsidRDefault="00BA66D7" w:rsidP="002C0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6D7" w:rsidRDefault="00BA66D7" w:rsidP="002C0C3F">
      <w:r>
        <w:separator/>
      </w:r>
    </w:p>
  </w:footnote>
  <w:footnote w:type="continuationSeparator" w:id="1">
    <w:p w:rsidR="00BA66D7" w:rsidRDefault="00BA66D7" w:rsidP="002C0C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823" w:rsidRPr="00685470" w:rsidRDefault="000857EA">
    <w:pPr>
      <w:spacing w:line="400" w:lineRule="exact"/>
      <w:ind w:firstLine="360"/>
      <w:jc w:val="center"/>
      <w:rPr>
        <w:rFonts w:ascii="宋体" w:cs="宋体"/>
        <w:bCs/>
        <w:sz w:val="24"/>
        <w:szCs w:val="24"/>
      </w:rPr>
    </w:pPr>
    <w:r w:rsidRPr="000857EA">
      <w:rPr>
        <w:rFonts w:ascii="Times New Roman" w:hAnsi="Times New Roman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maurer-new" style="position:absolute;left:0;text-align:left;margin-left:4.5pt;margin-top:-13.4pt;width:52.35pt;height:35.55pt;z-index:1">
          <v:imagedata r:id="rId1" o:title=""/>
          <w10:wrap type="square"/>
        </v:shape>
      </w:pict>
    </w:r>
    <w:r w:rsidR="00715823" w:rsidRPr="00685470">
      <w:rPr>
        <w:rFonts w:ascii="宋体" w:hAnsi="宋体" w:cs="宋体" w:hint="eastAsia"/>
        <w:bCs/>
        <w:sz w:val="24"/>
        <w:szCs w:val="24"/>
      </w:rPr>
      <w:t>西安摩尔石油工程实验室股份有限公司</w:t>
    </w:r>
  </w:p>
  <w:p w:rsidR="00715823" w:rsidRPr="00685470" w:rsidRDefault="00715823">
    <w:pPr>
      <w:pStyle w:val="a4"/>
      <w:rPr>
        <w:rFonts w:ascii="Times New Roman" w:hAnsi="Times New Roman"/>
        <w:sz w:val="21"/>
        <w:szCs w:val="21"/>
      </w:rPr>
    </w:pPr>
    <w:r>
      <w:rPr>
        <w:rFonts w:ascii="Times New Roman" w:eastAsiaTheme="minorEastAsia" w:hAnsi="Times New Roman" w:hint="eastAsia"/>
        <w:sz w:val="21"/>
        <w:szCs w:val="21"/>
      </w:rPr>
      <w:t xml:space="preserve">     </w:t>
    </w:r>
    <w:r w:rsidRPr="00685470">
      <w:rPr>
        <w:rFonts w:ascii="Times New Roman" w:eastAsia="Times New Roman" w:hAnsi="Times New Roman"/>
        <w:sz w:val="21"/>
        <w:szCs w:val="21"/>
      </w:rPr>
      <w:t>Xi’an Maurer Petroleum Engineering Laboratory Co., Ltd.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387B"/>
    <w:rsid w:val="00020FA9"/>
    <w:rsid w:val="000512A9"/>
    <w:rsid w:val="00067DA6"/>
    <w:rsid w:val="00071629"/>
    <w:rsid w:val="000857EA"/>
    <w:rsid w:val="00096B3C"/>
    <w:rsid w:val="000A2A36"/>
    <w:rsid w:val="000A2DF8"/>
    <w:rsid w:val="000A387B"/>
    <w:rsid w:val="000D211C"/>
    <w:rsid w:val="00104C00"/>
    <w:rsid w:val="00165112"/>
    <w:rsid w:val="00167742"/>
    <w:rsid w:val="00195204"/>
    <w:rsid w:val="001A6C96"/>
    <w:rsid w:val="001A7272"/>
    <w:rsid w:val="001D3623"/>
    <w:rsid w:val="001F6C51"/>
    <w:rsid w:val="00240CB8"/>
    <w:rsid w:val="00241593"/>
    <w:rsid w:val="00255717"/>
    <w:rsid w:val="002779E2"/>
    <w:rsid w:val="00286A06"/>
    <w:rsid w:val="002B4D42"/>
    <w:rsid w:val="002B507F"/>
    <w:rsid w:val="002C0C3F"/>
    <w:rsid w:val="002C1226"/>
    <w:rsid w:val="002C7C9B"/>
    <w:rsid w:val="00310549"/>
    <w:rsid w:val="00320C42"/>
    <w:rsid w:val="00335F37"/>
    <w:rsid w:val="00372EBC"/>
    <w:rsid w:val="00383A32"/>
    <w:rsid w:val="00383DBF"/>
    <w:rsid w:val="00384FCD"/>
    <w:rsid w:val="00387426"/>
    <w:rsid w:val="00391613"/>
    <w:rsid w:val="003B6B76"/>
    <w:rsid w:val="003C1C29"/>
    <w:rsid w:val="00421886"/>
    <w:rsid w:val="004529AD"/>
    <w:rsid w:val="0045536E"/>
    <w:rsid w:val="004667FF"/>
    <w:rsid w:val="00490479"/>
    <w:rsid w:val="00492855"/>
    <w:rsid w:val="004A6E7A"/>
    <w:rsid w:val="00501EBE"/>
    <w:rsid w:val="0053516C"/>
    <w:rsid w:val="00535AF8"/>
    <w:rsid w:val="005478F2"/>
    <w:rsid w:val="005613BD"/>
    <w:rsid w:val="00580AF2"/>
    <w:rsid w:val="005B7CD8"/>
    <w:rsid w:val="005D5AD1"/>
    <w:rsid w:val="00601CF0"/>
    <w:rsid w:val="00604AC9"/>
    <w:rsid w:val="00633371"/>
    <w:rsid w:val="00641F8D"/>
    <w:rsid w:val="00671C91"/>
    <w:rsid w:val="00685470"/>
    <w:rsid w:val="0069567D"/>
    <w:rsid w:val="006C46F8"/>
    <w:rsid w:val="006C73BF"/>
    <w:rsid w:val="006E67FC"/>
    <w:rsid w:val="00715823"/>
    <w:rsid w:val="0074206A"/>
    <w:rsid w:val="00762DD0"/>
    <w:rsid w:val="007B29F7"/>
    <w:rsid w:val="007D3E99"/>
    <w:rsid w:val="00800E45"/>
    <w:rsid w:val="00801213"/>
    <w:rsid w:val="008916FC"/>
    <w:rsid w:val="008A1DE5"/>
    <w:rsid w:val="008C68A5"/>
    <w:rsid w:val="00912ADE"/>
    <w:rsid w:val="00926791"/>
    <w:rsid w:val="00965369"/>
    <w:rsid w:val="00972220"/>
    <w:rsid w:val="009A3A2B"/>
    <w:rsid w:val="009C0064"/>
    <w:rsid w:val="009E6866"/>
    <w:rsid w:val="00A159AF"/>
    <w:rsid w:val="00A22317"/>
    <w:rsid w:val="00A22DBA"/>
    <w:rsid w:val="00A34B92"/>
    <w:rsid w:val="00A71603"/>
    <w:rsid w:val="00A86626"/>
    <w:rsid w:val="00AB7AA9"/>
    <w:rsid w:val="00B50A8A"/>
    <w:rsid w:val="00B62FC9"/>
    <w:rsid w:val="00B728E0"/>
    <w:rsid w:val="00BA66D7"/>
    <w:rsid w:val="00BB3A92"/>
    <w:rsid w:val="00BC285B"/>
    <w:rsid w:val="00BC3E51"/>
    <w:rsid w:val="00BE03F0"/>
    <w:rsid w:val="00C0023D"/>
    <w:rsid w:val="00C04C9F"/>
    <w:rsid w:val="00C3123D"/>
    <w:rsid w:val="00CB12D6"/>
    <w:rsid w:val="00CB654B"/>
    <w:rsid w:val="00CC2E31"/>
    <w:rsid w:val="00CC7FFB"/>
    <w:rsid w:val="00CF2AF8"/>
    <w:rsid w:val="00D0405E"/>
    <w:rsid w:val="00D2035F"/>
    <w:rsid w:val="00D217C5"/>
    <w:rsid w:val="00D25CF8"/>
    <w:rsid w:val="00D26886"/>
    <w:rsid w:val="00D723A9"/>
    <w:rsid w:val="00D754BE"/>
    <w:rsid w:val="00DC3C00"/>
    <w:rsid w:val="00E0257C"/>
    <w:rsid w:val="00E03822"/>
    <w:rsid w:val="00E177CB"/>
    <w:rsid w:val="00E32251"/>
    <w:rsid w:val="00E332C1"/>
    <w:rsid w:val="00E5120F"/>
    <w:rsid w:val="00E729F8"/>
    <w:rsid w:val="00E7469E"/>
    <w:rsid w:val="00E95081"/>
    <w:rsid w:val="00F11300"/>
    <w:rsid w:val="00F5748D"/>
    <w:rsid w:val="00F75942"/>
    <w:rsid w:val="00FA2224"/>
    <w:rsid w:val="00FB1C9B"/>
    <w:rsid w:val="00FD1CC3"/>
    <w:rsid w:val="09D87E91"/>
    <w:rsid w:val="0D1D4F92"/>
    <w:rsid w:val="0D5978C3"/>
    <w:rsid w:val="0E935DF8"/>
    <w:rsid w:val="1F846469"/>
    <w:rsid w:val="20B15B1B"/>
    <w:rsid w:val="26BA7B18"/>
    <w:rsid w:val="28143CEE"/>
    <w:rsid w:val="30D156A4"/>
    <w:rsid w:val="31700184"/>
    <w:rsid w:val="31C64CB7"/>
    <w:rsid w:val="37D64BA7"/>
    <w:rsid w:val="38D5034D"/>
    <w:rsid w:val="42B61283"/>
    <w:rsid w:val="43DE6257"/>
    <w:rsid w:val="4EA873AE"/>
    <w:rsid w:val="50AD6A6A"/>
    <w:rsid w:val="51C253DA"/>
    <w:rsid w:val="69E13245"/>
    <w:rsid w:val="71700039"/>
    <w:rsid w:val="76D6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3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C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2C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2C0C3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semiHidden/>
    <w:locked/>
    <w:rsid w:val="002C0C3F"/>
    <w:rPr>
      <w:rFonts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2C0C3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尚汉青</dc:creator>
  <cp:lastModifiedBy>尚汉青</cp:lastModifiedBy>
  <cp:revision>62</cp:revision>
  <cp:lastPrinted>2016-02-26T08:15:00Z</cp:lastPrinted>
  <dcterms:created xsi:type="dcterms:W3CDTF">2016-01-07T09:32:00Z</dcterms:created>
  <dcterms:modified xsi:type="dcterms:W3CDTF">2016-06-29T05:48:00Z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