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823" w:rsidRDefault="00C76823" w:rsidP="00C76823">
      <w:pPr>
        <w:adjustRightInd w:val="0"/>
        <w:snapToGrid w:val="0"/>
        <w:jc w:val="center"/>
        <w:rPr>
          <w:rFonts w:ascii="宋体" w:hAnsi="宋体"/>
          <w:b/>
          <w:sz w:val="28"/>
          <w:szCs w:val="21"/>
        </w:rPr>
      </w:pPr>
      <w:r>
        <w:rPr>
          <w:rFonts w:ascii="宋体" w:hAnsi="宋体" w:hint="eastAsia"/>
          <w:b/>
          <w:sz w:val="28"/>
          <w:szCs w:val="21"/>
        </w:rPr>
        <w:t>工序见证记录</w:t>
      </w:r>
    </w:p>
    <w:p w:rsidR="00C76823" w:rsidRDefault="00C76823" w:rsidP="00C76823">
      <w:pPr>
        <w:adjustRightInd w:val="0"/>
        <w:snapToGrid w:val="0"/>
        <w:ind w:leftChars="-67" w:hangingChars="67" w:hanging="141"/>
        <w:jc w:val="right"/>
        <w:rPr>
          <w:szCs w:val="21"/>
        </w:rPr>
      </w:pPr>
      <w:r>
        <w:rPr>
          <w:rFonts w:ascii="宋体" w:hint="eastAsia"/>
          <w:bCs/>
          <w:szCs w:val="21"/>
        </w:rPr>
        <w:t>编号:</w:t>
      </w:r>
      <w:r>
        <w:rPr>
          <w:szCs w:val="21"/>
        </w:rPr>
        <w:t>QR</w:t>
      </w:r>
      <w:r>
        <w:rPr>
          <w:szCs w:val="21"/>
        </w:rPr>
        <w:t>（</w:t>
      </w:r>
      <w:r>
        <w:rPr>
          <w:szCs w:val="21"/>
        </w:rPr>
        <w:t>JS</w:t>
      </w:r>
      <w:r>
        <w:rPr>
          <w:szCs w:val="21"/>
        </w:rPr>
        <w:t>）</w:t>
      </w:r>
      <w:r>
        <w:rPr>
          <w:szCs w:val="21"/>
        </w:rPr>
        <w:t>-0</w:t>
      </w:r>
      <w:r>
        <w:rPr>
          <w:rFonts w:hint="eastAsia"/>
          <w:szCs w:val="21"/>
        </w:rPr>
        <w:t>91</w:t>
      </w:r>
    </w:p>
    <w:tbl>
      <w:tblPr>
        <w:tblW w:w="101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96"/>
        <w:gridCol w:w="445"/>
        <w:gridCol w:w="3544"/>
        <w:gridCol w:w="1533"/>
        <w:gridCol w:w="2850"/>
        <w:gridCol w:w="697"/>
      </w:tblGrid>
      <w:tr w:rsidR="00C76823" w:rsidTr="009C1B2F">
        <w:trPr>
          <w:trHeight w:val="454"/>
          <w:jc w:val="center"/>
        </w:trPr>
        <w:tc>
          <w:tcPr>
            <w:tcW w:w="154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823" w:rsidRDefault="00C76823" w:rsidP="009C1B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823" w:rsidRDefault="00C76823" w:rsidP="009C1B2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823" w:rsidRDefault="00C76823" w:rsidP="009C1B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生产厂家</w:t>
            </w:r>
          </w:p>
        </w:tc>
        <w:tc>
          <w:tcPr>
            <w:tcW w:w="3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76823" w:rsidRDefault="00C76823" w:rsidP="009C1B2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76823" w:rsidTr="009C1B2F">
        <w:trPr>
          <w:trHeight w:val="454"/>
          <w:jc w:val="center"/>
        </w:trPr>
        <w:tc>
          <w:tcPr>
            <w:tcW w:w="154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76823" w:rsidRDefault="00C76823" w:rsidP="009C1B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产品名称规格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823" w:rsidRDefault="00C76823" w:rsidP="009C1B2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823" w:rsidRDefault="00C76823" w:rsidP="009C1B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见证依据</w:t>
            </w:r>
          </w:p>
        </w:tc>
        <w:tc>
          <w:tcPr>
            <w:tcW w:w="354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76823" w:rsidRDefault="00C76823" w:rsidP="009C1B2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76823" w:rsidTr="009C1B2F">
        <w:trPr>
          <w:trHeight w:val="454"/>
          <w:jc w:val="center"/>
        </w:trPr>
        <w:tc>
          <w:tcPr>
            <w:tcW w:w="10165" w:type="dxa"/>
            <w:gridSpan w:val="6"/>
            <w:tcBorders>
              <w:bottom w:val="single" w:sz="4" w:space="0" w:color="auto"/>
            </w:tcBorders>
            <w:vAlign w:val="center"/>
          </w:tcPr>
          <w:p w:rsidR="00C76823" w:rsidRDefault="00C76823" w:rsidP="009C1B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本日见证情况（防腐原材料、清洁、涂敷、外观尺寸、堆放）</w:t>
            </w:r>
          </w:p>
        </w:tc>
      </w:tr>
      <w:tr w:rsidR="00C76823" w:rsidTr="009C1B2F">
        <w:trPr>
          <w:trHeight w:val="454"/>
          <w:jc w:val="center"/>
        </w:trPr>
        <w:tc>
          <w:tcPr>
            <w:tcW w:w="1096" w:type="dxa"/>
            <w:vAlign w:val="center"/>
          </w:tcPr>
          <w:p w:rsidR="00C76823" w:rsidRDefault="00C76823" w:rsidP="009C1B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见证项目</w:t>
            </w:r>
          </w:p>
        </w:tc>
        <w:tc>
          <w:tcPr>
            <w:tcW w:w="8372" w:type="dxa"/>
            <w:gridSpan w:val="4"/>
            <w:vAlign w:val="center"/>
          </w:tcPr>
          <w:p w:rsidR="00C76823" w:rsidRDefault="00C76823" w:rsidP="009C1B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见证内容</w:t>
            </w:r>
          </w:p>
        </w:tc>
        <w:tc>
          <w:tcPr>
            <w:tcW w:w="697" w:type="dxa"/>
            <w:vAlign w:val="center"/>
          </w:tcPr>
          <w:p w:rsidR="00C76823" w:rsidRDefault="00C76823" w:rsidP="009C1B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结论</w:t>
            </w:r>
          </w:p>
        </w:tc>
      </w:tr>
      <w:tr w:rsidR="00C76823" w:rsidTr="00FF7FF2">
        <w:trPr>
          <w:trHeight w:val="748"/>
          <w:jc w:val="center"/>
        </w:trPr>
        <w:tc>
          <w:tcPr>
            <w:tcW w:w="1096" w:type="dxa"/>
            <w:vAlign w:val="center"/>
          </w:tcPr>
          <w:p w:rsidR="00C76823" w:rsidRDefault="00C76823" w:rsidP="009C1B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□防腐层原材料</w:t>
            </w:r>
          </w:p>
        </w:tc>
        <w:tc>
          <w:tcPr>
            <w:tcW w:w="8372" w:type="dxa"/>
            <w:gridSpan w:val="4"/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642"/>
              <w:gridCol w:w="2492"/>
              <w:gridCol w:w="1548"/>
              <w:gridCol w:w="2464"/>
            </w:tblGrid>
            <w:tr w:rsidR="00C76823" w:rsidTr="009C1B2F">
              <w:tc>
                <w:tcPr>
                  <w:tcW w:w="1642" w:type="dxa"/>
                </w:tcPr>
                <w:p w:rsidR="00C76823" w:rsidRDefault="00C76823" w:rsidP="009C1B2F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材料标识追溯</w:t>
                  </w:r>
                </w:p>
              </w:tc>
              <w:tc>
                <w:tcPr>
                  <w:tcW w:w="2492" w:type="dxa"/>
                </w:tcPr>
                <w:p w:rsidR="00C76823" w:rsidRDefault="00C76823" w:rsidP="009C1B2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□符合  □不符合</w:t>
                  </w:r>
                </w:p>
              </w:tc>
              <w:tc>
                <w:tcPr>
                  <w:tcW w:w="1548" w:type="dxa"/>
                </w:tcPr>
                <w:p w:rsidR="00C76823" w:rsidRDefault="00C76823" w:rsidP="009C1B2F">
                  <w:pPr>
                    <w:jc w:val="center"/>
                    <w:rPr>
                      <w:rFonts w:ascii="宋体" w:hAnsi="宋体"/>
                      <w:color w:val="FF0000"/>
                      <w:szCs w:val="21"/>
                    </w:rPr>
                  </w:pPr>
                  <w:r>
                    <w:rPr>
                      <w:szCs w:val="21"/>
                    </w:rPr>
                    <w:t>原材料包装</w:t>
                  </w:r>
                </w:p>
              </w:tc>
              <w:tc>
                <w:tcPr>
                  <w:tcW w:w="2464" w:type="dxa"/>
                </w:tcPr>
                <w:p w:rsidR="00C76823" w:rsidRDefault="00C76823" w:rsidP="009C1B2F">
                  <w:pPr>
                    <w:jc w:val="center"/>
                    <w:rPr>
                      <w:rFonts w:ascii="宋体" w:hAnsi="宋体"/>
                      <w:color w:val="FF0000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□符合   □不符合</w:t>
                  </w:r>
                </w:p>
              </w:tc>
            </w:tr>
            <w:tr w:rsidR="00C76823" w:rsidTr="009C1B2F">
              <w:tc>
                <w:tcPr>
                  <w:tcW w:w="1642" w:type="dxa"/>
                </w:tcPr>
                <w:p w:rsidR="00C76823" w:rsidRDefault="00C76823" w:rsidP="009C1B2F">
                  <w:pPr>
                    <w:rPr>
                      <w:rFonts w:ascii="宋体" w:hAnsi="宋体"/>
                      <w:color w:val="FF0000"/>
                      <w:szCs w:val="21"/>
                    </w:rPr>
                  </w:pPr>
                  <w:r>
                    <w:rPr>
                      <w:szCs w:val="21"/>
                    </w:rPr>
                    <w:t>环氧粉末</w:t>
                  </w:r>
                  <w:r>
                    <w:rPr>
                      <w:rFonts w:hint="eastAsia"/>
                      <w:szCs w:val="21"/>
                    </w:rPr>
                    <w:t>牌号</w:t>
                  </w:r>
                </w:p>
              </w:tc>
              <w:tc>
                <w:tcPr>
                  <w:tcW w:w="2492" w:type="dxa"/>
                </w:tcPr>
                <w:p w:rsidR="00C76823" w:rsidRDefault="00C76823" w:rsidP="009C1B2F">
                  <w:pPr>
                    <w:rPr>
                      <w:rFonts w:ascii="宋体" w:hAnsi="宋体"/>
                      <w:color w:val="FF0000"/>
                      <w:szCs w:val="21"/>
                    </w:rPr>
                  </w:pPr>
                </w:p>
              </w:tc>
              <w:tc>
                <w:tcPr>
                  <w:tcW w:w="1548" w:type="dxa"/>
                </w:tcPr>
                <w:p w:rsidR="00C76823" w:rsidRDefault="00C76823" w:rsidP="009C1B2F">
                  <w:pPr>
                    <w:rPr>
                      <w:rFonts w:ascii="宋体" w:hAnsi="宋体"/>
                      <w:color w:val="FF0000"/>
                      <w:szCs w:val="21"/>
                    </w:rPr>
                  </w:pPr>
                  <w:r>
                    <w:rPr>
                      <w:szCs w:val="21"/>
                    </w:rPr>
                    <w:t>环氧粉末</w:t>
                  </w:r>
                  <w:r>
                    <w:rPr>
                      <w:rFonts w:hint="eastAsia"/>
                      <w:szCs w:val="21"/>
                    </w:rPr>
                    <w:t>批号</w:t>
                  </w:r>
                </w:p>
              </w:tc>
              <w:tc>
                <w:tcPr>
                  <w:tcW w:w="2464" w:type="dxa"/>
                </w:tcPr>
                <w:p w:rsidR="00C76823" w:rsidRDefault="00C76823" w:rsidP="009C1B2F">
                  <w:pPr>
                    <w:rPr>
                      <w:rFonts w:ascii="宋体" w:hAnsi="宋体"/>
                      <w:color w:val="FF0000"/>
                      <w:szCs w:val="21"/>
                    </w:rPr>
                  </w:pPr>
                </w:p>
              </w:tc>
            </w:tr>
          </w:tbl>
          <w:p w:rsidR="00C76823" w:rsidRDefault="00C76823" w:rsidP="009C1B2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97" w:type="dxa"/>
            <w:vAlign w:val="center"/>
          </w:tcPr>
          <w:p w:rsidR="00C76823" w:rsidRDefault="00C76823" w:rsidP="009C1B2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76823" w:rsidTr="00FF7FF2">
        <w:trPr>
          <w:trHeight w:val="2974"/>
          <w:jc w:val="center"/>
        </w:trPr>
        <w:tc>
          <w:tcPr>
            <w:tcW w:w="1096" w:type="dxa"/>
            <w:vAlign w:val="center"/>
          </w:tcPr>
          <w:p w:rsidR="00C76823" w:rsidRDefault="00C76823" w:rsidP="009C1B2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□钢管</w:t>
            </w:r>
          </w:p>
          <w:p w:rsidR="00C76823" w:rsidRDefault="00C76823" w:rsidP="009C1B2F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清洁</w:t>
            </w:r>
          </w:p>
        </w:tc>
        <w:tc>
          <w:tcPr>
            <w:tcW w:w="8372" w:type="dxa"/>
            <w:gridSpan w:val="4"/>
            <w:vAlign w:val="center"/>
          </w:tcPr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1117"/>
              <w:gridCol w:w="1279"/>
              <w:gridCol w:w="1136"/>
              <w:gridCol w:w="1274"/>
              <w:gridCol w:w="1276"/>
              <w:gridCol w:w="992"/>
              <w:gridCol w:w="1072"/>
            </w:tblGrid>
            <w:tr w:rsidR="00BE3530" w:rsidTr="00BE3530">
              <w:tc>
                <w:tcPr>
                  <w:tcW w:w="1470" w:type="pct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清洁过程</w:t>
                  </w:r>
                </w:p>
              </w:tc>
              <w:tc>
                <w:tcPr>
                  <w:tcW w:w="3530" w:type="pct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清洁质量</w:t>
                  </w:r>
                </w:p>
              </w:tc>
            </w:tr>
            <w:tr w:rsidR="00BE3530" w:rsidTr="00BE3530">
              <w:tc>
                <w:tcPr>
                  <w:tcW w:w="68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检查时间</w:t>
                  </w:r>
                </w:p>
              </w:tc>
              <w:tc>
                <w:tcPr>
                  <w:tcW w:w="785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BE3530" w:rsidRDefault="00BE3530">
                  <w:pPr>
                    <w:jc w:val="center"/>
                    <w:rPr>
                      <w:rFonts w:ascii="宋体" w:eastAsia="宋体" w:hAnsi="宋体" w:cs="Times New Roman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预热温</w:t>
                  </w:r>
                </w:p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度（℃）</w:t>
                  </w:r>
                </w:p>
              </w:tc>
              <w:tc>
                <w:tcPr>
                  <w:tcW w:w="69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见证管号</w:t>
                  </w:r>
                </w:p>
              </w:tc>
              <w:tc>
                <w:tcPr>
                  <w:tcW w:w="782" w:type="pct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清洁度（级）</w:t>
                  </w:r>
                </w:p>
              </w:tc>
              <w:tc>
                <w:tcPr>
                  <w:tcW w:w="78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盐分（</w:t>
                  </w:r>
                  <w:r>
                    <w:rPr>
                      <w:szCs w:val="21"/>
                    </w:rPr>
                    <w:t>μg/cm</w:t>
                  </w:r>
                  <w:r>
                    <w:rPr>
                      <w:szCs w:val="21"/>
                      <w:vertAlign w:val="superscript"/>
                    </w:rPr>
                    <w:t>2</w:t>
                  </w:r>
                  <w:r>
                    <w:rPr>
                      <w:rFonts w:ascii="宋体" w:hAnsi="宋体" w:hint="eastAsia"/>
                      <w:szCs w:val="21"/>
                    </w:rPr>
                    <w:t>）</w:t>
                  </w:r>
                </w:p>
              </w:tc>
              <w:tc>
                <w:tcPr>
                  <w:tcW w:w="609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灰尘度（级）</w:t>
                  </w:r>
                </w:p>
              </w:tc>
              <w:tc>
                <w:tcPr>
                  <w:tcW w:w="658" w:type="pct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锚纹深度（</w:t>
                  </w:r>
                  <w:r>
                    <w:rPr>
                      <w:szCs w:val="21"/>
                    </w:rPr>
                    <w:sym w:font="Symbol" w:char="006D"/>
                  </w:r>
                  <w:r>
                    <w:rPr>
                      <w:szCs w:val="21"/>
                    </w:rPr>
                    <w:t>m</w:t>
                  </w:r>
                  <w:r>
                    <w:rPr>
                      <w:rFonts w:ascii="宋体" w:hAnsi="宋体" w:hint="eastAsia"/>
                      <w:szCs w:val="21"/>
                    </w:rPr>
                    <w:t>）</w:t>
                  </w:r>
                </w:p>
              </w:tc>
            </w:tr>
            <w:tr w:rsidR="00BE3530" w:rsidTr="00BE3530">
              <w:tc>
                <w:tcPr>
                  <w:tcW w:w="68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E3530" w:rsidRDefault="00BE3530">
                  <w:pPr>
                    <w:jc w:val="lef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785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9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782" w:type="pct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78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09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58" w:type="pct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BE3530" w:rsidTr="00BE3530">
              <w:tc>
                <w:tcPr>
                  <w:tcW w:w="68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E3530" w:rsidRDefault="00BE3530">
                  <w:pPr>
                    <w:jc w:val="lef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785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9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782" w:type="pct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78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09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58" w:type="pct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BE3530" w:rsidTr="00BE3530">
              <w:tc>
                <w:tcPr>
                  <w:tcW w:w="68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E3530" w:rsidRDefault="00BE3530">
                  <w:pPr>
                    <w:jc w:val="lef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785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9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782" w:type="pct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78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09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58" w:type="pct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BE3530" w:rsidTr="00BE3530">
              <w:tc>
                <w:tcPr>
                  <w:tcW w:w="68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E3530" w:rsidRDefault="00BE3530">
                  <w:pPr>
                    <w:jc w:val="lef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785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9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782" w:type="pct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78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09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58" w:type="pct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BE3530" w:rsidTr="00BE3530">
              <w:tc>
                <w:tcPr>
                  <w:tcW w:w="68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E3530" w:rsidRDefault="00BE3530">
                  <w:pPr>
                    <w:jc w:val="lef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785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9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782" w:type="pct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78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09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58" w:type="pct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BE3530" w:rsidTr="00BE3530">
              <w:tc>
                <w:tcPr>
                  <w:tcW w:w="68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E3530" w:rsidRDefault="00BE3530">
                  <w:pPr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标准要求</w:t>
                  </w:r>
                </w:p>
              </w:tc>
              <w:tc>
                <w:tcPr>
                  <w:tcW w:w="785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9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782" w:type="pct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78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09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58" w:type="pct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:rsidR="00BE3530" w:rsidRDefault="00BE3530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 w:rsidR="00C76823" w:rsidRDefault="00C76823" w:rsidP="009C1B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97" w:type="dxa"/>
            <w:vAlign w:val="center"/>
          </w:tcPr>
          <w:p w:rsidR="00C76823" w:rsidRDefault="00FF7FF2" w:rsidP="009C1B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填写结论意见及不符合情况说明</w:t>
            </w:r>
          </w:p>
        </w:tc>
      </w:tr>
      <w:tr w:rsidR="00C76823" w:rsidTr="00FF7FF2">
        <w:trPr>
          <w:trHeight w:val="2970"/>
          <w:jc w:val="center"/>
        </w:trPr>
        <w:tc>
          <w:tcPr>
            <w:tcW w:w="1096" w:type="dxa"/>
            <w:vAlign w:val="center"/>
          </w:tcPr>
          <w:p w:rsidR="00C76823" w:rsidRDefault="00C76823" w:rsidP="009C1B2F">
            <w:pPr>
              <w:ind w:left="210" w:hangingChars="100" w:hanging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□钢管</w:t>
            </w:r>
          </w:p>
          <w:p w:rsidR="00C76823" w:rsidRDefault="00C76823" w:rsidP="009C1B2F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涂覆</w:t>
            </w:r>
          </w:p>
        </w:tc>
        <w:tc>
          <w:tcPr>
            <w:tcW w:w="8372" w:type="dxa"/>
            <w:gridSpan w:val="4"/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182"/>
              <w:gridCol w:w="1631"/>
              <w:gridCol w:w="1219"/>
              <w:gridCol w:w="1219"/>
              <w:gridCol w:w="1372"/>
              <w:gridCol w:w="1523"/>
            </w:tblGrid>
            <w:tr w:rsidR="00C76823" w:rsidTr="009C1B2F">
              <w:tc>
                <w:tcPr>
                  <w:tcW w:w="1182" w:type="dxa"/>
                  <w:tcBorders>
                    <w:right w:val="single" w:sz="4" w:space="0" w:color="auto"/>
                  </w:tcBorders>
                  <w:vAlign w:val="center"/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设备运行</w:t>
                  </w:r>
                </w:p>
              </w:tc>
              <w:tc>
                <w:tcPr>
                  <w:tcW w:w="2850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C76823" w:rsidRDefault="00C76823" w:rsidP="00FF7FF2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□正常     □不正常</w:t>
                  </w:r>
                </w:p>
              </w:tc>
              <w:tc>
                <w:tcPr>
                  <w:tcW w:w="121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工艺方法</w:t>
                  </w:r>
                </w:p>
              </w:tc>
              <w:tc>
                <w:tcPr>
                  <w:tcW w:w="2895" w:type="dxa"/>
                  <w:gridSpan w:val="2"/>
                  <w:tcBorders>
                    <w:left w:val="single" w:sz="4" w:space="0" w:color="auto"/>
                  </w:tcBorders>
                </w:tcPr>
                <w:p w:rsidR="00C76823" w:rsidRDefault="00C76823" w:rsidP="00FF7FF2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□符合     □不符合</w:t>
                  </w:r>
                </w:p>
              </w:tc>
            </w:tr>
            <w:tr w:rsidR="00C76823" w:rsidTr="009C1B2F">
              <w:tc>
                <w:tcPr>
                  <w:tcW w:w="8146" w:type="dxa"/>
                  <w:gridSpan w:val="6"/>
                  <w:vAlign w:val="center"/>
                </w:tcPr>
                <w:p w:rsidR="00C76823" w:rsidRDefault="00C76823" w:rsidP="00FF7FF2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关键参数见证情况</w:t>
                  </w:r>
                </w:p>
              </w:tc>
            </w:tr>
            <w:tr w:rsidR="00C76823" w:rsidTr="009C1B2F">
              <w:tc>
                <w:tcPr>
                  <w:tcW w:w="1182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:rsidR="00C76823" w:rsidRDefault="00C76823" w:rsidP="00FF7FF2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管号</w:t>
                  </w:r>
                </w:p>
              </w:tc>
              <w:tc>
                <w:tcPr>
                  <w:tcW w:w="1631" w:type="dxa"/>
                  <w:vMerge w:val="restart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预热温度（</w:t>
                  </w:r>
                  <w:r>
                    <w:rPr>
                      <w:rFonts w:ascii="宋体" w:hAnsi="宋体"/>
                      <w:szCs w:val="21"/>
                    </w:rPr>
                    <w:t>℃</w:t>
                  </w:r>
                  <w:r>
                    <w:rPr>
                      <w:rFonts w:ascii="宋体" w:hAnsi="宋体" w:hint="eastAsia"/>
                      <w:szCs w:val="21"/>
                    </w:rPr>
                    <w:t>）</w:t>
                  </w:r>
                </w:p>
              </w:tc>
              <w:tc>
                <w:tcPr>
                  <w:tcW w:w="1219" w:type="dxa"/>
                  <w:vMerge w:val="restart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涂覆速度（</w:t>
                  </w:r>
                  <w:r>
                    <w:rPr>
                      <w:rFonts w:ascii="Arial" w:hAnsi="Arial" w:cs="Arial"/>
                      <w:szCs w:val="21"/>
                    </w:rPr>
                    <w:t>m/min</w:t>
                  </w:r>
                  <w:r>
                    <w:rPr>
                      <w:rFonts w:ascii="宋体" w:hAnsi="宋体" w:hint="eastAsia"/>
                      <w:szCs w:val="21"/>
                    </w:rPr>
                    <w:t>）</w:t>
                  </w:r>
                </w:p>
              </w:tc>
              <w:tc>
                <w:tcPr>
                  <w:tcW w:w="1219" w:type="dxa"/>
                  <w:vMerge w:val="restart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冷却温度（</w:t>
                  </w:r>
                  <w:r>
                    <w:rPr>
                      <w:rFonts w:ascii="Arial" w:hAnsi="Arial" w:cs="Arial" w:hint="eastAsia"/>
                      <w:szCs w:val="21"/>
                    </w:rPr>
                    <w:t>℃</w:t>
                  </w:r>
                  <w:r>
                    <w:rPr>
                      <w:rFonts w:ascii="宋体" w:hAnsi="宋体" w:hint="eastAsia"/>
                      <w:szCs w:val="21"/>
                    </w:rPr>
                    <w:t>）</w:t>
                  </w:r>
                </w:p>
              </w:tc>
              <w:tc>
                <w:tcPr>
                  <w:tcW w:w="2895" w:type="dxa"/>
                  <w:gridSpan w:val="2"/>
                  <w:tcBorders>
                    <w:left w:val="single" w:sz="4" w:space="0" w:color="auto"/>
                  </w:tcBorders>
                </w:tcPr>
                <w:p w:rsidR="00C76823" w:rsidRDefault="00C76823" w:rsidP="003E1AE4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电火花检漏</w:t>
                  </w:r>
                </w:p>
              </w:tc>
            </w:tr>
            <w:tr w:rsidR="00C76823" w:rsidTr="009C1B2F">
              <w:tc>
                <w:tcPr>
                  <w:tcW w:w="1182" w:type="dxa"/>
                  <w:vMerge/>
                  <w:tcBorders>
                    <w:right w:val="single" w:sz="4" w:space="0" w:color="auto"/>
                  </w:tcBorders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631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21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21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37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C76823" w:rsidRDefault="00C76823" w:rsidP="003E1AE4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电压（</w:t>
                  </w:r>
                  <w:r>
                    <w:rPr>
                      <w:rFonts w:hint="eastAsia"/>
                      <w:szCs w:val="21"/>
                    </w:rPr>
                    <w:t>Kv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1523" w:type="dxa"/>
                  <w:tcBorders>
                    <w:left w:val="single" w:sz="4" w:space="0" w:color="auto"/>
                  </w:tcBorders>
                </w:tcPr>
                <w:p w:rsidR="00C76823" w:rsidRDefault="00C76823" w:rsidP="003E1AE4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检漏结果</w:t>
                  </w:r>
                </w:p>
              </w:tc>
            </w:tr>
            <w:tr w:rsidR="00C76823" w:rsidTr="009C1B2F">
              <w:tc>
                <w:tcPr>
                  <w:tcW w:w="1182" w:type="dxa"/>
                  <w:tcBorders>
                    <w:right w:val="single" w:sz="4" w:space="0" w:color="auto"/>
                  </w:tcBorders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63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21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21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37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23" w:type="dxa"/>
                  <w:tcBorders>
                    <w:left w:val="single" w:sz="4" w:space="0" w:color="auto"/>
                  </w:tcBorders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C76823" w:rsidTr="009C1B2F">
              <w:tc>
                <w:tcPr>
                  <w:tcW w:w="1182" w:type="dxa"/>
                  <w:tcBorders>
                    <w:right w:val="single" w:sz="4" w:space="0" w:color="auto"/>
                  </w:tcBorders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63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21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21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37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23" w:type="dxa"/>
                  <w:tcBorders>
                    <w:left w:val="single" w:sz="4" w:space="0" w:color="auto"/>
                  </w:tcBorders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C76823" w:rsidTr="009C1B2F">
              <w:tc>
                <w:tcPr>
                  <w:tcW w:w="1182" w:type="dxa"/>
                  <w:tcBorders>
                    <w:right w:val="single" w:sz="4" w:space="0" w:color="auto"/>
                  </w:tcBorders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63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21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21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37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23" w:type="dxa"/>
                  <w:tcBorders>
                    <w:left w:val="single" w:sz="4" w:space="0" w:color="auto"/>
                  </w:tcBorders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C76823" w:rsidTr="009C1B2F">
              <w:tc>
                <w:tcPr>
                  <w:tcW w:w="1182" w:type="dxa"/>
                  <w:tcBorders>
                    <w:right w:val="single" w:sz="4" w:space="0" w:color="auto"/>
                  </w:tcBorders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63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21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21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37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23" w:type="dxa"/>
                  <w:tcBorders>
                    <w:left w:val="single" w:sz="4" w:space="0" w:color="auto"/>
                  </w:tcBorders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C76823" w:rsidTr="009C1B2F">
              <w:tc>
                <w:tcPr>
                  <w:tcW w:w="1182" w:type="dxa"/>
                  <w:tcBorders>
                    <w:right w:val="single" w:sz="4" w:space="0" w:color="auto"/>
                  </w:tcBorders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标准要求</w:t>
                  </w:r>
                </w:p>
              </w:tc>
              <w:tc>
                <w:tcPr>
                  <w:tcW w:w="163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21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21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37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23" w:type="dxa"/>
                  <w:tcBorders>
                    <w:left w:val="single" w:sz="4" w:space="0" w:color="auto"/>
                  </w:tcBorders>
                </w:tcPr>
                <w:p w:rsidR="00C76823" w:rsidRDefault="00C76823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 w:rsidR="00C76823" w:rsidRDefault="00C76823" w:rsidP="009C1B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97" w:type="dxa"/>
            <w:vAlign w:val="center"/>
          </w:tcPr>
          <w:p w:rsidR="00C76823" w:rsidRDefault="00C76823" w:rsidP="009C1B2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76823" w:rsidTr="00FF7FF2">
        <w:trPr>
          <w:trHeight w:val="2409"/>
          <w:jc w:val="center"/>
        </w:trPr>
        <w:tc>
          <w:tcPr>
            <w:tcW w:w="1096" w:type="dxa"/>
            <w:vAlign w:val="center"/>
          </w:tcPr>
          <w:p w:rsidR="00C76823" w:rsidRDefault="00C76823" w:rsidP="009C1B2F">
            <w:pPr>
              <w:ind w:left="210" w:hangingChars="100" w:hanging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□防腐层厚度</w:t>
            </w:r>
          </w:p>
          <w:p w:rsidR="00C76823" w:rsidRDefault="00C76823" w:rsidP="009C1B2F">
            <w:pPr>
              <w:ind w:left="210" w:hangingChars="100" w:hanging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测量</w:t>
            </w:r>
          </w:p>
        </w:tc>
        <w:tc>
          <w:tcPr>
            <w:tcW w:w="8372" w:type="dxa"/>
            <w:gridSpan w:val="4"/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187"/>
              <w:gridCol w:w="1795"/>
              <w:gridCol w:w="2126"/>
              <w:gridCol w:w="1980"/>
              <w:gridCol w:w="1058"/>
            </w:tblGrid>
            <w:tr w:rsidR="00C76823" w:rsidTr="009C1B2F">
              <w:tc>
                <w:tcPr>
                  <w:tcW w:w="1187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:rsidR="00C76823" w:rsidRDefault="00C76823" w:rsidP="00FF7FF2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管号</w:t>
                  </w:r>
                </w:p>
              </w:tc>
              <w:tc>
                <w:tcPr>
                  <w:tcW w:w="6959" w:type="dxa"/>
                  <w:gridSpan w:val="4"/>
                  <w:tcBorders>
                    <w:left w:val="single" w:sz="4" w:space="0" w:color="auto"/>
                  </w:tcBorders>
                  <w:vAlign w:val="center"/>
                </w:tcPr>
                <w:p w:rsidR="00C76823" w:rsidRDefault="00C76823" w:rsidP="00FF7FF2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粉末厚度（</w:t>
                  </w:r>
                  <w:r>
                    <w:rPr>
                      <w:szCs w:val="21"/>
                    </w:rPr>
                    <w:sym w:font="Symbol" w:char="F06D"/>
                  </w:r>
                  <w:r>
                    <w:rPr>
                      <w:szCs w:val="21"/>
                    </w:rPr>
                    <w:t>m</w:t>
                  </w:r>
                  <w:r>
                    <w:rPr>
                      <w:rFonts w:ascii="宋体" w:hAnsi="宋体" w:hint="eastAsia"/>
                      <w:szCs w:val="21"/>
                    </w:rPr>
                    <w:t>）</w:t>
                  </w:r>
                </w:p>
              </w:tc>
            </w:tr>
            <w:tr w:rsidR="003E1AE4" w:rsidTr="003E1AE4">
              <w:tc>
                <w:tcPr>
                  <w:tcW w:w="1187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95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3E1AE4" w:rsidRDefault="003E1AE4" w:rsidP="00FF7FF2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A端</w:t>
                  </w:r>
                </w:p>
              </w:tc>
              <w:tc>
                <w:tcPr>
                  <w:tcW w:w="2126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3E1AE4" w:rsidRDefault="003E1AE4" w:rsidP="00FF7FF2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中段</w:t>
                  </w:r>
                </w:p>
              </w:tc>
              <w:tc>
                <w:tcPr>
                  <w:tcW w:w="198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3E1AE4" w:rsidRDefault="003E1AE4" w:rsidP="00FF7FF2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B端</w:t>
                  </w:r>
                </w:p>
              </w:tc>
              <w:tc>
                <w:tcPr>
                  <w:tcW w:w="1058" w:type="dxa"/>
                  <w:tcBorders>
                    <w:left w:val="single" w:sz="4" w:space="0" w:color="auto"/>
                  </w:tcBorders>
                  <w:vAlign w:val="center"/>
                </w:tcPr>
                <w:p w:rsidR="003E1AE4" w:rsidRDefault="003E1AE4" w:rsidP="003E1AE4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外观质量</w:t>
                  </w:r>
                </w:p>
              </w:tc>
            </w:tr>
            <w:tr w:rsidR="003E1AE4" w:rsidTr="003E1AE4">
              <w:tc>
                <w:tcPr>
                  <w:tcW w:w="1187" w:type="dxa"/>
                  <w:tcBorders>
                    <w:righ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9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8" w:type="dxa"/>
                  <w:tcBorders>
                    <w:lef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3E1AE4" w:rsidTr="003E1AE4">
              <w:tc>
                <w:tcPr>
                  <w:tcW w:w="1187" w:type="dxa"/>
                  <w:tcBorders>
                    <w:righ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9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8" w:type="dxa"/>
                  <w:tcBorders>
                    <w:lef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3E1AE4" w:rsidTr="003E1AE4">
              <w:tc>
                <w:tcPr>
                  <w:tcW w:w="1187" w:type="dxa"/>
                  <w:tcBorders>
                    <w:righ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9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8" w:type="dxa"/>
                  <w:tcBorders>
                    <w:lef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3E1AE4" w:rsidTr="003E1AE4">
              <w:tc>
                <w:tcPr>
                  <w:tcW w:w="1187" w:type="dxa"/>
                  <w:tcBorders>
                    <w:righ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9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8" w:type="dxa"/>
                  <w:tcBorders>
                    <w:lef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3E1AE4" w:rsidTr="003E1AE4">
              <w:tc>
                <w:tcPr>
                  <w:tcW w:w="1187" w:type="dxa"/>
                  <w:tcBorders>
                    <w:righ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9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8" w:type="dxa"/>
                  <w:tcBorders>
                    <w:lef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3E1AE4" w:rsidTr="003E1AE4">
              <w:tc>
                <w:tcPr>
                  <w:tcW w:w="1187" w:type="dxa"/>
                  <w:tcBorders>
                    <w:righ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9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8" w:type="dxa"/>
                  <w:tcBorders>
                    <w:lef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3E1AE4" w:rsidTr="003E1AE4">
              <w:tc>
                <w:tcPr>
                  <w:tcW w:w="1187" w:type="dxa"/>
                  <w:tcBorders>
                    <w:righ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9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8" w:type="dxa"/>
                  <w:tcBorders>
                    <w:lef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3E1AE4" w:rsidTr="003E1AE4">
              <w:tc>
                <w:tcPr>
                  <w:tcW w:w="1187" w:type="dxa"/>
                  <w:tcBorders>
                    <w:righ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9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8" w:type="dxa"/>
                  <w:tcBorders>
                    <w:lef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3E1AE4" w:rsidTr="003E1AE4">
              <w:tc>
                <w:tcPr>
                  <w:tcW w:w="1187" w:type="dxa"/>
                  <w:tcBorders>
                    <w:righ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标准要求</w:t>
                  </w:r>
                </w:p>
              </w:tc>
              <w:tc>
                <w:tcPr>
                  <w:tcW w:w="5901" w:type="dxa"/>
                  <w:gridSpan w:val="3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8" w:type="dxa"/>
                  <w:tcBorders>
                    <w:left w:val="single" w:sz="4" w:space="0" w:color="auto"/>
                  </w:tcBorders>
                </w:tcPr>
                <w:p w:rsidR="003E1AE4" w:rsidRDefault="003E1AE4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 w:rsidR="00C76823" w:rsidRDefault="00C76823" w:rsidP="009C1B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97" w:type="dxa"/>
            <w:vAlign w:val="center"/>
          </w:tcPr>
          <w:p w:rsidR="00C76823" w:rsidRDefault="00C76823" w:rsidP="009C1B2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76823" w:rsidTr="00FF7FF2">
        <w:trPr>
          <w:trHeight w:val="699"/>
          <w:jc w:val="center"/>
        </w:trPr>
        <w:tc>
          <w:tcPr>
            <w:tcW w:w="1096" w:type="dxa"/>
            <w:vAlign w:val="center"/>
          </w:tcPr>
          <w:p w:rsidR="00C76823" w:rsidRDefault="00C76823" w:rsidP="009C1B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□防腐管堆放</w:t>
            </w:r>
          </w:p>
        </w:tc>
        <w:tc>
          <w:tcPr>
            <w:tcW w:w="8372" w:type="dxa"/>
            <w:gridSpan w:val="4"/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182"/>
              <w:gridCol w:w="2891"/>
              <w:gridCol w:w="1219"/>
              <w:gridCol w:w="2854"/>
            </w:tblGrid>
            <w:tr w:rsidR="00C76823" w:rsidTr="009C1B2F">
              <w:tc>
                <w:tcPr>
                  <w:tcW w:w="1182" w:type="dxa"/>
                </w:tcPr>
                <w:p w:rsidR="00C76823" w:rsidRDefault="00C76823" w:rsidP="009C1B2F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吊装防护</w:t>
                  </w:r>
                </w:p>
              </w:tc>
              <w:tc>
                <w:tcPr>
                  <w:tcW w:w="2891" w:type="dxa"/>
                </w:tcPr>
                <w:p w:rsidR="00C76823" w:rsidRDefault="00C76823" w:rsidP="009C1B2F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□符合   □不符合</w:t>
                  </w:r>
                </w:p>
              </w:tc>
              <w:tc>
                <w:tcPr>
                  <w:tcW w:w="1219" w:type="dxa"/>
                </w:tcPr>
                <w:p w:rsidR="00C76823" w:rsidRDefault="00C76823" w:rsidP="009C1B2F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堆放环境</w:t>
                  </w:r>
                </w:p>
              </w:tc>
              <w:tc>
                <w:tcPr>
                  <w:tcW w:w="2854" w:type="dxa"/>
                </w:tcPr>
                <w:p w:rsidR="00C76823" w:rsidRDefault="00C76823" w:rsidP="009C1B2F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□符合   □不符合</w:t>
                  </w:r>
                </w:p>
              </w:tc>
            </w:tr>
            <w:tr w:rsidR="00C76823" w:rsidTr="009C1B2F">
              <w:tc>
                <w:tcPr>
                  <w:tcW w:w="1182" w:type="dxa"/>
                </w:tcPr>
                <w:p w:rsidR="00C76823" w:rsidRDefault="00C76823" w:rsidP="009C1B2F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堆放防护</w:t>
                  </w:r>
                </w:p>
              </w:tc>
              <w:tc>
                <w:tcPr>
                  <w:tcW w:w="2891" w:type="dxa"/>
                </w:tcPr>
                <w:p w:rsidR="00C76823" w:rsidRDefault="00C76823" w:rsidP="009C1B2F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□符合   □不符合</w:t>
                  </w:r>
                </w:p>
              </w:tc>
              <w:tc>
                <w:tcPr>
                  <w:tcW w:w="1219" w:type="dxa"/>
                </w:tcPr>
                <w:p w:rsidR="00C76823" w:rsidRDefault="00C76823" w:rsidP="009C1B2F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堆放层数</w:t>
                  </w:r>
                </w:p>
              </w:tc>
              <w:tc>
                <w:tcPr>
                  <w:tcW w:w="2854" w:type="dxa"/>
                </w:tcPr>
                <w:p w:rsidR="00C76823" w:rsidRDefault="00C76823" w:rsidP="009C1B2F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□符合   □不符合</w:t>
                  </w:r>
                </w:p>
              </w:tc>
            </w:tr>
          </w:tbl>
          <w:p w:rsidR="00C76823" w:rsidRDefault="00C76823" w:rsidP="009C1B2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97" w:type="dxa"/>
            <w:vAlign w:val="center"/>
          </w:tcPr>
          <w:p w:rsidR="00C76823" w:rsidRDefault="00C76823" w:rsidP="009C1B2F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7B5C7A" w:rsidRDefault="00C76823">
      <w:r>
        <w:rPr>
          <w:rFonts w:ascii="宋体" w:hAnsi="宋体" w:hint="eastAsia"/>
          <w:szCs w:val="21"/>
        </w:rPr>
        <w:t xml:space="preserve">监理人员：                                                        日期/班次：   </w:t>
      </w:r>
    </w:p>
    <w:sectPr w:rsidR="007B5C7A" w:rsidSect="005A6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273" w:rsidRDefault="00DE6273" w:rsidP="00C76823">
      <w:r>
        <w:separator/>
      </w:r>
    </w:p>
  </w:endnote>
  <w:endnote w:type="continuationSeparator" w:id="1">
    <w:p w:rsidR="00DE6273" w:rsidRDefault="00DE6273" w:rsidP="00C768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273" w:rsidRDefault="00DE6273" w:rsidP="00C76823">
      <w:r>
        <w:separator/>
      </w:r>
    </w:p>
  </w:footnote>
  <w:footnote w:type="continuationSeparator" w:id="1">
    <w:p w:rsidR="00DE6273" w:rsidRDefault="00DE6273" w:rsidP="00C768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6823"/>
    <w:rsid w:val="003E1AE4"/>
    <w:rsid w:val="005A6481"/>
    <w:rsid w:val="007B5C7A"/>
    <w:rsid w:val="00870330"/>
    <w:rsid w:val="009220C0"/>
    <w:rsid w:val="00BE3530"/>
    <w:rsid w:val="00C76823"/>
    <w:rsid w:val="00D457AE"/>
    <w:rsid w:val="00DE6273"/>
    <w:rsid w:val="00FF7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4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6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68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6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68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尚汉青</dc:creator>
  <cp:keywords/>
  <dc:description/>
  <cp:lastModifiedBy>尚汉青</cp:lastModifiedBy>
  <cp:revision>6</cp:revision>
  <dcterms:created xsi:type="dcterms:W3CDTF">2016-08-16T00:56:00Z</dcterms:created>
  <dcterms:modified xsi:type="dcterms:W3CDTF">2016-08-23T06:17:00Z</dcterms:modified>
</cp:coreProperties>
</file>