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3AC34" w14:textId="77777777" w:rsidR="00E3591F" w:rsidRPr="00E3591F" w:rsidRDefault="00E3591F" w:rsidP="00E3591F">
      <w:pPr>
        <w:spacing w:line="400" w:lineRule="exact"/>
        <w:rPr>
          <w:rFonts w:hint="eastAsia"/>
          <w:sz w:val="24"/>
        </w:rPr>
      </w:pPr>
      <w:bookmarkStart w:id="0" w:name="_Ref103192864"/>
    </w:p>
    <w:p w14:paraId="362B0FF2" w14:textId="3AFE8C28" w:rsidR="00086BE4" w:rsidRPr="00E3591F" w:rsidRDefault="00790F45" w:rsidP="00E3591F">
      <w:pPr>
        <w:spacing w:line="400" w:lineRule="exact"/>
        <w:ind w:left="420" w:hangingChars="175" w:hanging="420"/>
        <w:rPr>
          <w:color w:val="000000"/>
          <w:sz w:val="24"/>
        </w:rPr>
      </w:pPr>
      <w:r w:rsidRPr="00E3591F">
        <w:rPr>
          <w:color w:val="000000"/>
          <w:sz w:val="24"/>
        </w:rPr>
        <w:t>[</w:t>
      </w:r>
      <w:proofErr w:type="gramStart"/>
      <w:r w:rsidRPr="00E3591F">
        <w:rPr>
          <w:color w:val="000000"/>
          <w:sz w:val="24"/>
        </w:rPr>
        <w:t>1]</w:t>
      </w:r>
      <w:bookmarkStart w:id="1" w:name="_Ref103193520"/>
      <w:bookmarkEnd w:id="0"/>
      <w:r w:rsidR="00086BE4" w:rsidRPr="00E3591F">
        <w:rPr>
          <w:color w:val="000000"/>
          <w:sz w:val="24"/>
        </w:rPr>
        <w:t>Miller</w:t>
      </w:r>
      <w:proofErr w:type="gramEnd"/>
      <w:r w:rsidR="00086BE4" w:rsidRPr="00E3591F">
        <w:rPr>
          <w:color w:val="000000"/>
          <w:sz w:val="24"/>
        </w:rPr>
        <w:t xml:space="preserve"> M. 2019 Novel Coronavirus COVID-19 (2019-nCoV) Data Repository: Johns Hopkins University Center for Systems Science and Engineering[J]. Bulletin-Association of Canadian Map Libraries and Archives (ACMLA), 2020 (164): 47-51.</w:t>
      </w:r>
      <w:r w:rsidR="00086BE4" w:rsidRPr="00E3591F">
        <w:rPr>
          <w:color w:val="000000"/>
          <w:sz w:val="24"/>
        </w:rPr>
        <w:t xml:space="preserve"> </w:t>
      </w:r>
    </w:p>
    <w:p w14:paraId="493F7AC6" w14:textId="25D78E71" w:rsidR="00086BE4" w:rsidRPr="00E3591F" w:rsidRDefault="00790F45" w:rsidP="00E3591F">
      <w:pPr>
        <w:spacing w:line="400" w:lineRule="exact"/>
        <w:ind w:left="420" w:hangingChars="175" w:hanging="420"/>
        <w:rPr>
          <w:color w:val="000000"/>
          <w:sz w:val="24"/>
        </w:rPr>
      </w:pPr>
      <w:r w:rsidRPr="00E3591F">
        <w:rPr>
          <w:color w:val="000000"/>
          <w:sz w:val="24"/>
        </w:rPr>
        <w:t>[</w:t>
      </w:r>
      <w:proofErr w:type="gramStart"/>
      <w:r w:rsidRPr="00E3591F">
        <w:rPr>
          <w:color w:val="000000"/>
          <w:sz w:val="24"/>
        </w:rPr>
        <w:t>2]</w:t>
      </w:r>
      <w:bookmarkStart w:id="2" w:name="_Ref103193388"/>
      <w:bookmarkEnd w:id="1"/>
      <w:proofErr w:type="spellStart"/>
      <w:r w:rsidR="00086BE4" w:rsidRPr="00E3591F">
        <w:rPr>
          <w:color w:val="000000"/>
          <w:sz w:val="24"/>
        </w:rPr>
        <w:t>Bonaccorsi</w:t>
      </w:r>
      <w:proofErr w:type="spellEnd"/>
      <w:proofErr w:type="gramEnd"/>
      <w:r w:rsidR="00086BE4" w:rsidRPr="00E3591F">
        <w:rPr>
          <w:color w:val="000000"/>
          <w:sz w:val="24"/>
        </w:rPr>
        <w:t xml:space="preserve"> G, </w:t>
      </w:r>
      <w:proofErr w:type="spellStart"/>
      <w:r w:rsidR="00086BE4" w:rsidRPr="00E3591F">
        <w:rPr>
          <w:color w:val="000000"/>
          <w:sz w:val="24"/>
        </w:rPr>
        <w:t>Pierri</w:t>
      </w:r>
      <w:proofErr w:type="spellEnd"/>
      <w:r w:rsidR="00086BE4" w:rsidRPr="00E3591F">
        <w:rPr>
          <w:color w:val="000000"/>
          <w:sz w:val="24"/>
        </w:rPr>
        <w:t xml:space="preserve"> F, Cinelli M, et al. Economic and social consequences of human mobility restrictions under COVID-19[J]. Proceedings of the National Academy of Sciences, 2020, 117(27): 15530-15535.</w:t>
      </w:r>
      <w:r w:rsidR="00086BE4" w:rsidRPr="00E3591F">
        <w:rPr>
          <w:color w:val="000000"/>
          <w:sz w:val="24"/>
        </w:rPr>
        <w:t xml:space="preserve"> </w:t>
      </w:r>
    </w:p>
    <w:p w14:paraId="03461838" w14:textId="2050A793" w:rsidR="00790F45" w:rsidRPr="00E3591F" w:rsidRDefault="00790F45" w:rsidP="00E3591F">
      <w:pPr>
        <w:spacing w:line="400" w:lineRule="exact"/>
        <w:ind w:left="420" w:hangingChars="175" w:hanging="420"/>
        <w:rPr>
          <w:color w:val="000000"/>
          <w:sz w:val="24"/>
        </w:rPr>
      </w:pPr>
      <w:r w:rsidRPr="00E3591F">
        <w:rPr>
          <w:color w:val="000000"/>
          <w:sz w:val="24"/>
        </w:rPr>
        <w:t>[</w:t>
      </w:r>
      <w:proofErr w:type="gramStart"/>
      <w:r w:rsidRPr="00E3591F">
        <w:rPr>
          <w:color w:val="000000"/>
          <w:sz w:val="24"/>
        </w:rPr>
        <w:t>3]</w:t>
      </w:r>
      <w:bookmarkEnd w:id="2"/>
      <w:proofErr w:type="spellStart"/>
      <w:r w:rsidR="00086BE4" w:rsidRPr="00E3591F">
        <w:rPr>
          <w:color w:val="000000"/>
          <w:sz w:val="24"/>
        </w:rPr>
        <w:t>Panovska</w:t>
      </w:r>
      <w:proofErr w:type="spellEnd"/>
      <w:proofErr w:type="gramEnd"/>
      <w:r w:rsidR="00086BE4" w:rsidRPr="00E3591F">
        <w:rPr>
          <w:color w:val="000000"/>
          <w:sz w:val="24"/>
        </w:rPr>
        <w:t xml:space="preserve">-Griffiths J, Kerr C </w:t>
      </w:r>
      <w:proofErr w:type="spellStart"/>
      <w:r w:rsidR="00086BE4" w:rsidRPr="00E3591F">
        <w:rPr>
          <w:color w:val="000000"/>
          <w:sz w:val="24"/>
        </w:rPr>
        <w:t>C</w:t>
      </w:r>
      <w:proofErr w:type="spellEnd"/>
      <w:r w:rsidR="00086BE4" w:rsidRPr="00E3591F">
        <w:rPr>
          <w:color w:val="000000"/>
          <w:sz w:val="24"/>
        </w:rPr>
        <w:t>, Stuart R M, et al. Determining the optimal strategy for reopening schools, the impact of test and trace interventions, and the risk of occurrence of a second COVID-19 epidemic wave in the UK: a modelling study[J]. The Lancet Child &amp; Adolescent Health, 2020, 4(11): 817-827.</w:t>
      </w:r>
    </w:p>
    <w:p w14:paraId="331BCFD2" w14:textId="3168E61D" w:rsidR="00790F45" w:rsidRPr="00E3591F" w:rsidRDefault="00790F45" w:rsidP="00E3591F">
      <w:pPr>
        <w:spacing w:line="400" w:lineRule="exact"/>
        <w:ind w:left="420" w:hangingChars="175" w:hanging="420"/>
        <w:rPr>
          <w:color w:val="000000"/>
          <w:sz w:val="24"/>
        </w:rPr>
      </w:pPr>
      <w:bookmarkStart w:id="3" w:name="_Ref103193442"/>
      <w:r w:rsidRPr="00E3591F">
        <w:rPr>
          <w:color w:val="000000"/>
          <w:sz w:val="24"/>
        </w:rPr>
        <w:t>[</w:t>
      </w:r>
      <w:proofErr w:type="gramStart"/>
      <w:r w:rsidRPr="00E3591F">
        <w:rPr>
          <w:color w:val="000000"/>
          <w:sz w:val="24"/>
        </w:rPr>
        <w:t>4]</w:t>
      </w:r>
      <w:bookmarkEnd w:id="3"/>
      <w:proofErr w:type="spellStart"/>
      <w:r w:rsidR="00086BE4" w:rsidRPr="00E3591F">
        <w:rPr>
          <w:color w:val="000000"/>
          <w:sz w:val="24"/>
        </w:rPr>
        <w:t>Vermund</w:t>
      </w:r>
      <w:proofErr w:type="spellEnd"/>
      <w:proofErr w:type="gramEnd"/>
      <w:r w:rsidR="00086BE4" w:rsidRPr="00E3591F">
        <w:rPr>
          <w:color w:val="000000"/>
          <w:sz w:val="24"/>
        </w:rPr>
        <w:t xml:space="preserve"> S H, Pitzer V E. Asymptomatic transmission and the infection fatality risk for COVID-19: implications for school reopening[J]. Clinical Infectious Diseases, 2021, 72(9): 1493-1496.</w:t>
      </w:r>
    </w:p>
    <w:p w14:paraId="4D007CF6" w14:textId="59D73DC0" w:rsidR="00790F45" w:rsidRPr="00E3591F" w:rsidRDefault="00790F45" w:rsidP="00E3591F">
      <w:pPr>
        <w:spacing w:line="400" w:lineRule="exact"/>
        <w:ind w:left="420" w:hangingChars="175" w:hanging="420"/>
        <w:rPr>
          <w:color w:val="000000"/>
          <w:sz w:val="24"/>
        </w:rPr>
      </w:pPr>
      <w:bookmarkStart w:id="4" w:name="_Ref103194688"/>
      <w:r w:rsidRPr="00E3591F">
        <w:rPr>
          <w:color w:val="000000"/>
          <w:sz w:val="24"/>
        </w:rPr>
        <w:t>[</w:t>
      </w:r>
      <w:proofErr w:type="gramStart"/>
      <w:r w:rsidRPr="00E3591F">
        <w:rPr>
          <w:color w:val="000000"/>
          <w:sz w:val="24"/>
        </w:rPr>
        <w:t>5]</w:t>
      </w:r>
      <w:bookmarkEnd w:id="4"/>
      <w:r w:rsidR="00086BE4" w:rsidRPr="00E3591F">
        <w:rPr>
          <w:color w:val="000000"/>
          <w:sz w:val="24"/>
        </w:rPr>
        <w:t>Barton</w:t>
      </w:r>
      <w:proofErr w:type="gramEnd"/>
      <w:r w:rsidR="00086BE4" w:rsidRPr="00E3591F">
        <w:rPr>
          <w:color w:val="000000"/>
          <w:sz w:val="24"/>
        </w:rPr>
        <w:t xml:space="preserve"> D C. Impacts of the COVID</w:t>
      </w:r>
      <w:r w:rsidR="00086BE4" w:rsidRPr="00E3591F">
        <w:rPr>
          <w:rFonts w:hint="eastAsia"/>
          <w:color w:val="000000"/>
          <w:sz w:val="24"/>
        </w:rPr>
        <w:t>‐</w:t>
      </w:r>
      <w:r w:rsidR="00086BE4" w:rsidRPr="00E3591F">
        <w:rPr>
          <w:color w:val="000000"/>
          <w:sz w:val="24"/>
        </w:rPr>
        <w:t>19 pandemic on field instruction and remote teaching alternatives: Results from a survey of instructors[J]. Ecology and evolution, 2020, 10(22): 12499-12507.</w:t>
      </w:r>
    </w:p>
    <w:p w14:paraId="26C6D9C3" w14:textId="27571253" w:rsidR="00790F45" w:rsidRPr="00E3591F" w:rsidRDefault="00790F45" w:rsidP="00E3591F">
      <w:pPr>
        <w:spacing w:line="400" w:lineRule="exact"/>
        <w:ind w:left="420" w:hangingChars="175" w:hanging="420"/>
        <w:rPr>
          <w:color w:val="000000"/>
          <w:sz w:val="24"/>
        </w:rPr>
      </w:pPr>
      <w:bookmarkStart w:id="5" w:name="_Ref103194704"/>
      <w:r w:rsidRPr="00E3591F">
        <w:rPr>
          <w:rFonts w:hint="eastAsia"/>
          <w:color w:val="000000"/>
          <w:sz w:val="24"/>
        </w:rPr>
        <w:t>[</w:t>
      </w:r>
      <w:r w:rsidRPr="00E3591F">
        <w:rPr>
          <w:color w:val="000000"/>
          <w:sz w:val="24"/>
        </w:rPr>
        <w:t>6]</w:t>
      </w:r>
      <w:bookmarkEnd w:id="5"/>
      <w:r w:rsidR="00086BE4" w:rsidRPr="00E3591F">
        <w:rPr>
          <w:color w:val="000000"/>
          <w:sz w:val="24"/>
        </w:rPr>
        <w:t xml:space="preserve"> </w:t>
      </w:r>
      <w:r w:rsidR="00086BE4" w:rsidRPr="00E3591F">
        <w:rPr>
          <w:color w:val="000000"/>
          <w:sz w:val="24"/>
        </w:rPr>
        <w:t>王志军</w:t>
      </w:r>
      <w:r w:rsidR="00086BE4" w:rsidRPr="00E3591F">
        <w:rPr>
          <w:color w:val="000000"/>
          <w:sz w:val="24"/>
        </w:rPr>
        <w:t xml:space="preserve">. </w:t>
      </w:r>
      <w:r w:rsidR="00086BE4" w:rsidRPr="00E3591F">
        <w:rPr>
          <w:color w:val="000000"/>
          <w:sz w:val="24"/>
        </w:rPr>
        <w:t>高校开学复课疫情防控对策研究</w:t>
      </w:r>
      <w:r w:rsidR="00086BE4" w:rsidRPr="00E3591F">
        <w:rPr>
          <w:color w:val="000000"/>
          <w:sz w:val="24"/>
        </w:rPr>
        <w:t xml:space="preserve">[J]. </w:t>
      </w:r>
      <w:r w:rsidR="00086BE4" w:rsidRPr="00E3591F">
        <w:rPr>
          <w:color w:val="000000"/>
          <w:sz w:val="24"/>
        </w:rPr>
        <w:t>大众标准化</w:t>
      </w:r>
      <w:r w:rsidR="00086BE4" w:rsidRPr="00E3591F">
        <w:rPr>
          <w:color w:val="000000"/>
          <w:sz w:val="24"/>
        </w:rPr>
        <w:t>, 2020.</w:t>
      </w:r>
    </w:p>
    <w:p w14:paraId="359CD300" w14:textId="15C12F51" w:rsidR="00790F45" w:rsidRPr="00E3591F" w:rsidRDefault="00790F45" w:rsidP="00E3591F">
      <w:pPr>
        <w:spacing w:line="400" w:lineRule="exact"/>
        <w:ind w:left="420" w:hangingChars="175" w:hanging="420"/>
        <w:rPr>
          <w:color w:val="000000"/>
          <w:sz w:val="24"/>
        </w:rPr>
      </w:pPr>
      <w:bookmarkStart w:id="6" w:name="_Ref103198135"/>
      <w:r w:rsidRPr="00E3591F">
        <w:rPr>
          <w:rFonts w:hint="eastAsia"/>
          <w:color w:val="000000"/>
          <w:sz w:val="24"/>
        </w:rPr>
        <w:t>[</w:t>
      </w:r>
      <w:r w:rsidRPr="00E3591F">
        <w:rPr>
          <w:color w:val="000000"/>
          <w:sz w:val="24"/>
        </w:rPr>
        <w:t>7]</w:t>
      </w:r>
      <w:bookmarkEnd w:id="6"/>
      <w:r w:rsidR="00086BE4" w:rsidRPr="00E3591F">
        <w:rPr>
          <w:color w:val="000000"/>
          <w:sz w:val="24"/>
        </w:rPr>
        <w:t xml:space="preserve"> </w:t>
      </w:r>
      <w:r w:rsidR="00086BE4" w:rsidRPr="00E3591F">
        <w:rPr>
          <w:color w:val="000000"/>
          <w:sz w:val="24"/>
        </w:rPr>
        <w:t>王立剑</w:t>
      </w:r>
      <w:r w:rsidR="00086BE4" w:rsidRPr="00E3591F">
        <w:rPr>
          <w:color w:val="000000"/>
          <w:sz w:val="24"/>
        </w:rPr>
        <w:t xml:space="preserve">, </w:t>
      </w:r>
      <w:proofErr w:type="gramStart"/>
      <w:r w:rsidR="00086BE4" w:rsidRPr="00E3591F">
        <w:rPr>
          <w:color w:val="000000"/>
          <w:sz w:val="24"/>
        </w:rPr>
        <w:t>代秀亮</w:t>
      </w:r>
      <w:proofErr w:type="gramEnd"/>
      <w:r w:rsidR="00086BE4" w:rsidRPr="00E3591F">
        <w:rPr>
          <w:color w:val="000000"/>
          <w:sz w:val="24"/>
        </w:rPr>
        <w:t xml:space="preserve">. </w:t>
      </w:r>
      <w:r w:rsidR="00086BE4" w:rsidRPr="00E3591F">
        <w:rPr>
          <w:color w:val="000000"/>
          <w:sz w:val="24"/>
        </w:rPr>
        <w:t>重大突发公共危机事件中的社会保障应急机制</w:t>
      </w:r>
      <w:r w:rsidR="00086BE4" w:rsidRPr="00E3591F">
        <w:rPr>
          <w:color w:val="000000"/>
          <w:sz w:val="24"/>
        </w:rPr>
        <w:t xml:space="preserve">[J]. </w:t>
      </w:r>
      <w:r w:rsidR="00086BE4" w:rsidRPr="00E3591F">
        <w:rPr>
          <w:color w:val="000000"/>
          <w:sz w:val="24"/>
        </w:rPr>
        <w:t>西安交通大学学报</w:t>
      </w:r>
      <w:r w:rsidR="00086BE4" w:rsidRPr="00E3591F">
        <w:rPr>
          <w:color w:val="000000"/>
          <w:sz w:val="24"/>
        </w:rPr>
        <w:t xml:space="preserve">: </w:t>
      </w:r>
      <w:r w:rsidR="00086BE4" w:rsidRPr="00E3591F">
        <w:rPr>
          <w:color w:val="000000"/>
          <w:sz w:val="24"/>
        </w:rPr>
        <w:t>社会科学版</w:t>
      </w:r>
      <w:r w:rsidR="00086BE4" w:rsidRPr="00E3591F">
        <w:rPr>
          <w:color w:val="000000"/>
          <w:sz w:val="24"/>
        </w:rPr>
        <w:t>, 2020, 40(4): 23-32.</w:t>
      </w:r>
    </w:p>
    <w:p w14:paraId="5C577393" w14:textId="62A88441" w:rsidR="00790F45" w:rsidRPr="00E3591F" w:rsidRDefault="00790F45" w:rsidP="00E3591F">
      <w:pPr>
        <w:spacing w:line="400" w:lineRule="exact"/>
        <w:ind w:left="420" w:hangingChars="175" w:hanging="420"/>
        <w:rPr>
          <w:color w:val="000000"/>
          <w:sz w:val="24"/>
        </w:rPr>
      </w:pPr>
      <w:bookmarkStart w:id="7" w:name="_Ref103198219"/>
      <w:r w:rsidRPr="00E3591F">
        <w:rPr>
          <w:color w:val="000000"/>
          <w:sz w:val="24"/>
        </w:rPr>
        <w:t>[8]</w:t>
      </w:r>
      <w:bookmarkEnd w:id="7"/>
      <w:r w:rsidR="00086BE4" w:rsidRPr="00E3591F">
        <w:rPr>
          <w:color w:val="000000"/>
          <w:sz w:val="24"/>
        </w:rPr>
        <w:t xml:space="preserve"> </w:t>
      </w:r>
      <w:r w:rsidR="00086BE4" w:rsidRPr="00E3591F">
        <w:rPr>
          <w:color w:val="000000"/>
          <w:sz w:val="24"/>
        </w:rPr>
        <w:t>王满</w:t>
      </w:r>
      <w:r w:rsidR="00086BE4" w:rsidRPr="00E3591F">
        <w:rPr>
          <w:color w:val="000000"/>
          <w:sz w:val="24"/>
        </w:rPr>
        <w:t xml:space="preserve">. </w:t>
      </w:r>
      <w:r w:rsidR="00086BE4" w:rsidRPr="00E3591F">
        <w:rPr>
          <w:color w:val="000000"/>
          <w:sz w:val="24"/>
        </w:rPr>
        <w:t>疫情防控形势下校园安全管理措施与责任体系的构建</w:t>
      </w:r>
      <w:r w:rsidR="00086BE4" w:rsidRPr="00E3591F">
        <w:rPr>
          <w:color w:val="000000"/>
          <w:sz w:val="24"/>
        </w:rPr>
        <w:t>——</w:t>
      </w:r>
      <w:r w:rsidR="00086BE4" w:rsidRPr="00E3591F">
        <w:rPr>
          <w:color w:val="000000"/>
          <w:sz w:val="24"/>
        </w:rPr>
        <w:t>评《</w:t>
      </w:r>
      <w:r w:rsidR="00086BE4" w:rsidRPr="00E3591F">
        <w:rPr>
          <w:color w:val="000000"/>
          <w:sz w:val="24"/>
        </w:rPr>
        <w:t xml:space="preserve"> </w:t>
      </w:r>
      <w:r w:rsidR="00086BE4" w:rsidRPr="00E3591F">
        <w:rPr>
          <w:color w:val="000000"/>
          <w:sz w:val="24"/>
        </w:rPr>
        <w:t>校园安全教育》</w:t>
      </w:r>
      <w:r w:rsidR="00086BE4" w:rsidRPr="00E3591F">
        <w:rPr>
          <w:color w:val="000000"/>
          <w:sz w:val="24"/>
        </w:rPr>
        <w:t>[J].</w:t>
      </w:r>
    </w:p>
    <w:p w14:paraId="21F9C0AC" w14:textId="2B4592F7" w:rsidR="00790F45" w:rsidRPr="00E3591F" w:rsidRDefault="00790F45" w:rsidP="00E3591F">
      <w:pPr>
        <w:spacing w:line="400" w:lineRule="exact"/>
        <w:ind w:left="420" w:hangingChars="175" w:hanging="420"/>
        <w:rPr>
          <w:color w:val="000000"/>
          <w:sz w:val="24"/>
        </w:rPr>
      </w:pPr>
      <w:bookmarkStart w:id="8" w:name="_Ref103195514"/>
      <w:r w:rsidRPr="00E3591F">
        <w:rPr>
          <w:rFonts w:hint="eastAsia"/>
          <w:color w:val="000000"/>
          <w:sz w:val="24"/>
        </w:rPr>
        <w:t>[</w:t>
      </w:r>
      <w:r w:rsidRPr="00E3591F">
        <w:rPr>
          <w:color w:val="000000"/>
          <w:sz w:val="24"/>
        </w:rPr>
        <w:t>9]</w:t>
      </w:r>
      <w:bookmarkEnd w:id="8"/>
      <w:r w:rsidR="00086BE4" w:rsidRPr="00E3591F">
        <w:rPr>
          <w:color w:val="000000"/>
          <w:sz w:val="24"/>
        </w:rPr>
        <w:t xml:space="preserve"> </w:t>
      </w:r>
      <w:r w:rsidR="00086BE4" w:rsidRPr="00E3591F">
        <w:rPr>
          <w:color w:val="000000"/>
          <w:sz w:val="24"/>
        </w:rPr>
        <w:t>焦建利</w:t>
      </w:r>
      <w:r w:rsidR="00086BE4" w:rsidRPr="00E3591F">
        <w:rPr>
          <w:color w:val="000000"/>
          <w:sz w:val="24"/>
        </w:rPr>
        <w:t xml:space="preserve">, </w:t>
      </w:r>
      <w:r w:rsidR="00086BE4" w:rsidRPr="00E3591F">
        <w:rPr>
          <w:color w:val="000000"/>
          <w:sz w:val="24"/>
        </w:rPr>
        <w:t>周晓清</w:t>
      </w:r>
      <w:r w:rsidR="00086BE4" w:rsidRPr="00E3591F">
        <w:rPr>
          <w:color w:val="000000"/>
          <w:sz w:val="24"/>
        </w:rPr>
        <w:t xml:space="preserve">, </w:t>
      </w:r>
      <w:r w:rsidR="00086BE4" w:rsidRPr="00E3591F">
        <w:rPr>
          <w:color w:val="000000"/>
          <w:sz w:val="24"/>
        </w:rPr>
        <w:t>陈泽璇</w:t>
      </w:r>
      <w:r w:rsidR="00086BE4" w:rsidRPr="00E3591F">
        <w:rPr>
          <w:color w:val="000000"/>
          <w:sz w:val="24"/>
        </w:rPr>
        <w:t xml:space="preserve">. </w:t>
      </w:r>
      <w:r w:rsidR="00086BE4" w:rsidRPr="00E3591F">
        <w:rPr>
          <w:color w:val="000000"/>
          <w:sz w:val="24"/>
        </w:rPr>
        <w:t>疫情防控背景下</w:t>
      </w:r>
      <w:r w:rsidR="00086BE4" w:rsidRPr="00E3591F">
        <w:rPr>
          <w:color w:val="000000"/>
          <w:sz w:val="24"/>
        </w:rPr>
        <w:t xml:space="preserve"> “</w:t>
      </w:r>
      <w:r w:rsidR="00086BE4" w:rsidRPr="00E3591F">
        <w:rPr>
          <w:color w:val="000000"/>
          <w:sz w:val="24"/>
        </w:rPr>
        <w:t>停课不停学</w:t>
      </w:r>
      <w:r w:rsidR="00086BE4" w:rsidRPr="00E3591F">
        <w:rPr>
          <w:color w:val="000000"/>
          <w:sz w:val="24"/>
        </w:rPr>
        <w:t xml:space="preserve">” </w:t>
      </w:r>
      <w:r w:rsidR="00086BE4" w:rsidRPr="00E3591F">
        <w:rPr>
          <w:color w:val="000000"/>
          <w:sz w:val="24"/>
        </w:rPr>
        <w:t>在线教学案例研究</w:t>
      </w:r>
      <w:r w:rsidR="00086BE4" w:rsidRPr="00E3591F">
        <w:rPr>
          <w:color w:val="000000"/>
          <w:sz w:val="24"/>
        </w:rPr>
        <w:t xml:space="preserve">[J]. </w:t>
      </w:r>
      <w:r w:rsidR="00086BE4" w:rsidRPr="00E3591F">
        <w:rPr>
          <w:color w:val="000000"/>
          <w:sz w:val="24"/>
        </w:rPr>
        <w:t>中国电化教育</w:t>
      </w:r>
      <w:r w:rsidR="00086BE4" w:rsidRPr="00E3591F">
        <w:rPr>
          <w:color w:val="000000"/>
          <w:sz w:val="24"/>
        </w:rPr>
        <w:t>, 2020, 3: 106-113.</w:t>
      </w:r>
    </w:p>
    <w:p w14:paraId="05613A0A" w14:textId="2C5D11D9" w:rsidR="00790F45" w:rsidRPr="00E3591F" w:rsidRDefault="00790F45" w:rsidP="00E3591F">
      <w:pPr>
        <w:spacing w:line="400" w:lineRule="exact"/>
        <w:ind w:left="420" w:hangingChars="175" w:hanging="420"/>
        <w:rPr>
          <w:color w:val="000000"/>
          <w:sz w:val="24"/>
        </w:rPr>
      </w:pPr>
      <w:bookmarkStart w:id="9" w:name="_Ref103195595"/>
      <w:r w:rsidRPr="00E3591F">
        <w:rPr>
          <w:rFonts w:hint="eastAsia"/>
          <w:color w:val="000000"/>
          <w:sz w:val="24"/>
        </w:rPr>
        <w:t>[</w:t>
      </w:r>
      <w:r w:rsidRPr="00E3591F">
        <w:rPr>
          <w:color w:val="000000"/>
          <w:sz w:val="24"/>
        </w:rPr>
        <w:t>10]</w:t>
      </w:r>
      <w:bookmarkEnd w:id="9"/>
      <w:r w:rsidR="00086BE4" w:rsidRPr="00E3591F">
        <w:rPr>
          <w:color w:val="000000"/>
          <w:sz w:val="24"/>
        </w:rPr>
        <w:t xml:space="preserve"> </w:t>
      </w:r>
      <w:r w:rsidR="00086BE4" w:rsidRPr="00E3591F">
        <w:rPr>
          <w:color w:val="000000"/>
          <w:sz w:val="24"/>
        </w:rPr>
        <w:t>毛文娟</w:t>
      </w:r>
      <w:r w:rsidR="00086BE4" w:rsidRPr="00E3591F">
        <w:rPr>
          <w:color w:val="000000"/>
          <w:sz w:val="24"/>
        </w:rPr>
        <w:t xml:space="preserve">, </w:t>
      </w:r>
      <w:r w:rsidR="00086BE4" w:rsidRPr="00E3591F">
        <w:rPr>
          <w:color w:val="000000"/>
          <w:sz w:val="24"/>
        </w:rPr>
        <w:t>纪巍</w:t>
      </w:r>
      <w:r w:rsidR="00086BE4" w:rsidRPr="00E3591F">
        <w:rPr>
          <w:color w:val="000000"/>
          <w:sz w:val="24"/>
        </w:rPr>
        <w:t xml:space="preserve">. </w:t>
      </w:r>
      <w:r w:rsidR="00086BE4" w:rsidRPr="00E3591F">
        <w:rPr>
          <w:color w:val="000000"/>
          <w:sz w:val="24"/>
        </w:rPr>
        <w:t>返校开学后学校疫情防控的对策研究</w:t>
      </w:r>
      <w:r w:rsidR="00086BE4" w:rsidRPr="00E3591F">
        <w:rPr>
          <w:color w:val="000000"/>
          <w:sz w:val="24"/>
        </w:rPr>
        <w:t xml:space="preserve">[J]. </w:t>
      </w:r>
      <w:r w:rsidR="00086BE4" w:rsidRPr="00E3591F">
        <w:rPr>
          <w:color w:val="000000"/>
          <w:sz w:val="24"/>
        </w:rPr>
        <w:t>河北师范大学学报</w:t>
      </w:r>
      <w:r w:rsidR="00086BE4" w:rsidRPr="00E3591F">
        <w:rPr>
          <w:color w:val="000000"/>
          <w:sz w:val="24"/>
        </w:rPr>
        <w:t xml:space="preserve">: </w:t>
      </w:r>
      <w:r w:rsidR="00086BE4" w:rsidRPr="00E3591F">
        <w:rPr>
          <w:color w:val="000000"/>
          <w:sz w:val="24"/>
        </w:rPr>
        <w:t>教育</w:t>
      </w:r>
      <w:proofErr w:type="gramStart"/>
      <w:r w:rsidR="00086BE4" w:rsidRPr="00E3591F">
        <w:rPr>
          <w:color w:val="000000"/>
          <w:sz w:val="24"/>
        </w:rPr>
        <w:t>科学版</w:t>
      </w:r>
      <w:proofErr w:type="gramEnd"/>
      <w:r w:rsidR="00086BE4" w:rsidRPr="00E3591F">
        <w:rPr>
          <w:color w:val="000000"/>
          <w:sz w:val="24"/>
        </w:rPr>
        <w:t>, 2020, 22(2): 25-28.</w:t>
      </w:r>
    </w:p>
    <w:p w14:paraId="7DFC43E8" w14:textId="27DDCCAE" w:rsidR="00790F45" w:rsidRPr="00E3591F" w:rsidRDefault="00790F45" w:rsidP="00E3591F">
      <w:pPr>
        <w:spacing w:line="400" w:lineRule="exact"/>
        <w:ind w:left="420" w:hangingChars="175" w:hanging="420"/>
        <w:rPr>
          <w:color w:val="000000"/>
          <w:sz w:val="24"/>
        </w:rPr>
      </w:pPr>
      <w:bookmarkStart w:id="10" w:name="_Ref103195734"/>
      <w:r w:rsidRPr="00E3591F">
        <w:rPr>
          <w:color w:val="000000"/>
          <w:sz w:val="24"/>
        </w:rPr>
        <w:t>[11]</w:t>
      </w:r>
      <w:bookmarkEnd w:id="10"/>
      <w:r w:rsidR="00E3591F" w:rsidRPr="00E3591F">
        <w:rPr>
          <w:color w:val="000000"/>
          <w:sz w:val="24"/>
        </w:rPr>
        <w:t xml:space="preserve"> </w:t>
      </w:r>
      <w:proofErr w:type="spellStart"/>
      <w:r w:rsidR="00E3591F" w:rsidRPr="00E3591F">
        <w:rPr>
          <w:color w:val="000000"/>
          <w:sz w:val="24"/>
        </w:rPr>
        <w:t>Hellewell</w:t>
      </w:r>
      <w:proofErr w:type="spellEnd"/>
      <w:r w:rsidR="00E3591F" w:rsidRPr="00E3591F">
        <w:rPr>
          <w:color w:val="000000"/>
          <w:sz w:val="24"/>
        </w:rPr>
        <w:t xml:space="preserve"> J, Abbott S, </w:t>
      </w:r>
      <w:proofErr w:type="spellStart"/>
      <w:r w:rsidR="00E3591F" w:rsidRPr="00E3591F">
        <w:rPr>
          <w:color w:val="000000"/>
          <w:sz w:val="24"/>
        </w:rPr>
        <w:t>Gimma</w:t>
      </w:r>
      <w:proofErr w:type="spellEnd"/>
      <w:r w:rsidR="00E3591F" w:rsidRPr="00E3591F">
        <w:rPr>
          <w:color w:val="000000"/>
          <w:sz w:val="24"/>
        </w:rPr>
        <w:t xml:space="preserve"> A, et al. Feasibility of controlling COVID-19 outbreaks by isolation of cases and contacts[J]. The Lancet Global Health, 2020, 8(4): e488-e496.</w:t>
      </w:r>
    </w:p>
    <w:p w14:paraId="51C616EA" w14:textId="5D9570C8" w:rsidR="00790F45" w:rsidRPr="00E3591F" w:rsidRDefault="00790F45" w:rsidP="00E3591F">
      <w:pPr>
        <w:spacing w:line="400" w:lineRule="exact"/>
        <w:ind w:left="420" w:hangingChars="175" w:hanging="420"/>
        <w:rPr>
          <w:color w:val="000000"/>
          <w:sz w:val="24"/>
        </w:rPr>
      </w:pPr>
      <w:bookmarkStart w:id="11" w:name="_Ref103198326"/>
      <w:r w:rsidRPr="00E3591F">
        <w:rPr>
          <w:color w:val="000000"/>
          <w:sz w:val="24"/>
        </w:rPr>
        <w:t>[12]</w:t>
      </w:r>
      <w:bookmarkEnd w:id="11"/>
      <w:r w:rsidR="00E3591F" w:rsidRPr="00E3591F">
        <w:rPr>
          <w:color w:val="000000"/>
          <w:sz w:val="24"/>
        </w:rPr>
        <w:t xml:space="preserve"> </w:t>
      </w:r>
      <w:r w:rsidR="00E3591F" w:rsidRPr="00E3591F">
        <w:rPr>
          <w:color w:val="000000"/>
          <w:sz w:val="24"/>
        </w:rPr>
        <w:t xml:space="preserve">Lauer S A, </w:t>
      </w:r>
      <w:proofErr w:type="spellStart"/>
      <w:r w:rsidR="00E3591F" w:rsidRPr="00E3591F">
        <w:rPr>
          <w:color w:val="000000"/>
          <w:sz w:val="24"/>
        </w:rPr>
        <w:t>Grantz</w:t>
      </w:r>
      <w:proofErr w:type="spellEnd"/>
      <w:r w:rsidR="00E3591F" w:rsidRPr="00E3591F">
        <w:rPr>
          <w:color w:val="000000"/>
          <w:sz w:val="24"/>
        </w:rPr>
        <w:t xml:space="preserve"> K H, Bi Q, et al. The incubation period of coronavirus disease 2019 (COVID-19) from publicly reported confirmed cases: estimation and application[J]. Annals of internal medicine, 2020, 172(9): 577-582.</w:t>
      </w:r>
    </w:p>
    <w:p w14:paraId="3769DDC2" w14:textId="54CB7BB6" w:rsidR="00790F45" w:rsidRPr="00E3591F" w:rsidRDefault="00790F45" w:rsidP="00E3591F">
      <w:pPr>
        <w:spacing w:line="400" w:lineRule="exact"/>
        <w:ind w:left="420" w:hangingChars="175" w:hanging="420"/>
        <w:rPr>
          <w:color w:val="000000"/>
          <w:sz w:val="24"/>
        </w:rPr>
      </w:pPr>
      <w:bookmarkStart w:id="12" w:name="_Ref103198404"/>
      <w:r w:rsidRPr="00E3591F">
        <w:rPr>
          <w:color w:val="000000"/>
          <w:sz w:val="24"/>
        </w:rPr>
        <w:t>[13]</w:t>
      </w:r>
      <w:bookmarkEnd w:id="12"/>
      <w:r w:rsidR="00E3591F" w:rsidRPr="00E3591F">
        <w:rPr>
          <w:color w:val="000000"/>
          <w:sz w:val="24"/>
        </w:rPr>
        <w:t xml:space="preserve"> </w:t>
      </w:r>
      <w:r w:rsidR="00E3591F" w:rsidRPr="00E3591F">
        <w:rPr>
          <w:color w:val="000000"/>
          <w:sz w:val="24"/>
        </w:rPr>
        <w:t xml:space="preserve">Oran D P, </w:t>
      </w:r>
      <w:proofErr w:type="spellStart"/>
      <w:r w:rsidR="00E3591F" w:rsidRPr="00E3591F">
        <w:rPr>
          <w:color w:val="000000"/>
          <w:sz w:val="24"/>
        </w:rPr>
        <w:t>Topol</w:t>
      </w:r>
      <w:proofErr w:type="spellEnd"/>
      <w:r w:rsidR="00E3591F" w:rsidRPr="00E3591F">
        <w:rPr>
          <w:color w:val="000000"/>
          <w:sz w:val="24"/>
        </w:rPr>
        <w:t xml:space="preserve"> E J. Prevalence of asymptomatic SARS-CoV-2 infection: a </w:t>
      </w:r>
      <w:r w:rsidR="00E3591F" w:rsidRPr="00E3591F">
        <w:rPr>
          <w:color w:val="000000"/>
          <w:sz w:val="24"/>
        </w:rPr>
        <w:lastRenderedPageBreak/>
        <w:t>narrative review[J]. Annals of internal medicine, 2020, 173(5): 362-367.</w:t>
      </w:r>
    </w:p>
    <w:p w14:paraId="736D31A4" w14:textId="47062DBE" w:rsidR="00790F45" w:rsidRPr="00E3591F" w:rsidRDefault="00790F45" w:rsidP="00E3591F">
      <w:pPr>
        <w:spacing w:line="400" w:lineRule="exact"/>
        <w:ind w:left="420" w:hangingChars="175" w:hanging="420"/>
        <w:rPr>
          <w:color w:val="000000"/>
          <w:sz w:val="24"/>
        </w:rPr>
      </w:pPr>
      <w:bookmarkStart w:id="13" w:name="_Ref103198536"/>
      <w:r w:rsidRPr="00E3591F">
        <w:rPr>
          <w:color w:val="000000"/>
          <w:sz w:val="24"/>
        </w:rPr>
        <w:t>[14]</w:t>
      </w:r>
      <w:bookmarkEnd w:id="13"/>
      <w:r w:rsidR="00E3591F" w:rsidRPr="00E3591F">
        <w:rPr>
          <w:color w:val="000000"/>
          <w:sz w:val="24"/>
        </w:rPr>
        <w:t xml:space="preserve"> </w:t>
      </w:r>
      <w:r w:rsidR="00E3591F" w:rsidRPr="00E3591F">
        <w:rPr>
          <w:color w:val="000000"/>
          <w:sz w:val="24"/>
        </w:rPr>
        <w:t>Hadden J. What the top 25 colleges and universities in the US have said about their plans to reopen in fall 2020, from postponing the semester to offering more remote coursework[J]. Business Insider, 2020.</w:t>
      </w:r>
    </w:p>
    <w:p w14:paraId="3F165C6F" w14:textId="7EA5115B" w:rsidR="00790F45" w:rsidRPr="00E3591F" w:rsidRDefault="00790F45" w:rsidP="00E3591F">
      <w:pPr>
        <w:spacing w:line="400" w:lineRule="exact"/>
        <w:ind w:left="420" w:hangingChars="175" w:hanging="420"/>
        <w:rPr>
          <w:color w:val="000000"/>
          <w:sz w:val="24"/>
        </w:rPr>
      </w:pPr>
      <w:bookmarkStart w:id="14" w:name="_Ref103198726"/>
      <w:r w:rsidRPr="00E3591F">
        <w:rPr>
          <w:rFonts w:hint="eastAsia"/>
          <w:color w:val="000000"/>
          <w:sz w:val="24"/>
        </w:rPr>
        <w:t>[</w:t>
      </w:r>
      <w:r w:rsidRPr="00E3591F">
        <w:rPr>
          <w:color w:val="000000"/>
          <w:sz w:val="24"/>
        </w:rPr>
        <w:t>15]</w:t>
      </w:r>
      <w:bookmarkEnd w:id="14"/>
      <w:r w:rsidR="00E3591F" w:rsidRPr="00E3591F">
        <w:rPr>
          <w:color w:val="000000"/>
          <w:sz w:val="24"/>
        </w:rPr>
        <w:t xml:space="preserve"> </w:t>
      </w:r>
      <w:r w:rsidR="00E3591F" w:rsidRPr="00E3591F">
        <w:rPr>
          <w:color w:val="000000"/>
          <w:sz w:val="24"/>
        </w:rPr>
        <w:t>毛文娟</w:t>
      </w:r>
      <w:r w:rsidR="00E3591F" w:rsidRPr="00E3591F">
        <w:rPr>
          <w:color w:val="000000"/>
          <w:sz w:val="24"/>
        </w:rPr>
        <w:t xml:space="preserve">, </w:t>
      </w:r>
      <w:r w:rsidR="00E3591F" w:rsidRPr="00E3591F">
        <w:rPr>
          <w:color w:val="000000"/>
          <w:sz w:val="24"/>
        </w:rPr>
        <w:t>纪巍</w:t>
      </w:r>
      <w:r w:rsidR="00E3591F" w:rsidRPr="00E3591F">
        <w:rPr>
          <w:color w:val="000000"/>
          <w:sz w:val="24"/>
        </w:rPr>
        <w:t xml:space="preserve">. </w:t>
      </w:r>
      <w:r w:rsidR="00E3591F" w:rsidRPr="00E3591F">
        <w:rPr>
          <w:color w:val="000000"/>
          <w:sz w:val="24"/>
        </w:rPr>
        <w:t>返校开学后学校疫情防控的对策研究</w:t>
      </w:r>
      <w:r w:rsidR="00E3591F" w:rsidRPr="00E3591F">
        <w:rPr>
          <w:color w:val="000000"/>
          <w:sz w:val="24"/>
        </w:rPr>
        <w:t xml:space="preserve">[J]. </w:t>
      </w:r>
      <w:r w:rsidR="00E3591F" w:rsidRPr="00E3591F">
        <w:rPr>
          <w:color w:val="000000"/>
          <w:sz w:val="24"/>
        </w:rPr>
        <w:t>河北师范大学学报</w:t>
      </w:r>
      <w:r w:rsidR="00E3591F" w:rsidRPr="00E3591F">
        <w:rPr>
          <w:color w:val="000000"/>
          <w:sz w:val="24"/>
        </w:rPr>
        <w:t xml:space="preserve">: </w:t>
      </w:r>
      <w:r w:rsidR="00E3591F" w:rsidRPr="00E3591F">
        <w:rPr>
          <w:color w:val="000000"/>
          <w:sz w:val="24"/>
        </w:rPr>
        <w:t>教育</w:t>
      </w:r>
      <w:proofErr w:type="gramStart"/>
      <w:r w:rsidR="00E3591F" w:rsidRPr="00E3591F">
        <w:rPr>
          <w:color w:val="000000"/>
          <w:sz w:val="24"/>
        </w:rPr>
        <w:t>科学版</w:t>
      </w:r>
      <w:proofErr w:type="gramEnd"/>
      <w:r w:rsidR="00E3591F" w:rsidRPr="00E3591F">
        <w:rPr>
          <w:color w:val="000000"/>
          <w:sz w:val="24"/>
        </w:rPr>
        <w:t>, 2020, 22(2): 25-28.</w:t>
      </w:r>
    </w:p>
    <w:p w14:paraId="57E4F1E7" w14:textId="7895DC62" w:rsidR="00790F45" w:rsidRPr="00E3591F" w:rsidRDefault="00790F45" w:rsidP="00E3591F">
      <w:pPr>
        <w:spacing w:line="400" w:lineRule="exact"/>
        <w:ind w:left="420" w:hangingChars="175" w:hanging="420"/>
        <w:rPr>
          <w:color w:val="000000"/>
          <w:sz w:val="24"/>
        </w:rPr>
      </w:pPr>
      <w:bookmarkStart w:id="15" w:name="_Ref99047328"/>
      <w:r w:rsidRPr="00E3591F">
        <w:rPr>
          <w:color w:val="000000"/>
          <w:sz w:val="24"/>
        </w:rPr>
        <w:t>[</w:t>
      </w:r>
      <w:proofErr w:type="gramStart"/>
      <w:r w:rsidRPr="00E3591F">
        <w:rPr>
          <w:color w:val="000000"/>
          <w:sz w:val="24"/>
        </w:rPr>
        <w:t>16]</w:t>
      </w:r>
      <w:proofErr w:type="spellStart"/>
      <w:r w:rsidRPr="00E3591F">
        <w:rPr>
          <w:color w:val="000000"/>
          <w:sz w:val="24"/>
        </w:rPr>
        <w:t>Kermack</w:t>
      </w:r>
      <w:proofErr w:type="spellEnd"/>
      <w:proofErr w:type="gramEnd"/>
      <w:r w:rsidRPr="00E3591F">
        <w:rPr>
          <w:color w:val="000000"/>
          <w:sz w:val="24"/>
        </w:rPr>
        <w:t xml:space="preserve"> W O, McKendrick A G. A contribution to the mathematical theory of epidemics[J]. Proceedings of the royal society of </w:t>
      </w:r>
      <w:proofErr w:type="spellStart"/>
      <w:r w:rsidRPr="00E3591F">
        <w:rPr>
          <w:color w:val="000000"/>
          <w:sz w:val="24"/>
        </w:rPr>
        <w:t>london</w:t>
      </w:r>
      <w:proofErr w:type="spellEnd"/>
      <w:r w:rsidRPr="00E3591F">
        <w:rPr>
          <w:color w:val="000000"/>
          <w:sz w:val="24"/>
        </w:rPr>
        <w:t>. Series A, Containing papers of a mathematical and physical character, 1927, 115(772): 700-721.</w:t>
      </w:r>
      <w:bookmarkEnd w:id="15"/>
    </w:p>
    <w:p w14:paraId="0521141F" w14:textId="0ED83206" w:rsidR="00790F45" w:rsidRPr="00E3591F" w:rsidRDefault="00790F45" w:rsidP="00E3591F">
      <w:pPr>
        <w:spacing w:line="400" w:lineRule="exact"/>
        <w:ind w:left="420" w:hangingChars="175" w:hanging="420"/>
        <w:rPr>
          <w:color w:val="000000"/>
          <w:sz w:val="24"/>
        </w:rPr>
      </w:pPr>
      <w:bookmarkStart w:id="16" w:name="_Ref99051062"/>
      <w:r w:rsidRPr="00E3591F">
        <w:rPr>
          <w:color w:val="000000"/>
          <w:sz w:val="24"/>
        </w:rPr>
        <w:t>[</w:t>
      </w:r>
      <w:proofErr w:type="gramStart"/>
      <w:r w:rsidRPr="00E3591F">
        <w:rPr>
          <w:color w:val="000000"/>
          <w:sz w:val="24"/>
        </w:rPr>
        <w:t>17]</w:t>
      </w:r>
      <w:proofErr w:type="spellStart"/>
      <w:r w:rsidRPr="00E3591F">
        <w:rPr>
          <w:color w:val="000000"/>
          <w:sz w:val="24"/>
        </w:rPr>
        <w:t>Wrighton</w:t>
      </w:r>
      <w:proofErr w:type="spellEnd"/>
      <w:proofErr w:type="gramEnd"/>
      <w:r w:rsidRPr="00E3591F">
        <w:rPr>
          <w:color w:val="000000"/>
          <w:sz w:val="24"/>
        </w:rPr>
        <w:t xml:space="preserve"> M S, Lawrence S J. Reopening colleges and universities during the COVID-19 pandemic[J]. Annals of internal medicine, 2020, 173(8): 664-665.</w:t>
      </w:r>
      <w:bookmarkEnd w:id="16"/>
    </w:p>
    <w:p w14:paraId="610D9DA3" w14:textId="093ED118" w:rsidR="00790F45" w:rsidRPr="00E3591F" w:rsidRDefault="00790F45" w:rsidP="00E3591F">
      <w:pPr>
        <w:spacing w:line="400" w:lineRule="exact"/>
        <w:ind w:left="420" w:hangingChars="175" w:hanging="420"/>
        <w:rPr>
          <w:color w:val="000000"/>
          <w:sz w:val="24"/>
        </w:rPr>
      </w:pPr>
      <w:bookmarkStart w:id="17" w:name="_Ref99053401"/>
      <w:r w:rsidRPr="00E3591F">
        <w:rPr>
          <w:color w:val="000000"/>
          <w:sz w:val="24"/>
        </w:rPr>
        <w:t>[</w:t>
      </w:r>
      <w:proofErr w:type="gramStart"/>
      <w:r w:rsidRPr="00E3591F">
        <w:rPr>
          <w:color w:val="000000"/>
          <w:sz w:val="24"/>
        </w:rPr>
        <w:t>18]</w:t>
      </w:r>
      <w:proofErr w:type="spellStart"/>
      <w:r w:rsidRPr="00E3591F">
        <w:rPr>
          <w:color w:val="000000"/>
          <w:sz w:val="24"/>
        </w:rPr>
        <w:t>Bahl</w:t>
      </w:r>
      <w:proofErr w:type="spellEnd"/>
      <w:proofErr w:type="gramEnd"/>
      <w:r w:rsidRPr="00E3591F">
        <w:rPr>
          <w:color w:val="000000"/>
          <w:sz w:val="24"/>
        </w:rPr>
        <w:t xml:space="preserve"> R, </w:t>
      </w:r>
      <w:proofErr w:type="spellStart"/>
      <w:r w:rsidRPr="00E3591F">
        <w:rPr>
          <w:color w:val="000000"/>
          <w:sz w:val="24"/>
        </w:rPr>
        <w:t>Eikmeier</w:t>
      </w:r>
      <w:proofErr w:type="spellEnd"/>
      <w:r w:rsidRPr="00E3591F">
        <w:rPr>
          <w:color w:val="000000"/>
          <w:sz w:val="24"/>
        </w:rPr>
        <w:t xml:space="preserve"> N, Fraser A, et al. Modeling COVID-19 spread in small colleges[J]. </w:t>
      </w:r>
      <w:proofErr w:type="spellStart"/>
      <w:r w:rsidRPr="00E3591F">
        <w:rPr>
          <w:color w:val="000000"/>
          <w:sz w:val="24"/>
        </w:rPr>
        <w:t>Plos</w:t>
      </w:r>
      <w:proofErr w:type="spellEnd"/>
      <w:r w:rsidRPr="00E3591F">
        <w:rPr>
          <w:color w:val="000000"/>
          <w:sz w:val="24"/>
        </w:rPr>
        <w:t xml:space="preserve"> one, 2021, 16(8): e0255654.</w:t>
      </w:r>
      <w:bookmarkEnd w:id="17"/>
    </w:p>
    <w:p w14:paraId="62654EC7" w14:textId="7FEE272E" w:rsidR="00790F45" w:rsidRPr="00E3591F" w:rsidRDefault="00790F45" w:rsidP="00E3591F">
      <w:pPr>
        <w:spacing w:line="400" w:lineRule="exact"/>
        <w:ind w:left="420" w:hangingChars="175" w:hanging="420"/>
        <w:rPr>
          <w:color w:val="000000"/>
          <w:sz w:val="24"/>
        </w:rPr>
      </w:pPr>
      <w:bookmarkStart w:id="18" w:name="_Ref99097722"/>
      <w:r w:rsidRPr="00E3591F">
        <w:rPr>
          <w:color w:val="000000"/>
          <w:sz w:val="24"/>
        </w:rPr>
        <w:t>[</w:t>
      </w:r>
      <w:proofErr w:type="gramStart"/>
      <w:r w:rsidRPr="00E3591F">
        <w:rPr>
          <w:color w:val="000000"/>
          <w:sz w:val="24"/>
        </w:rPr>
        <w:t>19]</w:t>
      </w:r>
      <w:proofErr w:type="spellStart"/>
      <w:r w:rsidRPr="00E3591F">
        <w:rPr>
          <w:color w:val="000000"/>
          <w:sz w:val="24"/>
        </w:rPr>
        <w:t>Gressman</w:t>
      </w:r>
      <w:proofErr w:type="spellEnd"/>
      <w:proofErr w:type="gramEnd"/>
      <w:r w:rsidRPr="00E3591F">
        <w:rPr>
          <w:color w:val="000000"/>
          <w:sz w:val="24"/>
        </w:rPr>
        <w:t xml:space="preserve"> P T, Peck J R. Simulating COVID-19 in a university environment[J]. Mathematical biosciences, 2020, 328: 108436.</w:t>
      </w:r>
      <w:bookmarkEnd w:id="18"/>
    </w:p>
    <w:p w14:paraId="638C1CF4" w14:textId="396B029A" w:rsidR="00790F45" w:rsidRPr="00E3591F" w:rsidRDefault="00790F45" w:rsidP="00E3591F">
      <w:pPr>
        <w:spacing w:line="400" w:lineRule="exact"/>
        <w:ind w:left="420" w:hangingChars="175" w:hanging="420"/>
        <w:rPr>
          <w:color w:val="000000"/>
          <w:sz w:val="24"/>
        </w:rPr>
      </w:pPr>
      <w:bookmarkStart w:id="19" w:name="_Ref99054702"/>
      <w:r w:rsidRPr="00E3591F">
        <w:rPr>
          <w:color w:val="000000"/>
          <w:sz w:val="24"/>
        </w:rPr>
        <w:t>[</w:t>
      </w:r>
      <w:proofErr w:type="gramStart"/>
      <w:r w:rsidRPr="00E3591F">
        <w:rPr>
          <w:color w:val="000000"/>
          <w:sz w:val="24"/>
        </w:rPr>
        <w:t>20]</w:t>
      </w:r>
      <w:proofErr w:type="spellStart"/>
      <w:r w:rsidRPr="00E3591F">
        <w:rPr>
          <w:color w:val="000000"/>
          <w:sz w:val="24"/>
        </w:rPr>
        <w:t>Lopman</w:t>
      </w:r>
      <w:proofErr w:type="spellEnd"/>
      <w:proofErr w:type="gramEnd"/>
      <w:r w:rsidRPr="00E3591F">
        <w:rPr>
          <w:color w:val="000000"/>
          <w:sz w:val="24"/>
        </w:rPr>
        <w:t xml:space="preserve"> B, Liu C Y, Le </w:t>
      </w:r>
      <w:proofErr w:type="spellStart"/>
      <w:r w:rsidRPr="00E3591F">
        <w:rPr>
          <w:color w:val="000000"/>
          <w:sz w:val="24"/>
        </w:rPr>
        <w:t>Guillou</w:t>
      </w:r>
      <w:proofErr w:type="spellEnd"/>
      <w:r w:rsidRPr="00E3591F">
        <w:rPr>
          <w:color w:val="000000"/>
          <w:sz w:val="24"/>
        </w:rPr>
        <w:t xml:space="preserve"> A, et al. A model of COVID-19 transmission and control on university campuses[J]. </w:t>
      </w:r>
      <w:proofErr w:type="spellStart"/>
      <w:r w:rsidRPr="00E3591F">
        <w:rPr>
          <w:color w:val="000000"/>
          <w:sz w:val="24"/>
        </w:rPr>
        <w:t>MedRxiv</w:t>
      </w:r>
      <w:proofErr w:type="spellEnd"/>
      <w:r w:rsidRPr="00E3591F">
        <w:rPr>
          <w:color w:val="000000"/>
          <w:sz w:val="24"/>
        </w:rPr>
        <w:t>, 2020.</w:t>
      </w:r>
      <w:bookmarkEnd w:id="19"/>
    </w:p>
    <w:p w14:paraId="113FB5BA" w14:textId="4344D6A8" w:rsidR="00790F45" w:rsidRPr="00E3591F" w:rsidRDefault="00790F45" w:rsidP="00E3591F">
      <w:pPr>
        <w:spacing w:line="400" w:lineRule="exact"/>
        <w:ind w:left="420" w:hangingChars="175" w:hanging="420"/>
        <w:rPr>
          <w:color w:val="000000"/>
          <w:sz w:val="24"/>
        </w:rPr>
      </w:pPr>
      <w:bookmarkStart w:id="20" w:name="_Ref99054208"/>
      <w:r w:rsidRPr="00E3591F">
        <w:rPr>
          <w:color w:val="000000"/>
          <w:sz w:val="24"/>
        </w:rPr>
        <w:t>[</w:t>
      </w:r>
      <w:proofErr w:type="gramStart"/>
      <w:r w:rsidRPr="00E3591F">
        <w:rPr>
          <w:color w:val="000000"/>
          <w:sz w:val="24"/>
        </w:rPr>
        <w:t>21]Muller</w:t>
      </w:r>
      <w:proofErr w:type="gramEnd"/>
      <w:r w:rsidRPr="00E3591F">
        <w:rPr>
          <w:color w:val="000000"/>
          <w:sz w:val="24"/>
        </w:rPr>
        <w:t xml:space="preserve"> K, Muller P A. Mathematical modelling of the spread of COVID-19 on a university campus[J]. Infectious Disease Modelling, 2021, 6: 1025-1045.</w:t>
      </w:r>
      <w:bookmarkEnd w:id="20"/>
    </w:p>
    <w:p w14:paraId="542B686D" w14:textId="1BBFC56F" w:rsidR="00790F45" w:rsidRPr="00E3591F" w:rsidRDefault="00790F45" w:rsidP="00E3591F">
      <w:pPr>
        <w:spacing w:line="400" w:lineRule="exact"/>
        <w:ind w:left="420" w:hangingChars="175" w:hanging="420"/>
        <w:rPr>
          <w:color w:val="000000"/>
          <w:sz w:val="24"/>
        </w:rPr>
      </w:pPr>
      <w:bookmarkStart w:id="21" w:name="_Ref99532692"/>
      <w:r w:rsidRPr="00E3591F">
        <w:rPr>
          <w:rFonts w:hint="eastAsia"/>
          <w:color w:val="000000"/>
          <w:sz w:val="24"/>
        </w:rPr>
        <w:t>[</w:t>
      </w:r>
      <w:r w:rsidRPr="00E3591F">
        <w:rPr>
          <w:color w:val="000000"/>
          <w:sz w:val="24"/>
        </w:rPr>
        <w:t>22]</w:t>
      </w:r>
      <w:r w:rsidRPr="00E3591F">
        <w:rPr>
          <w:color w:val="000000"/>
          <w:sz w:val="24"/>
        </w:rPr>
        <w:t>邓巧明</w:t>
      </w:r>
      <w:r w:rsidRPr="00E3591F">
        <w:rPr>
          <w:color w:val="000000"/>
          <w:sz w:val="24"/>
        </w:rPr>
        <w:t>,</w:t>
      </w:r>
      <w:r w:rsidRPr="00E3591F">
        <w:rPr>
          <w:color w:val="000000"/>
          <w:sz w:val="24"/>
        </w:rPr>
        <w:t>蓝承志</w:t>
      </w:r>
      <w:r w:rsidRPr="00E3591F">
        <w:rPr>
          <w:color w:val="000000"/>
          <w:sz w:val="24"/>
        </w:rPr>
        <w:t>,</w:t>
      </w:r>
      <w:proofErr w:type="gramStart"/>
      <w:r w:rsidRPr="00E3591F">
        <w:rPr>
          <w:color w:val="000000"/>
          <w:sz w:val="24"/>
        </w:rPr>
        <w:t>刘宇波</w:t>
      </w:r>
      <w:proofErr w:type="gramEnd"/>
      <w:r w:rsidRPr="00E3591F">
        <w:rPr>
          <w:color w:val="000000"/>
          <w:sz w:val="24"/>
        </w:rPr>
        <w:t xml:space="preserve">. </w:t>
      </w:r>
      <w:r w:rsidRPr="00E3591F">
        <w:rPr>
          <w:color w:val="000000"/>
          <w:sz w:val="24"/>
        </w:rPr>
        <w:t>基于</w:t>
      </w:r>
      <w:proofErr w:type="spellStart"/>
      <w:r w:rsidRPr="00E3591F">
        <w:rPr>
          <w:color w:val="000000"/>
          <w:sz w:val="24"/>
        </w:rPr>
        <w:t>Anylogic</w:t>
      </w:r>
      <w:proofErr w:type="spellEnd"/>
      <w:r w:rsidRPr="00E3591F">
        <w:rPr>
          <w:color w:val="000000"/>
          <w:sz w:val="24"/>
        </w:rPr>
        <w:t>平台的大学校园公共教学楼疫情管控模拟研究</w:t>
      </w:r>
      <w:r w:rsidRPr="00E3591F">
        <w:rPr>
          <w:color w:val="000000"/>
          <w:sz w:val="24"/>
        </w:rPr>
        <w:t>——</w:t>
      </w:r>
      <w:r w:rsidRPr="00E3591F">
        <w:rPr>
          <w:color w:val="000000"/>
          <w:sz w:val="24"/>
        </w:rPr>
        <w:t>以华南理工大学</w:t>
      </w:r>
      <w:r w:rsidRPr="00E3591F">
        <w:rPr>
          <w:color w:val="000000"/>
          <w:sz w:val="24"/>
        </w:rPr>
        <w:t>34</w:t>
      </w:r>
      <w:r w:rsidRPr="00E3591F">
        <w:rPr>
          <w:color w:val="000000"/>
          <w:sz w:val="24"/>
        </w:rPr>
        <w:t>号楼为例</w:t>
      </w:r>
      <w:r w:rsidRPr="00E3591F">
        <w:rPr>
          <w:color w:val="000000"/>
          <w:sz w:val="24"/>
        </w:rPr>
        <w:t>[C]//.</w:t>
      </w:r>
      <w:proofErr w:type="gramStart"/>
      <w:r w:rsidRPr="00E3591F">
        <w:rPr>
          <w:color w:val="000000"/>
          <w:sz w:val="24"/>
        </w:rPr>
        <w:t>数智营造</w:t>
      </w:r>
      <w:proofErr w:type="gramEnd"/>
      <w:r w:rsidRPr="00E3591F">
        <w:rPr>
          <w:color w:val="000000"/>
          <w:sz w:val="24"/>
        </w:rPr>
        <w:t>：</w:t>
      </w:r>
      <w:r w:rsidRPr="00E3591F">
        <w:rPr>
          <w:color w:val="000000"/>
          <w:sz w:val="24"/>
        </w:rPr>
        <w:t>2020</w:t>
      </w:r>
      <w:r w:rsidRPr="00E3591F">
        <w:rPr>
          <w:color w:val="000000"/>
          <w:sz w:val="24"/>
        </w:rPr>
        <w:t>年全国建筑院系建筑数字技术教学与研究学术研讨会论文集</w:t>
      </w:r>
      <w:r w:rsidRPr="00E3591F">
        <w:rPr>
          <w:color w:val="000000"/>
          <w:sz w:val="24"/>
        </w:rPr>
        <w:t>.,</w:t>
      </w:r>
      <w:proofErr w:type="gramStart"/>
      <w:r w:rsidRPr="00E3591F">
        <w:rPr>
          <w:color w:val="000000"/>
          <w:sz w:val="24"/>
        </w:rPr>
        <w:t>2020:230-235.DOI</w:t>
      </w:r>
      <w:proofErr w:type="gramEnd"/>
      <w:r w:rsidRPr="00E3591F">
        <w:rPr>
          <w:color w:val="000000"/>
          <w:sz w:val="24"/>
        </w:rPr>
        <w:t>:10.26914/c.cnkihy.2020.037395.</w:t>
      </w:r>
      <w:bookmarkEnd w:id="21"/>
    </w:p>
    <w:p w14:paraId="2051FEDB" w14:textId="09E5CD50" w:rsidR="00790F45" w:rsidRPr="00E3591F" w:rsidRDefault="00790F45" w:rsidP="00E3591F">
      <w:pPr>
        <w:spacing w:line="400" w:lineRule="exact"/>
        <w:ind w:left="420" w:hangingChars="175" w:hanging="420"/>
        <w:rPr>
          <w:color w:val="000000"/>
          <w:sz w:val="24"/>
        </w:rPr>
      </w:pPr>
      <w:bookmarkStart w:id="22" w:name="_Ref99531923"/>
      <w:r w:rsidRPr="00E3591F">
        <w:rPr>
          <w:color w:val="000000"/>
          <w:sz w:val="24"/>
        </w:rPr>
        <w:t>[23]</w:t>
      </w:r>
      <w:r w:rsidRPr="00E3591F">
        <w:rPr>
          <w:rFonts w:hint="eastAsia"/>
          <w:color w:val="000000"/>
          <w:sz w:val="24"/>
        </w:rPr>
        <w:t>庞天睿</w:t>
      </w:r>
      <w:r w:rsidRPr="00E3591F">
        <w:rPr>
          <w:color w:val="000000"/>
          <w:sz w:val="24"/>
        </w:rPr>
        <w:t>,</w:t>
      </w:r>
      <w:r w:rsidRPr="00E3591F">
        <w:rPr>
          <w:color w:val="000000"/>
          <w:sz w:val="24"/>
        </w:rPr>
        <w:t>郑彤</w:t>
      </w:r>
      <w:r w:rsidRPr="00E3591F">
        <w:rPr>
          <w:color w:val="000000"/>
          <w:sz w:val="24"/>
        </w:rPr>
        <w:t>.</w:t>
      </w:r>
      <w:r w:rsidRPr="00E3591F">
        <w:rPr>
          <w:color w:val="000000"/>
          <w:sz w:val="24"/>
        </w:rPr>
        <w:t>寄宿制学校新冠肺炎疫情防控及传染风险分析</w:t>
      </w:r>
      <w:r w:rsidRPr="00E3591F">
        <w:rPr>
          <w:color w:val="000000"/>
          <w:sz w:val="24"/>
        </w:rPr>
        <w:t>[J].</w:t>
      </w:r>
      <w:r w:rsidRPr="00E3591F">
        <w:rPr>
          <w:color w:val="000000"/>
          <w:sz w:val="24"/>
        </w:rPr>
        <w:t>哈尔滨工业大学学报</w:t>
      </w:r>
      <w:r w:rsidRPr="00E3591F">
        <w:rPr>
          <w:color w:val="000000"/>
          <w:sz w:val="24"/>
        </w:rPr>
        <w:t>,2022,54(02):73-80.</w:t>
      </w:r>
      <w:bookmarkEnd w:id="22"/>
    </w:p>
    <w:p w14:paraId="04AAE88F" w14:textId="3F790A60" w:rsidR="00790F45" w:rsidRPr="00E3591F" w:rsidRDefault="00790F45" w:rsidP="00E3591F">
      <w:pPr>
        <w:spacing w:line="400" w:lineRule="exact"/>
        <w:ind w:left="420" w:hangingChars="175" w:hanging="420"/>
        <w:rPr>
          <w:color w:val="000000"/>
          <w:sz w:val="24"/>
        </w:rPr>
      </w:pPr>
      <w:bookmarkStart w:id="23" w:name="_Ref99047849"/>
      <w:r w:rsidRPr="00E3591F">
        <w:rPr>
          <w:color w:val="000000"/>
          <w:sz w:val="24"/>
        </w:rPr>
        <w:t>[</w:t>
      </w:r>
      <w:proofErr w:type="gramStart"/>
      <w:r w:rsidRPr="00E3591F">
        <w:rPr>
          <w:color w:val="000000"/>
          <w:sz w:val="24"/>
        </w:rPr>
        <w:t>24]Maki</w:t>
      </w:r>
      <w:proofErr w:type="gramEnd"/>
      <w:r w:rsidRPr="00E3591F">
        <w:rPr>
          <w:color w:val="000000"/>
          <w:sz w:val="24"/>
        </w:rPr>
        <w:t xml:space="preserve"> Y, Hirose H. Infectious disease spread analysis using stochastic differential equations for SIR model[C]//2013 4th International Conference on Intelligent Systems, Modelling and Simulation. IEEE, 2013: 152-156.</w:t>
      </w:r>
      <w:bookmarkEnd w:id="23"/>
    </w:p>
    <w:p w14:paraId="2BA876FD" w14:textId="2D17FF68" w:rsidR="00790F45" w:rsidRPr="00E3591F" w:rsidRDefault="00790F45" w:rsidP="00E3591F">
      <w:pPr>
        <w:spacing w:line="400" w:lineRule="exact"/>
        <w:ind w:left="420" w:hangingChars="175" w:hanging="420"/>
        <w:rPr>
          <w:color w:val="000000"/>
          <w:sz w:val="24"/>
        </w:rPr>
      </w:pPr>
      <w:r w:rsidRPr="00E3591F">
        <w:rPr>
          <w:color w:val="000000"/>
          <w:sz w:val="24"/>
        </w:rPr>
        <w:t>[</w:t>
      </w:r>
      <w:proofErr w:type="gramStart"/>
      <w:r w:rsidRPr="00E3591F">
        <w:rPr>
          <w:color w:val="000000"/>
          <w:sz w:val="24"/>
        </w:rPr>
        <w:t>25]Crooks</w:t>
      </w:r>
      <w:proofErr w:type="gramEnd"/>
      <w:r w:rsidRPr="00E3591F">
        <w:rPr>
          <w:color w:val="000000"/>
          <w:sz w:val="24"/>
        </w:rPr>
        <w:t xml:space="preserve"> A T, </w:t>
      </w:r>
      <w:proofErr w:type="spellStart"/>
      <w:r w:rsidRPr="00E3591F">
        <w:rPr>
          <w:color w:val="000000"/>
          <w:sz w:val="24"/>
        </w:rPr>
        <w:t>Heppenstall</w:t>
      </w:r>
      <w:proofErr w:type="spellEnd"/>
      <w:r w:rsidRPr="00E3591F">
        <w:rPr>
          <w:color w:val="000000"/>
          <w:sz w:val="24"/>
        </w:rPr>
        <w:t xml:space="preserve"> A J. Introduction to agent-based modelling[M]//Agent-based models of geographical systems. Springer, Dordrecht, 2012: 85-105.</w:t>
      </w:r>
    </w:p>
    <w:p w14:paraId="78E994DC" w14:textId="64A45992" w:rsidR="00790F45" w:rsidRPr="00E3591F" w:rsidRDefault="00790F45" w:rsidP="00E3591F">
      <w:pPr>
        <w:spacing w:line="400" w:lineRule="exact"/>
        <w:ind w:left="420" w:hangingChars="175" w:hanging="420"/>
        <w:rPr>
          <w:color w:val="000000"/>
          <w:sz w:val="24"/>
        </w:rPr>
      </w:pPr>
      <w:r w:rsidRPr="00E3591F">
        <w:rPr>
          <w:color w:val="000000"/>
          <w:sz w:val="24"/>
        </w:rPr>
        <w:t>[</w:t>
      </w:r>
      <w:proofErr w:type="gramStart"/>
      <w:r w:rsidRPr="00E3591F">
        <w:rPr>
          <w:color w:val="000000"/>
          <w:sz w:val="24"/>
        </w:rPr>
        <w:t>26]Qin</w:t>
      </w:r>
      <w:proofErr w:type="gramEnd"/>
      <w:r w:rsidRPr="00E3591F">
        <w:rPr>
          <w:color w:val="000000"/>
          <w:sz w:val="24"/>
        </w:rPr>
        <w:t xml:space="preserve"> J, You C, Lin Q, et al. Estimation of incubation period distribution of COVID-19 using disease onset forward time: a novel cross-sectional and forward follow-up study[J]. Science advances, 2020, 6(33): eabc1202.</w:t>
      </w:r>
    </w:p>
    <w:p w14:paraId="3400AAAB" w14:textId="4BA5674A" w:rsidR="00790F45" w:rsidRPr="00E3591F" w:rsidRDefault="00790F45" w:rsidP="00E3591F">
      <w:pPr>
        <w:spacing w:line="400" w:lineRule="exact"/>
        <w:ind w:left="420" w:hangingChars="175" w:hanging="420"/>
        <w:rPr>
          <w:color w:val="000000"/>
          <w:sz w:val="24"/>
        </w:rPr>
      </w:pPr>
      <w:r w:rsidRPr="00E3591F">
        <w:rPr>
          <w:color w:val="000000"/>
          <w:sz w:val="24"/>
        </w:rPr>
        <w:t>[</w:t>
      </w:r>
      <w:proofErr w:type="gramStart"/>
      <w:r w:rsidRPr="00E3591F">
        <w:rPr>
          <w:color w:val="000000"/>
          <w:sz w:val="24"/>
        </w:rPr>
        <w:t>27]</w:t>
      </w:r>
      <w:proofErr w:type="spellStart"/>
      <w:r w:rsidRPr="00E3591F">
        <w:rPr>
          <w:color w:val="000000"/>
          <w:sz w:val="24"/>
        </w:rPr>
        <w:t>Mizumoto</w:t>
      </w:r>
      <w:proofErr w:type="spellEnd"/>
      <w:proofErr w:type="gramEnd"/>
      <w:r w:rsidRPr="00E3591F">
        <w:rPr>
          <w:color w:val="000000"/>
          <w:sz w:val="24"/>
        </w:rPr>
        <w:t xml:space="preserve"> K, </w:t>
      </w:r>
      <w:proofErr w:type="spellStart"/>
      <w:r w:rsidRPr="00E3591F">
        <w:rPr>
          <w:color w:val="000000"/>
          <w:sz w:val="24"/>
        </w:rPr>
        <w:t>Kagaya</w:t>
      </w:r>
      <w:proofErr w:type="spellEnd"/>
      <w:r w:rsidRPr="00E3591F">
        <w:rPr>
          <w:color w:val="000000"/>
          <w:sz w:val="24"/>
        </w:rPr>
        <w:t xml:space="preserve"> K, </w:t>
      </w:r>
      <w:proofErr w:type="spellStart"/>
      <w:r w:rsidRPr="00E3591F">
        <w:rPr>
          <w:color w:val="000000"/>
          <w:sz w:val="24"/>
        </w:rPr>
        <w:t>Zarebski</w:t>
      </w:r>
      <w:proofErr w:type="spellEnd"/>
      <w:r w:rsidRPr="00E3591F">
        <w:rPr>
          <w:color w:val="000000"/>
          <w:sz w:val="24"/>
        </w:rPr>
        <w:t xml:space="preserve"> A, et al. Estimating the asymptomatic proportion </w:t>
      </w:r>
      <w:r w:rsidRPr="00E3591F">
        <w:rPr>
          <w:color w:val="000000"/>
          <w:sz w:val="24"/>
        </w:rPr>
        <w:lastRenderedPageBreak/>
        <w:t xml:space="preserve">of coronavirus disease 2019 (COVID-19) cases on board the Diamond Princess cruise ship, Yokohama, Japan, 2020[J]. </w:t>
      </w:r>
      <w:proofErr w:type="spellStart"/>
      <w:r w:rsidRPr="00E3591F">
        <w:rPr>
          <w:color w:val="000000"/>
          <w:sz w:val="24"/>
        </w:rPr>
        <w:t>Eurosurveillance</w:t>
      </w:r>
      <w:proofErr w:type="spellEnd"/>
      <w:r w:rsidRPr="00E3591F">
        <w:rPr>
          <w:color w:val="000000"/>
          <w:sz w:val="24"/>
        </w:rPr>
        <w:t>, 2020, 25(10): 2000180.</w:t>
      </w:r>
    </w:p>
    <w:p w14:paraId="18A02795" w14:textId="2BAB234D" w:rsidR="00790F45" w:rsidRPr="00E3591F" w:rsidRDefault="00790F45" w:rsidP="00E3591F">
      <w:pPr>
        <w:spacing w:line="400" w:lineRule="exact"/>
        <w:ind w:left="420" w:hangingChars="175" w:hanging="420"/>
        <w:rPr>
          <w:color w:val="000000"/>
          <w:sz w:val="24"/>
        </w:rPr>
      </w:pPr>
      <w:r w:rsidRPr="00E3591F">
        <w:rPr>
          <w:color w:val="000000"/>
          <w:sz w:val="24"/>
        </w:rPr>
        <w:t>[</w:t>
      </w:r>
      <w:proofErr w:type="gramStart"/>
      <w:r w:rsidRPr="00E3591F">
        <w:rPr>
          <w:color w:val="000000"/>
          <w:sz w:val="24"/>
        </w:rPr>
        <w:t>28]</w:t>
      </w:r>
      <w:proofErr w:type="spellStart"/>
      <w:r w:rsidRPr="00E3591F">
        <w:rPr>
          <w:color w:val="000000"/>
          <w:sz w:val="24"/>
        </w:rPr>
        <w:t>Liguoro</w:t>
      </w:r>
      <w:proofErr w:type="spellEnd"/>
      <w:proofErr w:type="gramEnd"/>
      <w:r w:rsidRPr="00E3591F">
        <w:rPr>
          <w:color w:val="000000"/>
          <w:sz w:val="24"/>
        </w:rPr>
        <w:t xml:space="preserve"> I, </w:t>
      </w:r>
      <w:proofErr w:type="spellStart"/>
      <w:r w:rsidRPr="00E3591F">
        <w:rPr>
          <w:color w:val="000000"/>
          <w:sz w:val="24"/>
        </w:rPr>
        <w:t>Pilotto</w:t>
      </w:r>
      <w:proofErr w:type="spellEnd"/>
      <w:r w:rsidRPr="00E3591F">
        <w:rPr>
          <w:color w:val="000000"/>
          <w:sz w:val="24"/>
        </w:rPr>
        <w:t xml:space="preserve"> C, </w:t>
      </w:r>
      <w:proofErr w:type="spellStart"/>
      <w:r w:rsidRPr="00E3591F">
        <w:rPr>
          <w:color w:val="000000"/>
          <w:sz w:val="24"/>
        </w:rPr>
        <w:t>Bonanni</w:t>
      </w:r>
      <w:proofErr w:type="spellEnd"/>
      <w:r w:rsidRPr="00E3591F">
        <w:rPr>
          <w:color w:val="000000"/>
          <w:sz w:val="24"/>
        </w:rPr>
        <w:t xml:space="preserve"> M, et al. SARS-COV-2 infection in children and newborns: a systematic review[J]. European journal of pediatrics, 2020, 179(7): 1029-1046.</w:t>
      </w:r>
    </w:p>
    <w:p w14:paraId="531B4137" w14:textId="62FC0A95" w:rsidR="00790F45" w:rsidRPr="00E3591F" w:rsidRDefault="00790F45" w:rsidP="00E3591F">
      <w:pPr>
        <w:spacing w:line="400" w:lineRule="exact"/>
        <w:ind w:left="420" w:hangingChars="175" w:hanging="420"/>
        <w:rPr>
          <w:color w:val="000000"/>
          <w:sz w:val="24"/>
        </w:rPr>
      </w:pPr>
      <w:r w:rsidRPr="00E3591F">
        <w:rPr>
          <w:color w:val="000000"/>
          <w:sz w:val="24"/>
        </w:rPr>
        <w:t>[</w:t>
      </w:r>
      <w:proofErr w:type="gramStart"/>
      <w:r w:rsidRPr="00E3591F">
        <w:rPr>
          <w:color w:val="000000"/>
          <w:sz w:val="24"/>
        </w:rPr>
        <w:t>29]Wei</w:t>
      </w:r>
      <w:proofErr w:type="gramEnd"/>
      <w:r w:rsidRPr="00E3591F">
        <w:rPr>
          <w:color w:val="000000"/>
          <w:sz w:val="24"/>
        </w:rPr>
        <w:t xml:space="preserve"> W E, Li Z, </w:t>
      </w:r>
      <w:proofErr w:type="spellStart"/>
      <w:r w:rsidRPr="00E3591F">
        <w:rPr>
          <w:color w:val="000000"/>
          <w:sz w:val="24"/>
        </w:rPr>
        <w:t>Chiew</w:t>
      </w:r>
      <w:proofErr w:type="spellEnd"/>
      <w:r w:rsidRPr="00E3591F">
        <w:rPr>
          <w:color w:val="000000"/>
          <w:sz w:val="24"/>
        </w:rPr>
        <w:t xml:space="preserve"> C J, et al. </w:t>
      </w:r>
      <w:proofErr w:type="spellStart"/>
      <w:r w:rsidRPr="00E3591F">
        <w:rPr>
          <w:color w:val="000000"/>
          <w:sz w:val="24"/>
        </w:rPr>
        <w:t>Presymptomatic</w:t>
      </w:r>
      <w:proofErr w:type="spellEnd"/>
      <w:r w:rsidRPr="00E3591F">
        <w:rPr>
          <w:color w:val="000000"/>
          <w:sz w:val="24"/>
        </w:rPr>
        <w:t xml:space="preserve"> transmission of SARS-CoV-2—Singapore, </w:t>
      </w:r>
      <w:proofErr w:type="spellStart"/>
      <w:r w:rsidRPr="00E3591F">
        <w:rPr>
          <w:color w:val="000000"/>
          <w:sz w:val="24"/>
        </w:rPr>
        <w:t>january</w:t>
      </w:r>
      <w:proofErr w:type="spellEnd"/>
      <w:r w:rsidRPr="00E3591F">
        <w:rPr>
          <w:color w:val="000000"/>
          <w:sz w:val="24"/>
        </w:rPr>
        <w:t xml:space="preserve"> 23–march 16, 2020[J]. Morbidity and Mortality Weekly Report, 2020, 69(14): 411.</w:t>
      </w:r>
    </w:p>
    <w:p w14:paraId="57A1BCC3" w14:textId="27B0724E" w:rsidR="00790F45" w:rsidRPr="00E3591F" w:rsidRDefault="00790F45" w:rsidP="00E3591F">
      <w:pPr>
        <w:spacing w:line="400" w:lineRule="exact"/>
        <w:ind w:left="420" w:hangingChars="175" w:hanging="420"/>
        <w:rPr>
          <w:color w:val="000000"/>
          <w:sz w:val="24"/>
        </w:rPr>
      </w:pPr>
      <w:r w:rsidRPr="00E3591F">
        <w:rPr>
          <w:color w:val="000000"/>
          <w:sz w:val="24"/>
        </w:rPr>
        <w:t>[</w:t>
      </w:r>
      <w:proofErr w:type="gramStart"/>
      <w:r w:rsidRPr="00E3591F">
        <w:rPr>
          <w:color w:val="000000"/>
          <w:sz w:val="24"/>
        </w:rPr>
        <w:t>30]</w:t>
      </w:r>
      <w:proofErr w:type="spellStart"/>
      <w:r w:rsidRPr="00E3591F">
        <w:rPr>
          <w:color w:val="000000"/>
          <w:sz w:val="24"/>
        </w:rPr>
        <w:t>Gressman</w:t>
      </w:r>
      <w:proofErr w:type="spellEnd"/>
      <w:proofErr w:type="gramEnd"/>
      <w:r w:rsidRPr="00E3591F">
        <w:rPr>
          <w:color w:val="000000"/>
          <w:sz w:val="24"/>
        </w:rPr>
        <w:t xml:space="preserve"> P T, Peck J R. Simulating COVID-19 in a university environment[J]. Mathematical biosciences, 2020, 328: 108436.</w:t>
      </w:r>
    </w:p>
    <w:p w14:paraId="72D36040" w14:textId="07000F49" w:rsidR="00790F45" w:rsidRPr="00E3591F" w:rsidRDefault="00790F45" w:rsidP="00E3591F">
      <w:pPr>
        <w:spacing w:line="400" w:lineRule="exact"/>
        <w:ind w:left="420" w:hangingChars="175" w:hanging="420"/>
        <w:rPr>
          <w:color w:val="000000"/>
          <w:sz w:val="24"/>
        </w:rPr>
      </w:pPr>
      <w:r w:rsidRPr="00E3591F">
        <w:rPr>
          <w:color w:val="000000"/>
          <w:sz w:val="24"/>
        </w:rPr>
        <w:t>[</w:t>
      </w:r>
      <w:proofErr w:type="gramStart"/>
      <w:r w:rsidRPr="00E3591F">
        <w:rPr>
          <w:color w:val="000000"/>
          <w:sz w:val="24"/>
        </w:rPr>
        <w:t>31]Lauer</w:t>
      </w:r>
      <w:proofErr w:type="gramEnd"/>
      <w:r w:rsidRPr="00E3591F">
        <w:rPr>
          <w:color w:val="000000"/>
          <w:sz w:val="24"/>
        </w:rPr>
        <w:t xml:space="preserve"> S A, </w:t>
      </w:r>
      <w:proofErr w:type="spellStart"/>
      <w:r w:rsidRPr="00E3591F">
        <w:rPr>
          <w:color w:val="000000"/>
          <w:sz w:val="24"/>
        </w:rPr>
        <w:t>Grantz</w:t>
      </w:r>
      <w:proofErr w:type="spellEnd"/>
      <w:r w:rsidRPr="00E3591F">
        <w:rPr>
          <w:color w:val="000000"/>
          <w:sz w:val="24"/>
        </w:rPr>
        <w:t xml:space="preserve"> K H, Bi Q, et al. The incubation period of coronavirus disease 2019 (COVID-19) from publicly reported confirmed cases: estimation and application[J]. Annals of internal medicine, 2020, 172(9): 577-582.</w:t>
      </w:r>
    </w:p>
    <w:p w14:paraId="3220682B" w14:textId="7474EF06" w:rsidR="00790F45" w:rsidRPr="00E3591F" w:rsidRDefault="00790F45" w:rsidP="00E3591F">
      <w:pPr>
        <w:spacing w:line="400" w:lineRule="exact"/>
        <w:ind w:left="420" w:hangingChars="175" w:hanging="420"/>
        <w:rPr>
          <w:color w:val="000000"/>
          <w:sz w:val="24"/>
        </w:rPr>
      </w:pPr>
      <w:bookmarkStart w:id="24" w:name="_Ref99098130"/>
      <w:r w:rsidRPr="00E3591F">
        <w:rPr>
          <w:color w:val="000000"/>
          <w:sz w:val="24"/>
        </w:rPr>
        <w:t>[</w:t>
      </w:r>
      <w:proofErr w:type="gramStart"/>
      <w:r w:rsidRPr="00E3591F">
        <w:rPr>
          <w:color w:val="000000"/>
          <w:sz w:val="24"/>
        </w:rPr>
        <w:t>32]Wu</w:t>
      </w:r>
      <w:proofErr w:type="gramEnd"/>
      <w:r w:rsidRPr="00E3591F">
        <w:rPr>
          <w:color w:val="000000"/>
          <w:sz w:val="24"/>
        </w:rPr>
        <w:t xml:space="preserve"> J T, Leung K, Bushman M, et al. Estimating clinical severity of COVID-19 from the transmission dynamics in Wuhan, China[J]. Nature medicine, 2020, 26(4): 506-510.</w:t>
      </w:r>
      <w:bookmarkEnd w:id="24"/>
    </w:p>
    <w:p w14:paraId="20490946" w14:textId="360C8391" w:rsidR="00790F45" w:rsidRPr="00E3591F" w:rsidRDefault="00790F45" w:rsidP="00E3591F">
      <w:pPr>
        <w:spacing w:line="400" w:lineRule="exact"/>
        <w:ind w:left="420" w:hangingChars="175" w:hanging="420"/>
        <w:rPr>
          <w:color w:val="000000"/>
          <w:sz w:val="24"/>
        </w:rPr>
      </w:pPr>
      <w:bookmarkStart w:id="25" w:name="_Ref99098415"/>
      <w:r w:rsidRPr="00E3591F">
        <w:rPr>
          <w:color w:val="000000"/>
          <w:sz w:val="24"/>
        </w:rPr>
        <w:t>[</w:t>
      </w:r>
      <w:proofErr w:type="gramStart"/>
      <w:r w:rsidRPr="00E3591F">
        <w:rPr>
          <w:color w:val="000000"/>
          <w:sz w:val="24"/>
        </w:rPr>
        <w:t>33]Leung</w:t>
      </w:r>
      <w:proofErr w:type="gramEnd"/>
      <w:r w:rsidRPr="00E3591F">
        <w:rPr>
          <w:color w:val="000000"/>
          <w:sz w:val="24"/>
        </w:rPr>
        <w:t xml:space="preserve"> K, Wu J T, Leung G M. Real-time tracking and prediction of COVID-19 infection using digital proxies of population mobility and mixing[J]. Nature communications, 2021, 12(1): 1-8.</w:t>
      </w:r>
      <w:bookmarkEnd w:id="25"/>
    </w:p>
    <w:p w14:paraId="2CF57921" w14:textId="47C6926F" w:rsidR="00790F45" w:rsidRPr="00E3591F" w:rsidRDefault="00790F45" w:rsidP="00E3591F">
      <w:pPr>
        <w:spacing w:line="400" w:lineRule="exact"/>
        <w:ind w:left="420" w:hangingChars="175" w:hanging="420"/>
        <w:rPr>
          <w:color w:val="000000"/>
          <w:sz w:val="24"/>
        </w:rPr>
      </w:pPr>
      <w:bookmarkStart w:id="26" w:name="_Ref99111785"/>
      <w:r w:rsidRPr="00E3591F">
        <w:rPr>
          <w:color w:val="000000"/>
          <w:sz w:val="24"/>
        </w:rPr>
        <w:t>[</w:t>
      </w:r>
      <w:proofErr w:type="gramStart"/>
      <w:r w:rsidRPr="00E3591F">
        <w:rPr>
          <w:color w:val="000000"/>
          <w:sz w:val="24"/>
        </w:rPr>
        <w:t>34]</w:t>
      </w:r>
      <w:proofErr w:type="spellStart"/>
      <w:r w:rsidRPr="00E3591F">
        <w:rPr>
          <w:color w:val="000000"/>
          <w:sz w:val="24"/>
        </w:rPr>
        <w:t>Balkus</w:t>
      </w:r>
      <w:proofErr w:type="spellEnd"/>
      <w:proofErr w:type="gramEnd"/>
      <w:r w:rsidRPr="00E3591F">
        <w:rPr>
          <w:color w:val="000000"/>
          <w:sz w:val="24"/>
        </w:rPr>
        <w:t xml:space="preserve"> S V, Fang H, </w:t>
      </w:r>
      <w:proofErr w:type="spellStart"/>
      <w:r w:rsidRPr="00E3591F">
        <w:rPr>
          <w:color w:val="000000"/>
          <w:sz w:val="24"/>
        </w:rPr>
        <w:t>Rumbut</w:t>
      </w:r>
      <w:proofErr w:type="spellEnd"/>
      <w:r w:rsidRPr="00E3591F">
        <w:rPr>
          <w:color w:val="000000"/>
          <w:sz w:val="24"/>
        </w:rPr>
        <w:t xml:space="preserve"> J, et al. A Multi-level Biosensor-based Epidemic Simulation Model for COVID-19[J]. IEEE Internet of Things Journal, 2021.</w:t>
      </w:r>
      <w:bookmarkEnd w:id="26"/>
    </w:p>
    <w:p w14:paraId="6034B164" w14:textId="77777777" w:rsidR="00790F45" w:rsidRPr="00E3591F" w:rsidRDefault="00790F45" w:rsidP="00E3591F">
      <w:pPr>
        <w:spacing w:line="400" w:lineRule="exact"/>
        <w:ind w:left="420" w:hangingChars="175" w:hanging="420"/>
        <w:rPr>
          <w:color w:val="000000"/>
          <w:sz w:val="24"/>
        </w:rPr>
      </w:pPr>
    </w:p>
    <w:p w14:paraId="7F47A547" w14:textId="77777777" w:rsidR="004A6103" w:rsidRPr="00E3591F" w:rsidRDefault="004A6103" w:rsidP="00E3591F">
      <w:pPr>
        <w:spacing w:line="400" w:lineRule="exact"/>
        <w:ind w:left="420" w:hangingChars="175" w:hanging="420"/>
        <w:rPr>
          <w:color w:val="000000"/>
          <w:sz w:val="24"/>
        </w:rPr>
      </w:pPr>
    </w:p>
    <w:sectPr w:rsidR="004A6103" w:rsidRPr="00E359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BB45D" w14:textId="77777777" w:rsidR="00DB51A7" w:rsidRDefault="00DB51A7" w:rsidP="00790F45">
      <w:r>
        <w:separator/>
      </w:r>
    </w:p>
  </w:endnote>
  <w:endnote w:type="continuationSeparator" w:id="0">
    <w:p w14:paraId="4D6CAF8C" w14:textId="77777777" w:rsidR="00DB51A7" w:rsidRDefault="00DB51A7" w:rsidP="00790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D912D" w14:textId="77777777" w:rsidR="00DB51A7" w:rsidRDefault="00DB51A7" w:rsidP="00790F45">
      <w:r>
        <w:separator/>
      </w:r>
    </w:p>
  </w:footnote>
  <w:footnote w:type="continuationSeparator" w:id="0">
    <w:p w14:paraId="753EA951" w14:textId="77777777" w:rsidR="00DB51A7" w:rsidRDefault="00DB51A7" w:rsidP="00790F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94D"/>
    <w:multiLevelType w:val="hybridMultilevel"/>
    <w:tmpl w:val="C9D21B2C"/>
    <w:lvl w:ilvl="0" w:tplc="DADE2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19334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3F"/>
    <w:rsid w:val="00086BE4"/>
    <w:rsid w:val="004A6103"/>
    <w:rsid w:val="004A7EE6"/>
    <w:rsid w:val="00790F45"/>
    <w:rsid w:val="009B653F"/>
    <w:rsid w:val="00DB51A7"/>
    <w:rsid w:val="00E3591F"/>
    <w:rsid w:val="00F54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C5C9C"/>
  <w15:chartTrackingRefBased/>
  <w15:docId w15:val="{CCCFBCDF-D825-47FF-90E7-6F909B4F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F4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0F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0F45"/>
    <w:rPr>
      <w:sz w:val="18"/>
      <w:szCs w:val="18"/>
    </w:rPr>
  </w:style>
  <w:style w:type="paragraph" w:styleId="a5">
    <w:name w:val="footer"/>
    <w:basedOn w:val="a"/>
    <w:link w:val="a6"/>
    <w:uiPriority w:val="99"/>
    <w:unhideWhenUsed/>
    <w:rsid w:val="00790F45"/>
    <w:pPr>
      <w:tabs>
        <w:tab w:val="center" w:pos="4153"/>
        <w:tab w:val="right" w:pos="8306"/>
      </w:tabs>
      <w:snapToGrid w:val="0"/>
      <w:jc w:val="left"/>
    </w:pPr>
    <w:rPr>
      <w:sz w:val="18"/>
      <w:szCs w:val="18"/>
    </w:rPr>
  </w:style>
  <w:style w:type="character" w:customStyle="1" w:styleId="a6">
    <w:name w:val="页脚 字符"/>
    <w:basedOn w:val="a0"/>
    <w:link w:val="a5"/>
    <w:uiPriority w:val="99"/>
    <w:rsid w:val="00790F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子朝</dc:creator>
  <cp:keywords/>
  <dc:description/>
  <cp:lastModifiedBy>王 子朝</cp:lastModifiedBy>
  <cp:revision>3</cp:revision>
  <dcterms:created xsi:type="dcterms:W3CDTF">2022-05-19T08:21:00Z</dcterms:created>
  <dcterms:modified xsi:type="dcterms:W3CDTF">2022-05-19T08:43:00Z</dcterms:modified>
</cp:coreProperties>
</file>