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652" w:rsidRPr="00097157" w:rsidRDefault="00190652" w:rsidP="001906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b/>
          <w:bCs/>
          <w:kern w:val="0"/>
          <w:sz w:val="24"/>
          <w:szCs w:val="24"/>
        </w:rPr>
        <w:t>一、指标概述</w:t>
      </w:r>
    </w:p>
    <w:p w:rsidR="00190652" w:rsidRPr="00097157" w:rsidRDefault="00190652" w:rsidP="001906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0652" w:rsidRPr="00097157" w:rsidRDefault="00190652" w:rsidP="001906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kern w:val="0"/>
          <w:sz w:val="24"/>
          <w:szCs w:val="24"/>
        </w:rPr>
        <w:t>本次分析的指标是最近一个季度中各个品类的商品销售量。通过对商品维度表（</w:t>
      </w:r>
      <w:proofErr w:type="spellStart"/>
      <w:r w:rsidRPr="00097157">
        <w:rPr>
          <w:rFonts w:ascii="Consolas" w:eastAsia="宋体" w:hAnsi="Consolas" w:cs="宋体"/>
          <w:kern w:val="0"/>
          <w:sz w:val="24"/>
          <w:szCs w:val="24"/>
        </w:rPr>
        <w:t>dim_sku_full</w:t>
      </w:r>
      <w:proofErr w:type="spellEnd"/>
      <w:r w:rsidRPr="00097157">
        <w:rPr>
          <w:rFonts w:ascii="Segoe UI" w:eastAsia="宋体" w:hAnsi="Segoe UI" w:cs="Segoe UI"/>
          <w:kern w:val="0"/>
          <w:sz w:val="24"/>
          <w:szCs w:val="24"/>
        </w:rPr>
        <w:t>）和支付事务事实表（</w:t>
      </w:r>
      <w:proofErr w:type="spellStart"/>
      <w:r w:rsidRPr="00097157">
        <w:rPr>
          <w:rFonts w:ascii="Consolas" w:eastAsia="宋体" w:hAnsi="Consolas" w:cs="宋体"/>
          <w:kern w:val="0"/>
          <w:sz w:val="24"/>
          <w:szCs w:val="24"/>
        </w:rPr>
        <w:t>dwd_trade_pay_detail_suc_inc</w:t>
      </w:r>
      <w:proofErr w:type="spellEnd"/>
      <w:r w:rsidRPr="00097157">
        <w:rPr>
          <w:rFonts w:ascii="Segoe UI" w:eastAsia="宋体" w:hAnsi="Segoe UI" w:cs="Segoe UI"/>
          <w:kern w:val="0"/>
          <w:sz w:val="24"/>
          <w:szCs w:val="24"/>
        </w:rPr>
        <w:t>）进行关联查询，统计出不同品类商品在特定时间段内的销售数量。</w:t>
      </w:r>
    </w:p>
    <w:p w:rsidR="00190652" w:rsidRPr="00097157" w:rsidRDefault="00190652" w:rsidP="001906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0652" w:rsidRPr="00097157" w:rsidRDefault="00190652" w:rsidP="001906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b/>
          <w:bCs/>
          <w:kern w:val="0"/>
          <w:sz w:val="24"/>
          <w:szCs w:val="24"/>
        </w:rPr>
        <w:t>二、指标计算逻辑</w:t>
      </w:r>
    </w:p>
    <w:p w:rsidR="00190652" w:rsidRPr="00097157" w:rsidRDefault="00190652" w:rsidP="001906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数据来源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：</w:t>
      </w:r>
    </w:p>
    <w:p w:rsidR="00190652" w:rsidRPr="00097157" w:rsidRDefault="00190652" w:rsidP="00097157">
      <w:pPr>
        <w:widowControl/>
        <w:shd w:val="clear" w:color="auto" w:fill="FFFFFF"/>
        <w:spacing w:beforeAutospacing="1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商品维度表（</w:t>
      </w:r>
      <w:proofErr w:type="spellStart"/>
      <w:r w:rsidRPr="00097157">
        <w:rPr>
          <w:rFonts w:ascii="Consolas" w:eastAsia="宋体" w:hAnsi="Consolas" w:cs="宋体"/>
          <w:color w:val="222222"/>
          <w:kern w:val="0"/>
          <w:szCs w:val="21"/>
        </w:rPr>
        <w:t>dim_sku_full</w:t>
      </w:r>
      <w:proofErr w:type="spellEnd"/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）提供了商品的分类信息，包括品类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ID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（</w:t>
      </w:r>
      <w:r w:rsidRPr="00097157">
        <w:rPr>
          <w:rFonts w:ascii="Consolas" w:eastAsia="宋体" w:hAnsi="Consolas" w:cs="宋体"/>
          <w:color w:val="222222"/>
          <w:kern w:val="0"/>
          <w:szCs w:val="21"/>
        </w:rPr>
        <w:t>category1_id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）和品类名称（</w:t>
      </w:r>
      <w:r w:rsidRPr="00097157">
        <w:rPr>
          <w:rFonts w:ascii="Consolas" w:eastAsia="宋体" w:hAnsi="Consolas" w:cs="宋体"/>
          <w:color w:val="222222"/>
          <w:kern w:val="0"/>
          <w:szCs w:val="21"/>
        </w:rPr>
        <w:t>category1_name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）。</w:t>
      </w:r>
    </w:p>
    <w:p w:rsidR="00190652" w:rsidRPr="00097157" w:rsidRDefault="00190652" w:rsidP="00097157">
      <w:pPr>
        <w:widowControl/>
        <w:shd w:val="clear" w:color="auto" w:fill="FFFFFF"/>
        <w:spacing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支付事务事实表（</w:t>
      </w:r>
      <w:proofErr w:type="spellStart"/>
      <w:r w:rsidRPr="00097157">
        <w:rPr>
          <w:rFonts w:ascii="Consolas" w:eastAsia="宋体" w:hAnsi="Consolas" w:cs="宋体"/>
          <w:color w:val="222222"/>
          <w:kern w:val="0"/>
          <w:szCs w:val="21"/>
        </w:rPr>
        <w:t>dwd_trade_pay_detail_suc_inc</w:t>
      </w:r>
      <w:proofErr w:type="spellEnd"/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）记录了每一笔成功的支付交易细节，其中包含商品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ID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（</w:t>
      </w:r>
      <w:proofErr w:type="spellStart"/>
      <w:r w:rsidRPr="00097157">
        <w:rPr>
          <w:rFonts w:ascii="Consolas" w:eastAsia="宋体" w:hAnsi="Consolas" w:cs="宋体"/>
          <w:color w:val="222222"/>
          <w:kern w:val="0"/>
          <w:szCs w:val="21"/>
        </w:rPr>
        <w:t>sku_id</w:t>
      </w:r>
      <w:proofErr w:type="spellEnd"/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）和交易时间（</w:t>
      </w:r>
      <w:proofErr w:type="spellStart"/>
      <w:r w:rsidRPr="00097157">
        <w:rPr>
          <w:rFonts w:ascii="Consolas" w:eastAsia="宋体" w:hAnsi="Consolas" w:cs="宋体"/>
          <w:color w:val="222222"/>
          <w:kern w:val="0"/>
          <w:szCs w:val="21"/>
        </w:rPr>
        <w:t>dt</w:t>
      </w:r>
      <w:proofErr w:type="spellEnd"/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）。</w:t>
      </w:r>
    </w:p>
    <w:p w:rsidR="00190652" w:rsidRPr="00097157" w:rsidRDefault="00190652" w:rsidP="00190652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时间范围筛选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：</w:t>
      </w:r>
    </w:p>
    <w:p w:rsidR="00190652" w:rsidRPr="00097157" w:rsidRDefault="00190652" w:rsidP="00097157">
      <w:pPr>
        <w:widowControl/>
        <w:shd w:val="clear" w:color="auto" w:fill="FFFFFF"/>
        <w:spacing w:beforeAutospacing="1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使用</w:t>
      </w:r>
      <w:proofErr w:type="spellStart"/>
      <w:r w:rsidRPr="00097157">
        <w:rPr>
          <w:rFonts w:ascii="Consolas" w:eastAsia="宋体" w:hAnsi="Consolas" w:cs="宋体"/>
          <w:color w:val="222222"/>
          <w:kern w:val="0"/>
          <w:szCs w:val="21"/>
        </w:rPr>
        <w:t>date_sub</w:t>
      </w:r>
      <w:proofErr w:type="spellEnd"/>
      <w:r w:rsidRPr="00097157">
        <w:rPr>
          <w:rFonts w:ascii="Consolas" w:eastAsia="宋体" w:hAnsi="Consolas" w:cs="宋体"/>
          <w:color w:val="222222"/>
          <w:kern w:val="0"/>
          <w:szCs w:val="21"/>
        </w:rPr>
        <w:t>(</w:t>
      </w:r>
      <w:proofErr w:type="spellStart"/>
      <w:r w:rsidRPr="00097157">
        <w:rPr>
          <w:rFonts w:ascii="Consolas" w:eastAsia="宋体" w:hAnsi="Consolas" w:cs="宋体"/>
          <w:color w:val="222222"/>
          <w:kern w:val="0"/>
          <w:szCs w:val="21"/>
        </w:rPr>
        <w:t>dim_sku_full.dt</w:t>
      </w:r>
      <w:proofErr w:type="spellEnd"/>
      <w:r w:rsidRPr="00097157">
        <w:rPr>
          <w:rFonts w:ascii="Consolas" w:eastAsia="宋体" w:hAnsi="Consolas" w:cs="宋体"/>
          <w:color w:val="222222"/>
          <w:kern w:val="0"/>
          <w:szCs w:val="21"/>
        </w:rPr>
        <w:t>, 90)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函数计算出当前日期减去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90 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天的日期，作为查询的起始时间。</w:t>
      </w:r>
    </w:p>
    <w:p w:rsidR="00190652" w:rsidRPr="00097157" w:rsidRDefault="00190652" w:rsidP="00097157">
      <w:pPr>
        <w:widowControl/>
        <w:shd w:val="clear" w:color="auto" w:fill="FFFFFF"/>
        <w:spacing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通过条件</w:t>
      </w:r>
      <w:proofErr w:type="spellStart"/>
      <w:r w:rsidRPr="00097157">
        <w:rPr>
          <w:rFonts w:ascii="Consolas" w:eastAsia="宋体" w:hAnsi="Consolas" w:cs="宋体"/>
          <w:color w:val="222222"/>
          <w:kern w:val="0"/>
          <w:szCs w:val="21"/>
        </w:rPr>
        <w:t>dwd_trade_pay_detail_suc_inc.dt</w:t>
      </w:r>
      <w:proofErr w:type="spellEnd"/>
      <w:r w:rsidRPr="00097157">
        <w:rPr>
          <w:rFonts w:ascii="Consolas" w:eastAsia="宋体" w:hAnsi="Consolas" w:cs="宋体"/>
          <w:color w:val="222222"/>
          <w:kern w:val="0"/>
          <w:szCs w:val="21"/>
        </w:rPr>
        <w:t xml:space="preserve"> &gt; </w:t>
      </w:r>
      <w:proofErr w:type="spellStart"/>
      <w:r w:rsidRPr="00097157">
        <w:rPr>
          <w:rFonts w:ascii="Consolas" w:eastAsia="宋体" w:hAnsi="Consolas" w:cs="宋体"/>
          <w:color w:val="222222"/>
          <w:kern w:val="0"/>
          <w:szCs w:val="21"/>
        </w:rPr>
        <w:t>date_sub</w:t>
      </w:r>
      <w:proofErr w:type="spellEnd"/>
      <w:r w:rsidRPr="00097157">
        <w:rPr>
          <w:rFonts w:ascii="Consolas" w:eastAsia="宋体" w:hAnsi="Consolas" w:cs="宋体"/>
          <w:color w:val="222222"/>
          <w:kern w:val="0"/>
          <w:szCs w:val="21"/>
        </w:rPr>
        <w:t>(</w:t>
      </w:r>
      <w:proofErr w:type="spellStart"/>
      <w:r w:rsidRPr="00097157">
        <w:rPr>
          <w:rFonts w:ascii="Consolas" w:eastAsia="宋体" w:hAnsi="Consolas" w:cs="宋体"/>
          <w:color w:val="222222"/>
          <w:kern w:val="0"/>
          <w:szCs w:val="21"/>
        </w:rPr>
        <w:t>dim_sku_full.dt</w:t>
      </w:r>
      <w:proofErr w:type="spellEnd"/>
      <w:r w:rsidRPr="00097157">
        <w:rPr>
          <w:rFonts w:ascii="Consolas" w:eastAsia="宋体" w:hAnsi="Consolas" w:cs="宋体"/>
          <w:color w:val="222222"/>
          <w:kern w:val="0"/>
          <w:szCs w:val="21"/>
        </w:rPr>
        <w:t xml:space="preserve">, 90) and </w:t>
      </w:r>
      <w:proofErr w:type="spellStart"/>
      <w:r w:rsidRPr="00097157">
        <w:rPr>
          <w:rFonts w:ascii="Consolas" w:eastAsia="宋体" w:hAnsi="Consolas" w:cs="宋体"/>
          <w:color w:val="222222"/>
          <w:kern w:val="0"/>
          <w:szCs w:val="21"/>
        </w:rPr>
        <w:t>dwd_trade_pay_detail_suc_inc.dt</w:t>
      </w:r>
      <w:proofErr w:type="spellEnd"/>
      <w:r w:rsidRPr="00097157">
        <w:rPr>
          <w:rFonts w:ascii="Consolas" w:eastAsia="宋体" w:hAnsi="Consolas" w:cs="宋体"/>
          <w:color w:val="222222"/>
          <w:kern w:val="0"/>
          <w:szCs w:val="21"/>
        </w:rPr>
        <w:t xml:space="preserve"> &lt;= </w:t>
      </w:r>
      <w:proofErr w:type="spellStart"/>
      <w:r w:rsidRPr="00097157">
        <w:rPr>
          <w:rFonts w:ascii="Consolas" w:eastAsia="宋体" w:hAnsi="Consolas" w:cs="宋体"/>
          <w:color w:val="222222"/>
          <w:kern w:val="0"/>
          <w:szCs w:val="21"/>
        </w:rPr>
        <w:t>current_date</w:t>
      </w:r>
      <w:proofErr w:type="spellEnd"/>
      <w:r w:rsidRPr="00097157">
        <w:rPr>
          <w:rFonts w:ascii="Consolas" w:eastAsia="宋体" w:hAnsi="Consolas" w:cs="宋体"/>
          <w:color w:val="222222"/>
          <w:kern w:val="0"/>
          <w:szCs w:val="21"/>
        </w:rPr>
        <w:t>()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筛选</w:t>
      </w:r>
      <w:proofErr w:type="gramStart"/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出最近</w:t>
      </w:r>
      <w:proofErr w:type="gramEnd"/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一个季度内的交易数据。</w:t>
      </w:r>
    </w:p>
    <w:p w:rsidR="00190652" w:rsidRPr="00097157" w:rsidRDefault="00190652" w:rsidP="00190652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关联与统计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：</w:t>
      </w:r>
    </w:p>
    <w:p w:rsidR="00190652" w:rsidRPr="00097157" w:rsidRDefault="00190652" w:rsidP="00097157">
      <w:pPr>
        <w:widowControl/>
        <w:shd w:val="clear" w:color="auto" w:fill="FFFFFF"/>
        <w:spacing w:beforeAutospacing="1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通过左连接（</w:t>
      </w:r>
      <w:r w:rsidRPr="00097157">
        <w:rPr>
          <w:rFonts w:ascii="Consolas" w:eastAsia="宋体" w:hAnsi="Consolas" w:cs="宋体"/>
          <w:color w:val="222222"/>
          <w:kern w:val="0"/>
          <w:szCs w:val="21"/>
        </w:rPr>
        <w:t>left join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）将商品</w:t>
      </w:r>
      <w:proofErr w:type="gramStart"/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维度表和</w:t>
      </w:r>
      <w:proofErr w:type="gramEnd"/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支付事务事实表关联起来，确保即使某些品类没有销售记录也能在结果中显示。</w:t>
      </w:r>
    </w:p>
    <w:p w:rsidR="00190652" w:rsidRPr="00097157" w:rsidRDefault="00190652" w:rsidP="00097157">
      <w:pPr>
        <w:widowControl/>
        <w:shd w:val="clear" w:color="auto" w:fill="FFFFFF"/>
        <w:spacing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使用</w:t>
      </w:r>
      <w:r w:rsidRPr="00097157">
        <w:rPr>
          <w:rFonts w:ascii="Consolas" w:eastAsia="宋体" w:hAnsi="Consolas" w:cs="宋体"/>
          <w:color w:val="222222"/>
          <w:kern w:val="0"/>
          <w:szCs w:val="21"/>
        </w:rPr>
        <w:t>count(1)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函数对符合条件的记录进行计数，得到每个品类的商品销售数量。</w:t>
      </w:r>
    </w:p>
    <w:p w:rsidR="00190652" w:rsidRPr="00097157" w:rsidRDefault="00190652" w:rsidP="00097157">
      <w:pPr>
        <w:widowControl/>
        <w:shd w:val="clear" w:color="auto" w:fill="FFFFFF"/>
        <w:spacing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最后按照品类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ID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（</w:t>
      </w:r>
      <w:r w:rsidRPr="00097157">
        <w:rPr>
          <w:rFonts w:ascii="Consolas" w:eastAsia="宋体" w:hAnsi="Consolas" w:cs="宋体"/>
          <w:color w:val="222222"/>
          <w:kern w:val="0"/>
          <w:szCs w:val="21"/>
        </w:rPr>
        <w:t>dim_sku_full.category1_id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）和品类名称（</w:t>
      </w:r>
      <w:r w:rsidRPr="00097157">
        <w:rPr>
          <w:rFonts w:ascii="Consolas" w:eastAsia="宋体" w:hAnsi="Consolas" w:cs="宋体"/>
          <w:color w:val="222222"/>
          <w:kern w:val="0"/>
          <w:szCs w:val="21"/>
        </w:rPr>
        <w:t>category1_name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）进行分组，以便分别统计每个品类的销售情况。</w:t>
      </w:r>
    </w:p>
    <w:p w:rsidR="00190652" w:rsidRPr="00097157" w:rsidRDefault="00190652" w:rsidP="001906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0652" w:rsidRPr="00097157" w:rsidRDefault="00190652" w:rsidP="001906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b/>
          <w:bCs/>
          <w:kern w:val="0"/>
          <w:sz w:val="24"/>
          <w:szCs w:val="24"/>
        </w:rPr>
        <w:t>三、指标分析角度</w:t>
      </w:r>
    </w:p>
    <w:p w:rsidR="00190652" w:rsidRPr="00097157" w:rsidRDefault="00190652" w:rsidP="001906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br/>
      </w:r>
    </w:p>
    <w:p w:rsidR="00190652" w:rsidRPr="00097157" w:rsidRDefault="00190652" w:rsidP="001906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品类销售表现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：</w:t>
      </w:r>
    </w:p>
    <w:p w:rsidR="00190652" w:rsidRPr="00097157" w:rsidRDefault="00190652" w:rsidP="00097157">
      <w:pPr>
        <w:widowControl/>
        <w:shd w:val="clear" w:color="auto" w:fill="FFFFFF"/>
        <w:spacing w:before="100" w:beforeAutospacing="1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查看各个品类的销售数量，了解哪些品类在最近一个季度中销售较好，哪些品类销售相对较差。这可以帮助企业确定热门品类和冷门品类，以便调整库存管理和营销策略。</w:t>
      </w:r>
    </w:p>
    <w:p w:rsidR="00190652" w:rsidRPr="00097157" w:rsidRDefault="00190652" w:rsidP="00097157">
      <w:pPr>
        <w:widowControl/>
        <w:shd w:val="clear" w:color="auto" w:fill="FFFFFF"/>
        <w:spacing w:before="120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计算不同品类的销售占比，分析各个品类对整体销售业绩的贡献程度。例如，某个品类的销售数量占总销售数量的比例较高，说明该品类在市场上具有较高的需求和竞争力。</w:t>
      </w:r>
    </w:p>
    <w:p w:rsidR="00190652" w:rsidRPr="00097157" w:rsidRDefault="00190652" w:rsidP="00190652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时间趋势分析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：</w:t>
      </w:r>
    </w:p>
    <w:p w:rsidR="00190652" w:rsidRPr="00097157" w:rsidRDefault="00190652" w:rsidP="00097157">
      <w:pPr>
        <w:widowControl/>
        <w:shd w:val="clear" w:color="auto" w:fill="FFFFFF"/>
        <w:spacing w:before="100" w:beforeAutospacing="1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可以将不同时间段（如每个月或每周）的销售数据进行对比，观察各个品类的销售趋势。如果某个品类的销售数量在逐渐增加，说明该品类的市场需求在增长；如果销售数量在下降，则需要进一步分析原因，可能是市场竞争加剧、产品质量问题或营销策略不当等。</w:t>
      </w:r>
    </w:p>
    <w:p w:rsidR="00190652" w:rsidRPr="00097157" w:rsidRDefault="00190652" w:rsidP="00190652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与其他指标关联分析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：</w:t>
      </w:r>
    </w:p>
    <w:p w:rsidR="00190652" w:rsidRPr="00097157" w:rsidRDefault="00190652" w:rsidP="00097157">
      <w:pPr>
        <w:widowControl/>
        <w:shd w:val="clear" w:color="auto" w:fill="FFFFFF"/>
        <w:spacing w:before="100" w:beforeAutospacing="1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可以将商品销售量与其他指标进行关联分析，如销售额、毛利等。例如，计算每个品类的平均销售价格（销售额除以销售数量），了解不同品类的价格水平和盈利能力。</w:t>
      </w:r>
    </w:p>
    <w:p w:rsidR="00190652" w:rsidRPr="00097157" w:rsidRDefault="00190652" w:rsidP="00097157">
      <w:pPr>
        <w:widowControl/>
        <w:shd w:val="clear" w:color="auto" w:fill="FFFFFF"/>
        <w:spacing w:before="120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结合库存数据，分析库存周转率与商品销售量之间的关系。如果某个品类的销售数量较大，但库存周转率较低，可能意味着库存管理存在问题，需要优化库存水平以提高资金利用效率。</w:t>
      </w:r>
    </w:p>
    <w:p w:rsidR="00190652" w:rsidRPr="00097157" w:rsidRDefault="00190652" w:rsidP="00190652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市场份额分析</w:t>
      </w: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：</w:t>
      </w:r>
    </w:p>
    <w:p w:rsidR="00190652" w:rsidRPr="00097157" w:rsidRDefault="00097157" w:rsidP="00097157">
      <w:pPr>
        <w:widowControl/>
        <w:shd w:val="clear" w:color="auto" w:fill="FFFFFF"/>
        <w:spacing w:before="100" w:beforeAutospacing="1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>
        <w:rPr>
          <w:rFonts w:ascii="Segoe UI" w:eastAsia="宋体" w:hAnsi="Segoe UI" w:cs="Segoe UI"/>
          <w:color w:val="222222"/>
          <w:kern w:val="0"/>
          <w:sz w:val="24"/>
          <w:szCs w:val="24"/>
        </w:rPr>
        <w:t>对比不同品牌或竞争对手在同一品类中的销售数量，计算市场</w:t>
      </w:r>
      <w:r w:rsidR="00190652"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额。这可以帮助企业了解自己在市场中的竞争地位，发现潜在的竞争对手和市场机会。</w:t>
      </w:r>
    </w:p>
    <w:p w:rsidR="00190652" w:rsidRPr="00097157" w:rsidRDefault="00190652" w:rsidP="00097157">
      <w:pPr>
        <w:widowControl/>
        <w:shd w:val="clear" w:color="auto" w:fill="FFFFFF"/>
        <w:spacing w:before="120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分析市场份额的变化趋势，及时调整市场策略以应对竞争挑战。</w:t>
      </w:r>
    </w:p>
    <w:p w:rsidR="00190652" w:rsidRPr="00097157" w:rsidRDefault="00190652" w:rsidP="001906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0652" w:rsidRPr="00097157" w:rsidRDefault="00190652" w:rsidP="00333951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b/>
          <w:bCs/>
          <w:kern w:val="0"/>
          <w:sz w:val="24"/>
          <w:szCs w:val="24"/>
        </w:rPr>
        <w:t>四、结论与建议</w:t>
      </w:r>
    </w:p>
    <w:p w:rsidR="00190652" w:rsidRPr="00097157" w:rsidRDefault="00190652" w:rsidP="0019065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根据指标分析结果，总结各个品类的销售表现和趋势，提出针对性的建议。</w:t>
      </w:r>
    </w:p>
    <w:p w:rsidR="00190652" w:rsidRPr="00097157" w:rsidRDefault="00190652" w:rsidP="00097157">
      <w:pPr>
        <w:widowControl/>
        <w:shd w:val="clear" w:color="auto" w:fill="FFFFFF"/>
        <w:spacing w:before="100" w:beforeAutospacing="1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对于销售较好的品类，可以考虑增加库存、加大营销投入或推出相关的促销活动，以进一步提高销售业绩。</w:t>
      </w:r>
    </w:p>
    <w:p w:rsidR="00190652" w:rsidRPr="00097157" w:rsidRDefault="00190652" w:rsidP="00097157">
      <w:pPr>
        <w:widowControl/>
        <w:shd w:val="clear" w:color="auto" w:fill="FFFFFF"/>
        <w:spacing w:before="120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对于销售较差的品类，可以进行市场调研，了解消费者需求和竞争对手情况，调整产品策略或优化营销策略。</w:t>
      </w:r>
    </w:p>
    <w:p w:rsidR="00190652" w:rsidRPr="00097157" w:rsidRDefault="00190652" w:rsidP="00097157">
      <w:pPr>
        <w:widowControl/>
        <w:shd w:val="clear" w:color="auto" w:fill="FFFFFF"/>
        <w:spacing w:before="120" w:after="100" w:afterAutospacing="1"/>
        <w:ind w:left="144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持续关注市场动态和消费者需求变化，及时调整商品品类和库存水平，以提高企业的市场竞争力和盈利能力。</w:t>
      </w:r>
    </w:p>
    <w:p w:rsidR="00190652" w:rsidRDefault="00190652" w:rsidP="00190652">
      <w:pPr>
        <w:widowControl/>
        <w:numPr>
          <w:ilvl w:val="0"/>
          <w:numId w:val="3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97157">
        <w:rPr>
          <w:rFonts w:ascii="Segoe UI" w:eastAsia="宋体" w:hAnsi="Segoe UI" w:cs="Segoe UI"/>
          <w:color w:val="222222"/>
          <w:kern w:val="0"/>
          <w:sz w:val="24"/>
          <w:szCs w:val="24"/>
        </w:rPr>
        <w:t>定期进行指标分析，以便及时发现问题并采取相应的措施。同时，不断优化数据采集和分析流程，提高指标的准确性和可靠性，为企业决策提供有力支持。</w:t>
      </w:r>
    </w:p>
    <w:p w:rsidR="007B1F2A" w:rsidRDefault="007B1F2A" w:rsidP="007B1F2A">
      <w:pPr>
        <w:widowControl/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860686"/>
            <wp:effectExtent l="0" t="0" r="2540" b="0"/>
            <wp:docPr id="1" name="图片 1" descr="E:\download\qq\liaotian\Tencent Files\3165853855\nt_qq\nt_data\Pic\2024-10\Ori\5dbf212e37542fe9193962cf346dbe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qq\liaotian\Tencent Files\3165853855\nt_qq\nt_data\Pic\2024-10\Ori\5dbf212e37542fe9193962cf346dbea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F2A" w:rsidRPr="007B1F2A" w:rsidRDefault="007B1F2A" w:rsidP="007B1F2A">
      <w:pPr>
        <w:widowControl/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-- </w:t>
      </w:r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>最近一个季度中各个品类的商品销售量</w:t>
      </w:r>
    </w:p>
    <w:p w:rsidR="007B1F2A" w:rsidRPr="007B1F2A" w:rsidRDefault="007B1F2A" w:rsidP="007B1F2A">
      <w:pPr>
        <w:widowControl/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select dim_sku_full.category1_id,category1_name,count(1) from </w:t>
      </w:r>
      <w:proofErr w:type="spellStart"/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>dim_sku_full</w:t>
      </w:r>
      <w:proofErr w:type="spellEnd"/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left join </w:t>
      </w:r>
      <w:proofErr w:type="spellStart"/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>dwd_trade_pay_detail_suc_inc</w:t>
      </w:r>
      <w:proofErr w:type="spellEnd"/>
    </w:p>
    <w:p w:rsidR="007B1F2A" w:rsidRPr="007B1F2A" w:rsidRDefault="007B1F2A" w:rsidP="007B1F2A">
      <w:pPr>
        <w:widowControl/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>on dim_sku_full.id=</w:t>
      </w:r>
      <w:proofErr w:type="spellStart"/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>dwd_trade_pay_detail_suc_inc.sku_id</w:t>
      </w:r>
      <w:proofErr w:type="spellEnd"/>
    </w:p>
    <w:p w:rsidR="007B1F2A" w:rsidRPr="007B1F2A" w:rsidRDefault="007B1F2A" w:rsidP="007B1F2A">
      <w:pPr>
        <w:widowControl/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where </w:t>
      </w:r>
      <w:proofErr w:type="spellStart"/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>dwd_trade_pay_detail_suc_inc.dt</w:t>
      </w:r>
      <w:proofErr w:type="spellEnd"/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>&gt;</w:t>
      </w:r>
      <w:proofErr w:type="spellStart"/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>date_sub</w:t>
      </w:r>
      <w:proofErr w:type="spellEnd"/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>(dim_sku_full.dt,90)</w:t>
      </w:r>
    </w:p>
    <w:p w:rsidR="007B1F2A" w:rsidRPr="007B1F2A" w:rsidRDefault="007B1F2A" w:rsidP="007B1F2A">
      <w:pPr>
        <w:widowControl/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 and </w:t>
      </w:r>
      <w:proofErr w:type="spellStart"/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>dwd_trade_pay_detail_suc_inc.dt</w:t>
      </w:r>
      <w:proofErr w:type="spellEnd"/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>&lt;=`</w:t>
      </w:r>
      <w:proofErr w:type="spellStart"/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>current_date</w:t>
      </w:r>
      <w:proofErr w:type="spellEnd"/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>`()</w:t>
      </w:r>
    </w:p>
    <w:p w:rsidR="007B1F2A" w:rsidRPr="00097157" w:rsidRDefault="007B1F2A" w:rsidP="007B1F2A">
      <w:pPr>
        <w:widowControl/>
        <w:shd w:val="clear" w:color="auto" w:fill="FFFFFF"/>
        <w:spacing w:before="120" w:after="100" w:afterAutospacing="1"/>
        <w:jc w:val="left"/>
        <w:rPr>
          <w:rFonts w:ascii="Segoe UI" w:eastAsia="宋体" w:hAnsi="Segoe UI" w:cs="Segoe UI" w:hint="eastAsia"/>
          <w:color w:val="222222"/>
          <w:kern w:val="0"/>
          <w:sz w:val="24"/>
          <w:szCs w:val="24"/>
        </w:rPr>
      </w:pPr>
      <w:r w:rsidRPr="007B1F2A">
        <w:rPr>
          <w:rFonts w:ascii="Segoe UI" w:eastAsia="宋体" w:hAnsi="Segoe UI" w:cs="Segoe UI"/>
          <w:color w:val="222222"/>
          <w:kern w:val="0"/>
          <w:sz w:val="24"/>
          <w:szCs w:val="24"/>
        </w:rPr>
        <w:t>group by dim_sku_full.category1_id,category1_name;</w:t>
      </w:r>
      <w:bookmarkStart w:id="0" w:name="_GoBack"/>
      <w:bookmarkEnd w:id="0"/>
    </w:p>
    <w:p w:rsidR="00921D18" w:rsidRPr="00097157" w:rsidRDefault="00921D18"/>
    <w:sectPr w:rsidR="00921D18" w:rsidRPr="00097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03A21"/>
    <w:multiLevelType w:val="multilevel"/>
    <w:tmpl w:val="6178A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D35C0"/>
    <w:multiLevelType w:val="multilevel"/>
    <w:tmpl w:val="9126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35BF4"/>
    <w:multiLevelType w:val="multilevel"/>
    <w:tmpl w:val="E256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48"/>
    <w:rsid w:val="00097157"/>
    <w:rsid w:val="00190652"/>
    <w:rsid w:val="00333951"/>
    <w:rsid w:val="00560D48"/>
    <w:rsid w:val="007B1F2A"/>
    <w:rsid w:val="0092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B126"/>
  <w15:chartTrackingRefBased/>
  <w15:docId w15:val="{FDCB6B69-69BC-46D1-BD46-8A73A65D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0652"/>
    <w:rPr>
      <w:b/>
      <w:bCs/>
    </w:rPr>
  </w:style>
  <w:style w:type="character" w:styleId="HTML">
    <w:name w:val="HTML Code"/>
    <w:basedOn w:val="a0"/>
    <w:uiPriority w:val="99"/>
    <w:semiHidden/>
    <w:unhideWhenUsed/>
    <w:rsid w:val="0019065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聂彤彤</dc:creator>
  <cp:keywords/>
  <dc:description/>
  <cp:lastModifiedBy>聂彤彤</cp:lastModifiedBy>
  <cp:revision>5</cp:revision>
  <dcterms:created xsi:type="dcterms:W3CDTF">2024-10-30T12:08:00Z</dcterms:created>
  <dcterms:modified xsi:type="dcterms:W3CDTF">2024-10-30T12:11:00Z</dcterms:modified>
</cp:coreProperties>
</file>