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93127" w14:textId="77777777" w:rsidR="0054612D" w:rsidRPr="006C4418" w:rsidRDefault="00045978" w:rsidP="00045978">
      <w:pPr>
        <w:widowControl/>
        <w:shd w:val="clear" w:color="auto" w:fill="FFFFFF"/>
        <w:jc w:val="left"/>
        <w:textAlignment w:val="baseline"/>
        <w:rPr>
          <w:rStyle w:val="fontstyle01"/>
          <w:color w:val="0000FF"/>
          <w:sz w:val="21"/>
          <w:szCs w:val="21"/>
        </w:rPr>
      </w:pPr>
      <w:r w:rsidRPr="006C4418">
        <w:rPr>
          <w:rFonts w:ascii="Segoe UI" w:eastAsia="宋体" w:hAnsi="Segoe UI" w:cs="Segoe UI"/>
          <w:color w:val="242424"/>
          <w:kern w:val="0"/>
          <w:szCs w:val="21"/>
          <w14:ligatures w14:val="none"/>
        </w:rPr>
        <w:br/>
      </w:r>
      <w:r w:rsidRPr="006C4418">
        <w:rPr>
          <w:rFonts w:ascii="Segoe UI" w:eastAsia="宋体" w:hAnsi="Segoe UI" w:cs="Segoe UI"/>
          <w:b/>
          <w:bCs/>
          <w:color w:val="242424"/>
          <w:kern w:val="0"/>
          <w:szCs w:val="21"/>
          <w14:ligatures w14:val="none"/>
        </w:rPr>
        <w:br/>
      </w:r>
      <w:r w:rsidRPr="006C4418">
        <w:rPr>
          <w:rFonts w:ascii="Segoe UI" w:eastAsia="宋体" w:hAnsi="Segoe UI" w:cs="Segoe UI"/>
          <w:color w:val="0000FF"/>
          <w:kern w:val="0"/>
          <w:szCs w:val="21"/>
          <w14:ligatures w14:val="none"/>
        </w:rPr>
        <w:t>Senior Editor: 1</w:t>
      </w:r>
      <w:r w:rsidRPr="006C4418">
        <w:rPr>
          <w:rFonts w:ascii="Segoe UI" w:eastAsia="宋体" w:hAnsi="Segoe UI" w:cs="Segoe UI"/>
          <w:color w:val="0000FF"/>
          <w:kern w:val="0"/>
          <w:szCs w:val="21"/>
          <w14:ligatures w14:val="none"/>
        </w:rPr>
        <w:br/>
        <w:t>Editor Comments for Authors:</w:t>
      </w:r>
      <w:r w:rsidRPr="006C4418">
        <w:rPr>
          <w:rFonts w:ascii="Segoe UI" w:eastAsia="宋体" w:hAnsi="Segoe UI" w:cs="Segoe UI"/>
          <w:color w:val="0000FF"/>
          <w:kern w:val="0"/>
          <w:szCs w:val="21"/>
          <w14:ligatures w14:val="none"/>
        </w:rPr>
        <w:br/>
        <w:t>The 3 reviewers and the Associate Editor have identified both merits and issues with the paper. A "major revision" would be recommended.</w:t>
      </w:r>
      <w:r w:rsidRPr="006C4418">
        <w:rPr>
          <w:rFonts w:ascii="Segoe UI" w:eastAsia="宋体" w:hAnsi="Segoe UI" w:cs="Segoe UI"/>
          <w:color w:val="0000FF"/>
          <w:kern w:val="0"/>
          <w:szCs w:val="21"/>
          <w14:ligatures w14:val="none"/>
        </w:rPr>
        <w:br/>
      </w:r>
      <w:r w:rsidRPr="006C4418">
        <w:rPr>
          <w:rFonts w:ascii="Segoe UI" w:eastAsia="宋体" w:hAnsi="Segoe UI" w:cs="Segoe UI"/>
          <w:color w:val="0000FF"/>
          <w:kern w:val="0"/>
          <w:szCs w:val="21"/>
          <w14:ligatures w14:val="none"/>
        </w:rPr>
        <w:br/>
        <w:t>Editor: 2</w:t>
      </w:r>
      <w:r w:rsidRPr="006C4418">
        <w:rPr>
          <w:rFonts w:ascii="Segoe UI" w:eastAsia="宋体" w:hAnsi="Segoe UI" w:cs="Segoe UI"/>
          <w:color w:val="0000FF"/>
          <w:kern w:val="0"/>
          <w:szCs w:val="21"/>
          <w14:ligatures w14:val="none"/>
        </w:rPr>
        <w:br/>
        <w:t>Editor Comments for Authors:</w:t>
      </w:r>
      <w:r w:rsidRPr="006C4418">
        <w:rPr>
          <w:rFonts w:ascii="Segoe UI" w:eastAsia="宋体" w:hAnsi="Segoe UI" w:cs="Segoe UI"/>
          <w:color w:val="0000FF"/>
          <w:kern w:val="0"/>
          <w:szCs w:val="21"/>
          <w14:ligatures w14:val="none"/>
        </w:rPr>
        <w:br/>
        <w:t>The paper received three reviews. While all reviewers acknowledged its potential impact on large-scale dataset clustering, several concerns remain and should be addressed in a revised version—specifically, the lack of validation beyond text datasets, insufficient theoretical justification, limited hyper-parameter analysis, and inadequate discussion of related work.</w:t>
      </w:r>
      <w:r w:rsidRPr="006C4418">
        <w:rPr>
          <w:rFonts w:ascii="Segoe UI" w:eastAsia="宋体" w:hAnsi="Segoe UI" w:cs="Segoe UI"/>
          <w:color w:val="0000FF"/>
          <w:kern w:val="0"/>
          <w:szCs w:val="21"/>
          <w14:ligatures w14:val="none"/>
        </w:rPr>
        <w:br/>
      </w:r>
      <w:r w:rsidRPr="006C4418">
        <w:rPr>
          <w:rFonts w:ascii="Segoe UI" w:eastAsia="宋体" w:hAnsi="Segoe UI" w:cs="Segoe UI"/>
          <w:color w:val="242424"/>
          <w:kern w:val="0"/>
          <w:szCs w:val="21"/>
          <w14:ligatures w14:val="none"/>
        </w:rPr>
        <w:br/>
      </w:r>
      <w:r w:rsidRPr="006C4418">
        <w:rPr>
          <w:rFonts w:ascii="Segoe UI" w:eastAsia="宋体" w:hAnsi="Segoe UI" w:cs="Segoe UI"/>
          <w:b/>
          <w:bCs/>
          <w:color w:val="242424"/>
          <w:kern w:val="0"/>
          <w:szCs w:val="21"/>
          <w14:ligatures w14:val="none"/>
        </w:rPr>
        <w:t>Reviewer Comments for Authors:</w:t>
      </w:r>
      <w:r w:rsidRPr="006C4418">
        <w:rPr>
          <w:rFonts w:ascii="Segoe UI" w:eastAsia="宋体" w:hAnsi="Segoe UI" w:cs="Segoe UI"/>
          <w:b/>
          <w:bCs/>
          <w:color w:val="242424"/>
          <w:kern w:val="0"/>
          <w:szCs w:val="21"/>
          <w14:ligatures w14:val="none"/>
        </w:rPr>
        <w:br/>
      </w:r>
      <w:r w:rsidRPr="006C4418">
        <w:rPr>
          <w:rFonts w:ascii="Segoe UI" w:eastAsia="宋体" w:hAnsi="Segoe UI" w:cs="Segoe UI"/>
          <w:color w:val="242424"/>
          <w:kern w:val="0"/>
          <w:szCs w:val="21"/>
          <w14:ligatures w14:val="none"/>
        </w:rPr>
        <w:br/>
      </w:r>
      <w:r w:rsidRPr="006C4418">
        <w:rPr>
          <w:rFonts w:ascii="Segoe UI" w:eastAsia="宋体" w:hAnsi="Segoe UI" w:cs="Segoe UI"/>
          <w:i/>
          <w:iCs/>
          <w:color w:val="0000FF"/>
          <w:kern w:val="0"/>
          <w:szCs w:val="21"/>
          <w14:ligatures w14:val="none"/>
        </w:rPr>
        <w:t>Reviewer: 1</w:t>
      </w:r>
      <w:r w:rsidRPr="006C4418">
        <w:rPr>
          <w:rFonts w:ascii="Segoe UI" w:eastAsia="宋体" w:hAnsi="Segoe UI" w:cs="Segoe UI"/>
          <w:i/>
          <w:iCs/>
          <w:color w:val="0000FF"/>
          <w:kern w:val="0"/>
          <w:szCs w:val="21"/>
          <w14:ligatures w14:val="none"/>
        </w:rPr>
        <w:br/>
      </w:r>
      <w:r w:rsidR="00625ACB" w:rsidRPr="006C4418">
        <w:rPr>
          <w:rStyle w:val="fontstyle01"/>
          <w:i/>
          <w:iCs/>
          <w:color w:val="0000FF"/>
          <w:sz w:val="21"/>
          <w:szCs w:val="21"/>
        </w:rPr>
        <w:t xml:space="preserve">The manuscript presents a novel framework, </w:t>
      </w:r>
      <w:proofErr w:type="spellStart"/>
      <w:r w:rsidR="00625ACB" w:rsidRPr="006C4418">
        <w:rPr>
          <w:rStyle w:val="fontstyle01"/>
          <w:i/>
          <w:iCs/>
          <w:color w:val="0000FF"/>
          <w:sz w:val="21"/>
          <w:szCs w:val="21"/>
        </w:rPr>
        <w:t>DiMergeCo</w:t>
      </w:r>
      <w:proofErr w:type="spellEnd"/>
      <w:r w:rsidR="00625ACB" w:rsidRPr="006C4418">
        <w:rPr>
          <w:rStyle w:val="fontstyle01"/>
          <w:i/>
          <w:iCs/>
          <w:color w:val="0000FF"/>
          <w:sz w:val="21"/>
          <w:szCs w:val="21"/>
        </w:rPr>
        <w:t>, for scalable co-clustering of large-scale</w:t>
      </w:r>
      <w:r w:rsidR="00625ACB" w:rsidRPr="006C4418">
        <w:rPr>
          <w:rFonts w:ascii="Calibri" w:hAnsi="Calibri" w:cs="Calibri"/>
          <w:i/>
          <w:iCs/>
          <w:color w:val="0000FF"/>
          <w:szCs w:val="21"/>
        </w:rPr>
        <w:br/>
      </w:r>
      <w:r w:rsidR="00625ACB" w:rsidRPr="006C4418">
        <w:rPr>
          <w:rStyle w:val="fontstyle01"/>
          <w:i/>
          <w:iCs/>
          <w:color w:val="0000FF"/>
          <w:sz w:val="21"/>
          <w:szCs w:val="21"/>
        </w:rPr>
        <w:t>datasets, supported by theoretical guarantees and empirical validation. The work is well-structured,</w:t>
      </w:r>
      <w:r w:rsidR="00625ACB" w:rsidRPr="006C4418">
        <w:rPr>
          <w:rFonts w:ascii="Calibri" w:hAnsi="Calibri" w:cs="Calibri"/>
          <w:i/>
          <w:iCs/>
          <w:color w:val="0000FF"/>
          <w:szCs w:val="21"/>
        </w:rPr>
        <w:br/>
      </w:r>
      <w:r w:rsidR="00625ACB" w:rsidRPr="006C4418">
        <w:rPr>
          <w:rStyle w:val="fontstyle01"/>
          <w:i/>
          <w:iCs/>
          <w:color w:val="0000FF"/>
          <w:sz w:val="21"/>
          <w:szCs w:val="21"/>
        </w:rPr>
        <w:t>methodologically sound, and addresses a significant gap in the field of co-clustering by improving</w:t>
      </w:r>
      <w:r w:rsidR="00625ACB" w:rsidRPr="006C4418">
        <w:rPr>
          <w:rFonts w:ascii="Calibri" w:hAnsi="Calibri" w:cs="Calibri"/>
          <w:i/>
          <w:iCs/>
          <w:color w:val="0000FF"/>
          <w:szCs w:val="21"/>
        </w:rPr>
        <w:br/>
      </w:r>
      <w:r w:rsidR="00625ACB" w:rsidRPr="006C4418">
        <w:rPr>
          <w:rStyle w:val="fontstyle01"/>
          <w:i/>
          <w:iCs/>
          <w:color w:val="0000FF"/>
          <w:sz w:val="21"/>
          <w:szCs w:val="21"/>
        </w:rPr>
        <w:t>computational efficiency and scalability. However, some revisions are required to enhance clarity,</w:t>
      </w:r>
      <w:r w:rsidR="00625ACB" w:rsidRPr="006C4418">
        <w:rPr>
          <w:rFonts w:ascii="Calibri" w:hAnsi="Calibri" w:cs="Calibri"/>
          <w:i/>
          <w:iCs/>
          <w:color w:val="0000FF"/>
          <w:szCs w:val="21"/>
        </w:rPr>
        <w:br/>
      </w:r>
      <w:r w:rsidR="00625ACB" w:rsidRPr="006C4418">
        <w:rPr>
          <w:rStyle w:val="fontstyle01"/>
          <w:i/>
          <w:iCs/>
          <w:color w:val="0000FF"/>
          <w:sz w:val="21"/>
          <w:szCs w:val="21"/>
        </w:rPr>
        <w:t>broaden the discussion of applications.</w:t>
      </w:r>
      <w:r w:rsidR="00625ACB" w:rsidRPr="006C4418">
        <w:rPr>
          <w:rFonts w:ascii="Calibri" w:hAnsi="Calibri" w:cs="Calibri"/>
          <w:i/>
          <w:iCs/>
          <w:color w:val="0000FF"/>
          <w:szCs w:val="21"/>
        </w:rPr>
        <w:br/>
      </w:r>
      <w:r w:rsidR="00625ACB" w:rsidRPr="006C4418">
        <w:rPr>
          <w:rStyle w:val="fontstyle01"/>
          <w:i/>
          <w:iCs/>
          <w:color w:val="0000FF"/>
          <w:sz w:val="21"/>
          <w:szCs w:val="21"/>
        </w:rPr>
        <w:t>1- The probabilistic partitioning assumes co-clusters exceed a certain size for preservation with</w:t>
      </w:r>
      <w:r w:rsidR="00625ACB" w:rsidRPr="006C4418">
        <w:rPr>
          <w:rFonts w:ascii="Calibri" w:hAnsi="Calibri" w:cs="Calibri"/>
          <w:i/>
          <w:iCs/>
          <w:color w:val="0000FF"/>
          <w:szCs w:val="21"/>
        </w:rPr>
        <w:br/>
      </w:r>
      <w:r w:rsidR="00625ACB" w:rsidRPr="006C4418">
        <w:rPr>
          <w:rStyle w:val="fontstyle01"/>
          <w:i/>
          <w:iCs/>
          <w:color w:val="0000FF"/>
          <w:sz w:val="21"/>
          <w:szCs w:val="21"/>
        </w:rPr>
        <w:t>high probability. However, real-world data may contain small co-clusters that could be</w:t>
      </w:r>
      <w:r w:rsidR="00625ACB" w:rsidRPr="006C4418">
        <w:rPr>
          <w:rFonts w:ascii="Calibri" w:hAnsi="Calibri" w:cs="Calibri"/>
          <w:i/>
          <w:iCs/>
          <w:color w:val="0000FF"/>
          <w:szCs w:val="21"/>
        </w:rPr>
        <w:br/>
      </w:r>
      <w:r w:rsidR="00625ACB" w:rsidRPr="006C4418">
        <w:rPr>
          <w:rStyle w:val="fontstyle01"/>
          <w:i/>
          <w:iCs/>
          <w:color w:val="0000FF"/>
          <w:sz w:val="21"/>
          <w:szCs w:val="21"/>
        </w:rPr>
        <w:t xml:space="preserve">fragmented. Please discuss how </w:t>
      </w:r>
      <w:proofErr w:type="spellStart"/>
      <w:r w:rsidR="00625ACB" w:rsidRPr="006C4418">
        <w:rPr>
          <w:rStyle w:val="fontstyle01"/>
          <w:i/>
          <w:iCs/>
          <w:color w:val="0000FF"/>
          <w:sz w:val="21"/>
          <w:szCs w:val="21"/>
        </w:rPr>
        <w:t>DiMergeCo</w:t>
      </w:r>
      <w:proofErr w:type="spellEnd"/>
      <w:r w:rsidR="00625ACB" w:rsidRPr="006C4418">
        <w:rPr>
          <w:rStyle w:val="fontstyle01"/>
          <w:i/>
          <w:iCs/>
          <w:color w:val="0000FF"/>
          <w:sz w:val="21"/>
          <w:szCs w:val="21"/>
        </w:rPr>
        <w:t xml:space="preserve"> addresses this or provide guidance on parameter</w:t>
      </w:r>
      <w:r w:rsidR="00625ACB" w:rsidRPr="006C4418">
        <w:rPr>
          <w:rFonts w:ascii="Calibri" w:hAnsi="Calibri" w:cs="Calibri"/>
          <w:i/>
          <w:iCs/>
          <w:color w:val="0000FF"/>
          <w:szCs w:val="21"/>
        </w:rPr>
        <w:br/>
      </w:r>
      <w:r w:rsidR="00625ACB" w:rsidRPr="006C4418">
        <w:rPr>
          <w:rStyle w:val="fontstyle01"/>
          <w:i/>
          <w:iCs/>
          <w:color w:val="0000FF"/>
          <w:sz w:val="21"/>
          <w:szCs w:val="21"/>
        </w:rPr>
        <w:t>settings to detect smaller co-clusters effectively.</w:t>
      </w:r>
    </w:p>
    <w:p w14:paraId="6638DAA2" w14:textId="77777777" w:rsidR="0054612D" w:rsidRPr="006C4418" w:rsidRDefault="0054612D" w:rsidP="00045978">
      <w:pPr>
        <w:widowControl/>
        <w:shd w:val="clear" w:color="auto" w:fill="FFFFFF"/>
        <w:jc w:val="left"/>
        <w:textAlignment w:val="baseline"/>
        <w:rPr>
          <w:rStyle w:val="fontstyle01"/>
          <w:sz w:val="21"/>
          <w:szCs w:val="21"/>
        </w:rPr>
      </w:pPr>
    </w:p>
    <w:p w14:paraId="299D88D4" w14:textId="09FCF686" w:rsidR="00245DB4" w:rsidRPr="006C4418" w:rsidRDefault="00A66E1A" w:rsidP="00045978">
      <w:pPr>
        <w:widowControl/>
        <w:shd w:val="clear" w:color="auto" w:fill="FFFFFF"/>
        <w:jc w:val="left"/>
        <w:textAlignment w:val="baseline"/>
        <w:rPr>
          <w:rFonts w:ascii="Times New Roman" w:hAnsi="Times New Roman" w:cs="Times New Roman"/>
          <w:szCs w:val="21"/>
        </w:rPr>
      </w:pPr>
      <w:r w:rsidRPr="006C4418">
        <w:rPr>
          <w:rFonts w:ascii="Times New Roman" w:hAnsi="Times New Roman" w:cs="Times New Roman"/>
          <w:szCs w:val="21"/>
        </w:rPr>
        <w:t xml:space="preserve">We thank the reviewer for this important concern. **We acknowledge that partitioning does pose fragmentation risks for co-clusters, particularly smaller ones**. However, </w:t>
      </w:r>
      <w:proofErr w:type="spellStart"/>
      <w:r w:rsidRPr="006C4418">
        <w:rPr>
          <w:rFonts w:ascii="Times New Roman" w:hAnsi="Times New Roman" w:cs="Times New Roman"/>
          <w:szCs w:val="21"/>
        </w:rPr>
        <w:t>DiMergeCo</w:t>
      </w:r>
      <w:proofErr w:type="spellEnd"/>
      <w:r w:rsidRPr="006C4418">
        <w:rPr>
          <w:rFonts w:ascii="Times New Roman" w:hAnsi="Times New Roman" w:cs="Times New Roman"/>
          <w:szCs w:val="21"/>
        </w:rPr>
        <w:t xml:space="preserve"> implements multiple protective mechanisms to minimize this risk.</w:t>
      </w:r>
    </w:p>
    <w:p w14:paraId="78C98879" w14:textId="77777777" w:rsidR="00A66E1A" w:rsidRPr="006C4418" w:rsidRDefault="00A66E1A" w:rsidP="00045978">
      <w:pPr>
        <w:widowControl/>
        <w:shd w:val="clear" w:color="auto" w:fill="FFFFFF"/>
        <w:jc w:val="left"/>
        <w:textAlignment w:val="baseline"/>
        <w:rPr>
          <w:rFonts w:ascii="Times New Roman" w:hAnsi="Times New Roman" w:cs="Times New Roman"/>
          <w:szCs w:val="21"/>
        </w:rPr>
      </w:pPr>
    </w:p>
    <w:p w14:paraId="770327A1" w14:textId="5B253FA5" w:rsidR="00A66E1A" w:rsidRPr="006C4418" w:rsidRDefault="00CF74EE" w:rsidP="00A66E1A">
      <w:pPr>
        <w:widowControl/>
        <w:shd w:val="clear" w:color="auto" w:fill="FFFFFF"/>
        <w:jc w:val="left"/>
        <w:textAlignment w:val="baseline"/>
        <w:rPr>
          <w:rFonts w:ascii="Times New Roman" w:hAnsi="Times New Roman" w:cs="Times New Roman"/>
          <w:szCs w:val="21"/>
        </w:rPr>
      </w:pPr>
      <w:r w:rsidRPr="006C4418">
        <w:rPr>
          <w:rFonts w:ascii="Times New Roman" w:hAnsi="Times New Roman" w:cs="Times New Roman"/>
          <w:b/>
          <w:bCs/>
          <w:szCs w:val="21"/>
        </w:rPr>
        <w:t>Theoretical Analysis:</w:t>
      </w:r>
      <w:r w:rsidR="00A66E1A" w:rsidRPr="006C4418">
        <w:rPr>
          <w:rFonts w:ascii="Times New Roman" w:hAnsi="Times New Roman" w:cs="Times New Roman"/>
          <w:b/>
          <w:bCs/>
          <w:szCs w:val="21"/>
        </w:rPr>
        <w:t xml:space="preserve"> </w:t>
      </w:r>
      <w:r w:rsidR="00A66E1A" w:rsidRPr="006C4418">
        <w:rPr>
          <w:rFonts w:ascii="Times New Roman" w:hAnsi="Times New Roman" w:cs="Times New Roman"/>
          <w:szCs w:val="21"/>
        </w:rPr>
        <w:t>According to \</w:t>
      </w:r>
      <w:proofErr w:type="spellStart"/>
      <w:r w:rsidR="00A66E1A" w:rsidRPr="006C4418">
        <w:rPr>
          <w:rFonts w:ascii="Times New Roman" w:hAnsi="Times New Roman" w:cs="Times New Roman"/>
          <w:szCs w:val="21"/>
        </w:rPr>
        <w:t>Cref</w:t>
      </w:r>
      <w:proofErr w:type="spellEnd"/>
      <w:r w:rsidR="00A66E1A" w:rsidRPr="006C4418">
        <w:rPr>
          <w:rFonts w:ascii="Times New Roman" w:hAnsi="Times New Roman" w:cs="Times New Roman"/>
          <w:szCs w:val="21"/>
        </w:rPr>
        <w:t>{</w:t>
      </w:r>
      <w:proofErr w:type="spellStart"/>
      <w:r w:rsidR="00A66E1A" w:rsidRPr="006C4418">
        <w:rPr>
          <w:rFonts w:ascii="Times New Roman" w:hAnsi="Times New Roman" w:cs="Times New Roman"/>
          <w:szCs w:val="21"/>
        </w:rPr>
        <w:t>thm:probability_co_cluster_detection</w:t>
      </w:r>
      <w:proofErr w:type="spellEnd"/>
      <w:r w:rsidR="00A66E1A" w:rsidRPr="006C4418">
        <w:rPr>
          <w:rFonts w:ascii="Times New Roman" w:hAnsi="Times New Roman" w:cs="Times New Roman"/>
          <w:szCs w:val="21"/>
        </w:rPr>
        <w:t>}, for a co-cluster $</w:t>
      </w:r>
      <w:proofErr w:type="spellStart"/>
      <w:r w:rsidR="00A66E1A" w:rsidRPr="006C4418">
        <w:rPr>
          <w:rFonts w:ascii="Times New Roman" w:hAnsi="Times New Roman" w:cs="Times New Roman"/>
          <w:szCs w:val="21"/>
        </w:rPr>
        <w:t>C_k</w:t>
      </w:r>
      <w:proofErr w:type="spellEnd"/>
      <w:r w:rsidR="00A66E1A" w:rsidRPr="006C4418">
        <w:rPr>
          <w:rFonts w:ascii="Times New Roman" w:hAnsi="Times New Roman" w:cs="Times New Roman"/>
          <w:szCs w:val="21"/>
        </w:rPr>
        <w:t>$ of size $M^{(k)} \times N^{(k)}$, the probability of successful preservation across $</w:t>
      </w:r>
      <w:proofErr w:type="spellStart"/>
      <w:r w:rsidR="00A66E1A" w:rsidRPr="006C4418">
        <w:rPr>
          <w:rFonts w:ascii="Times New Roman" w:hAnsi="Times New Roman" w:cs="Times New Roman"/>
          <w:szCs w:val="21"/>
        </w:rPr>
        <w:t>T_p</w:t>
      </w:r>
      <w:proofErr w:type="spellEnd"/>
      <w:r w:rsidR="00A66E1A" w:rsidRPr="006C4418">
        <w:rPr>
          <w:rFonts w:ascii="Times New Roman" w:hAnsi="Times New Roman" w:cs="Times New Roman"/>
          <w:szCs w:val="21"/>
        </w:rPr>
        <w:t>$ sampling iterations is:</w:t>
      </w:r>
    </w:p>
    <w:p w14:paraId="4F14531C" w14:textId="77777777" w:rsidR="00A66E1A" w:rsidRPr="006C4418" w:rsidRDefault="00A66E1A" w:rsidP="00A66E1A">
      <w:pPr>
        <w:widowControl/>
        <w:shd w:val="clear" w:color="auto" w:fill="FFFFFF"/>
        <w:jc w:val="left"/>
        <w:textAlignment w:val="baseline"/>
        <w:rPr>
          <w:rFonts w:ascii="Times New Roman" w:hAnsi="Times New Roman" w:cs="Times New Roman"/>
          <w:szCs w:val="21"/>
        </w:rPr>
      </w:pPr>
    </w:p>
    <w:p w14:paraId="59C52A51" w14:textId="77777777" w:rsidR="00A66E1A" w:rsidRPr="006C4418" w:rsidRDefault="00A66E1A" w:rsidP="00A66E1A">
      <w:pPr>
        <w:widowControl/>
        <w:shd w:val="clear" w:color="auto" w:fill="FFFFFF"/>
        <w:jc w:val="left"/>
        <w:textAlignment w:val="baseline"/>
        <w:rPr>
          <w:rFonts w:ascii="Times New Roman" w:hAnsi="Times New Roman" w:cs="Times New Roman"/>
          <w:szCs w:val="21"/>
        </w:rPr>
      </w:pPr>
      <w:r w:rsidRPr="006C4418">
        <w:rPr>
          <w:rFonts w:ascii="Times New Roman" w:hAnsi="Times New Roman" w:cs="Times New Roman"/>
          <w:szCs w:val="21"/>
        </w:rPr>
        <w:t xml:space="preserve">$$P(\text{preserve}) = 1 - \exp \left\{ -2 </w:t>
      </w:r>
      <w:proofErr w:type="spellStart"/>
      <w:r w:rsidRPr="006C4418">
        <w:rPr>
          <w:rFonts w:ascii="Times New Roman" w:hAnsi="Times New Roman" w:cs="Times New Roman"/>
          <w:szCs w:val="21"/>
        </w:rPr>
        <w:t>T_p</w:t>
      </w:r>
      <w:proofErr w:type="spellEnd"/>
      <w:r w:rsidRPr="006C4418">
        <w:rPr>
          <w:rFonts w:ascii="Times New Roman" w:hAnsi="Times New Roman" w:cs="Times New Roman"/>
          <w:szCs w:val="21"/>
        </w:rPr>
        <w:t xml:space="preserve"> \left[ \phi m (s^{(k)})^2 + \psi n (t^{(k)})^2 \right] \right\}$$</w:t>
      </w:r>
    </w:p>
    <w:p w14:paraId="7BF55AC3" w14:textId="77777777" w:rsidR="00A66E1A" w:rsidRPr="006C4418" w:rsidRDefault="00A66E1A" w:rsidP="00A66E1A">
      <w:pPr>
        <w:widowControl/>
        <w:shd w:val="clear" w:color="auto" w:fill="FFFFFF"/>
        <w:jc w:val="left"/>
        <w:textAlignment w:val="baseline"/>
        <w:rPr>
          <w:rFonts w:ascii="Times New Roman" w:hAnsi="Times New Roman" w:cs="Times New Roman"/>
          <w:szCs w:val="21"/>
        </w:rPr>
      </w:pPr>
    </w:p>
    <w:p w14:paraId="0EA7D5EA" w14:textId="77777777" w:rsidR="00A66E1A" w:rsidRPr="006C4418" w:rsidRDefault="00A66E1A" w:rsidP="00A66E1A">
      <w:pPr>
        <w:widowControl/>
        <w:shd w:val="clear" w:color="auto" w:fill="FFFFFF"/>
        <w:jc w:val="left"/>
        <w:textAlignment w:val="baseline"/>
        <w:rPr>
          <w:rFonts w:ascii="Times New Roman" w:hAnsi="Times New Roman" w:cs="Times New Roman"/>
          <w:szCs w:val="21"/>
        </w:rPr>
      </w:pPr>
      <w:r w:rsidRPr="006C4418">
        <w:rPr>
          <w:rFonts w:ascii="Times New Roman" w:hAnsi="Times New Roman" w:cs="Times New Roman"/>
          <w:szCs w:val="21"/>
        </w:rPr>
        <w:t>The core protection mechanism relies on our multi-sampling strategy, where the $</w:t>
      </w:r>
      <w:proofErr w:type="spellStart"/>
      <w:r w:rsidRPr="006C4418">
        <w:rPr>
          <w:rFonts w:ascii="Times New Roman" w:hAnsi="Times New Roman" w:cs="Times New Roman"/>
          <w:szCs w:val="21"/>
        </w:rPr>
        <w:t>T_p</w:t>
      </w:r>
      <w:proofErr w:type="spellEnd"/>
      <w:r w:rsidRPr="006C4418">
        <w:rPr>
          <w:rFonts w:ascii="Times New Roman" w:hAnsi="Times New Roman" w:cs="Times New Roman"/>
          <w:szCs w:val="21"/>
        </w:rPr>
        <w:t>$ parameter represents multiple random partitioning attempts. Even if a co-cluster is fragmented in one partition, it has $</w:t>
      </w:r>
      <w:proofErr w:type="spellStart"/>
      <w:r w:rsidRPr="006C4418">
        <w:rPr>
          <w:rFonts w:ascii="Times New Roman" w:hAnsi="Times New Roman" w:cs="Times New Roman"/>
          <w:szCs w:val="21"/>
        </w:rPr>
        <w:t>T_p</w:t>
      </w:r>
      <w:proofErr w:type="spellEnd"/>
      <w:r w:rsidRPr="006C4418">
        <w:rPr>
          <w:rFonts w:ascii="Times New Roman" w:hAnsi="Times New Roman" w:cs="Times New Roman"/>
          <w:szCs w:val="21"/>
        </w:rPr>
        <w:t>$ independent chances to appear intact, exponentially reducing fragmentation probability. This statistical protection is complemented by our adaptive block sizing algorithm (\</w:t>
      </w:r>
      <w:proofErr w:type="spellStart"/>
      <w:r w:rsidRPr="006C4418">
        <w:rPr>
          <w:rFonts w:ascii="Times New Roman" w:hAnsi="Times New Roman" w:cs="Times New Roman"/>
          <w:szCs w:val="21"/>
        </w:rPr>
        <w:t>Cref</w:t>
      </w:r>
      <w:proofErr w:type="spellEnd"/>
      <w:r w:rsidRPr="006C4418">
        <w:rPr>
          <w:rFonts w:ascii="Times New Roman" w:hAnsi="Times New Roman" w:cs="Times New Roman"/>
          <w:szCs w:val="21"/>
        </w:rPr>
        <w:t>{</w:t>
      </w:r>
      <w:proofErr w:type="spellStart"/>
      <w:r w:rsidRPr="006C4418">
        <w:rPr>
          <w:rFonts w:ascii="Times New Roman" w:hAnsi="Times New Roman" w:cs="Times New Roman"/>
          <w:szCs w:val="21"/>
        </w:rPr>
        <w:t>alg:partitioning</w:t>
      </w:r>
      <w:proofErr w:type="spellEnd"/>
      <w:r w:rsidRPr="006C4418">
        <w:rPr>
          <w:rFonts w:ascii="Times New Roman" w:hAnsi="Times New Roman" w:cs="Times New Roman"/>
          <w:szCs w:val="21"/>
        </w:rPr>
        <w:t>}, Lines 8-9), which dynamically expands block sizes when co-clusters risk fragmentation through the formula $\</w:t>
      </w:r>
      <w:proofErr w:type="spellStart"/>
      <w:r w:rsidRPr="006C4418">
        <w:rPr>
          <w:rFonts w:ascii="Times New Roman" w:hAnsi="Times New Roman" w:cs="Times New Roman"/>
          <w:szCs w:val="21"/>
        </w:rPr>
        <w:t>phi_i</w:t>
      </w:r>
      <w:proofErr w:type="spellEnd"/>
      <w:r w:rsidRPr="006C4418">
        <w:rPr>
          <w:rFonts w:ascii="Times New Roman" w:hAnsi="Times New Roman" w:cs="Times New Roman"/>
          <w:szCs w:val="21"/>
        </w:rPr>
        <w:t xml:space="preserve"> \gets \max(\</w:t>
      </w:r>
      <w:proofErr w:type="spellStart"/>
      <w:r w:rsidRPr="006C4418">
        <w:rPr>
          <w:rFonts w:ascii="Times New Roman" w:hAnsi="Times New Roman" w:cs="Times New Roman"/>
          <w:szCs w:val="21"/>
        </w:rPr>
        <w:t>phi_i</w:t>
      </w:r>
      <w:proofErr w:type="spellEnd"/>
      <w:r w:rsidRPr="006C4418">
        <w:rPr>
          <w:rFonts w:ascii="Times New Roman" w:hAnsi="Times New Roman" w:cs="Times New Roman"/>
          <w:szCs w:val="21"/>
        </w:rPr>
        <w:t>, \</w:t>
      </w:r>
      <w:proofErr w:type="spellStart"/>
      <w:r w:rsidRPr="006C4418">
        <w:rPr>
          <w:rFonts w:ascii="Times New Roman" w:hAnsi="Times New Roman" w:cs="Times New Roman"/>
          <w:szCs w:val="21"/>
        </w:rPr>
        <w:t>lceil</w:t>
      </w:r>
      <w:proofErr w:type="spellEnd"/>
      <w:r w:rsidRPr="006C4418">
        <w:rPr>
          <w:rFonts w:ascii="Times New Roman" w:hAnsi="Times New Roman" w:cs="Times New Roman"/>
          <w:szCs w:val="21"/>
        </w:rPr>
        <w:t xml:space="preserve"> \frac{M^{(k)} </w:t>
      </w:r>
      <w:proofErr w:type="spellStart"/>
      <w:r w:rsidRPr="006C4418">
        <w:rPr>
          <w:rFonts w:ascii="Times New Roman" w:hAnsi="Times New Roman" w:cs="Times New Roman"/>
          <w:szCs w:val="21"/>
        </w:rPr>
        <w:t>T_m</w:t>
      </w:r>
      <w:proofErr w:type="spellEnd"/>
      <w:r w:rsidRPr="006C4418">
        <w:rPr>
          <w:rFonts w:ascii="Times New Roman" w:hAnsi="Times New Roman" w:cs="Times New Roman"/>
          <w:szCs w:val="21"/>
        </w:rPr>
        <w:t>}{M s^{(k)}} \</w:t>
      </w:r>
      <w:proofErr w:type="spellStart"/>
      <w:r w:rsidRPr="006C4418">
        <w:rPr>
          <w:rFonts w:ascii="Times New Roman" w:hAnsi="Times New Roman" w:cs="Times New Roman"/>
          <w:szCs w:val="21"/>
        </w:rPr>
        <w:t>rceil</w:t>
      </w:r>
      <w:proofErr w:type="spellEnd"/>
      <w:r w:rsidRPr="006C4418">
        <w:rPr>
          <w:rFonts w:ascii="Times New Roman" w:hAnsi="Times New Roman" w:cs="Times New Roman"/>
          <w:szCs w:val="21"/>
        </w:rPr>
        <w:t xml:space="preserve">)$. </w:t>
      </w:r>
    </w:p>
    <w:p w14:paraId="57C63B36" w14:textId="77777777" w:rsidR="00A66E1A" w:rsidRPr="006C4418" w:rsidRDefault="00A66E1A" w:rsidP="00A66E1A">
      <w:pPr>
        <w:widowControl/>
        <w:shd w:val="clear" w:color="auto" w:fill="FFFFFF"/>
        <w:jc w:val="left"/>
        <w:textAlignment w:val="baseline"/>
        <w:rPr>
          <w:rFonts w:ascii="Times New Roman" w:hAnsi="Times New Roman" w:cs="Times New Roman"/>
          <w:szCs w:val="21"/>
        </w:rPr>
      </w:pPr>
    </w:p>
    <w:p w14:paraId="2B2F1B3F" w14:textId="6ADA7236" w:rsidR="00CF74EE" w:rsidRPr="006C4418" w:rsidRDefault="00A66E1A" w:rsidP="00A66E1A">
      <w:pPr>
        <w:widowControl/>
        <w:shd w:val="clear" w:color="auto" w:fill="FFFFFF"/>
        <w:jc w:val="left"/>
        <w:textAlignment w:val="baseline"/>
        <w:rPr>
          <w:rFonts w:ascii="Times New Roman" w:hAnsi="Times New Roman" w:cs="Times New Roman"/>
          <w:szCs w:val="21"/>
        </w:rPr>
      </w:pPr>
      <w:r w:rsidRPr="006C4418">
        <w:rPr>
          <w:rFonts w:ascii="Times New Roman" w:hAnsi="Times New Roman" w:cs="Times New Roman"/>
          <w:szCs w:val="21"/>
        </w:rPr>
        <w:lastRenderedPageBreak/>
        <w:t>Additionally, our hierarchical merging phase serves as a recovery mechanism that can reconstruct co-clusters partially fragmented across block boundaries by combining overlapping segments from adjacent blocks. This three-tier protection approach ensures robust preservation while maintaining computational efficiency.</w:t>
      </w:r>
    </w:p>
    <w:p w14:paraId="49350771" w14:textId="77777777" w:rsidR="00CF74EE" w:rsidRPr="006C4418" w:rsidRDefault="00CF74EE" w:rsidP="00CF74EE">
      <w:pPr>
        <w:widowControl/>
        <w:shd w:val="clear" w:color="auto" w:fill="FFFFFF"/>
        <w:jc w:val="left"/>
        <w:textAlignment w:val="baseline"/>
        <w:rPr>
          <w:rFonts w:ascii="Times New Roman" w:hAnsi="Times New Roman" w:cs="Times New Roman"/>
          <w:szCs w:val="21"/>
        </w:rPr>
      </w:pPr>
    </w:p>
    <w:p w14:paraId="126B65CD" w14:textId="36B80444" w:rsidR="00CF74EE" w:rsidRPr="006C4418" w:rsidRDefault="00CF74EE" w:rsidP="00CF74EE">
      <w:pPr>
        <w:widowControl/>
        <w:shd w:val="clear" w:color="auto" w:fill="FFFFFF"/>
        <w:jc w:val="left"/>
        <w:textAlignment w:val="baseline"/>
        <w:rPr>
          <w:rFonts w:ascii="Times New Roman" w:hAnsi="Times New Roman" w:cs="Times New Roman"/>
          <w:color w:val="FF0000"/>
          <w:szCs w:val="21"/>
        </w:rPr>
      </w:pPr>
      <w:r w:rsidRPr="006C4418">
        <w:rPr>
          <w:rFonts w:ascii="Times New Roman" w:hAnsi="Times New Roman" w:cs="Times New Roman"/>
          <w:b/>
          <w:bCs/>
          <w:szCs w:val="21"/>
        </w:rPr>
        <w:t>Experimental Evidence:</w:t>
      </w:r>
      <w:r w:rsidR="00A66E1A" w:rsidRPr="006C4418">
        <w:rPr>
          <w:rFonts w:ascii="Times New Roman" w:hAnsi="Times New Roman" w:cs="Times New Roman"/>
          <w:szCs w:val="21"/>
        </w:rPr>
        <w:t xml:space="preserve"> </w:t>
      </w:r>
      <w:r w:rsidR="00A66E1A" w:rsidRPr="006C4418">
        <w:rPr>
          <w:rFonts w:ascii="Times New Roman" w:hAnsi="Times New Roman" w:cs="Times New Roman"/>
          <w:color w:val="FF0000"/>
          <w:szCs w:val="21"/>
        </w:rPr>
        <w:t xml:space="preserve">Our results demonstrate effective preservation across co-cluster sizes. On CLASSIC4, </w:t>
      </w:r>
      <w:proofErr w:type="spellStart"/>
      <w:r w:rsidR="00A66E1A" w:rsidRPr="006C4418">
        <w:rPr>
          <w:rFonts w:ascii="Times New Roman" w:hAnsi="Times New Roman" w:cs="Times New Roman"/>
          <w:color w:val="FF0000"/>
          <w:szCs w:val="21"/>
        </w:rPr>
        <w:t>DiMergeCo</w:t>
      </w:r>
      <w:proofErr w:type="spellEnd"/>
      <w:r w:rsidR="00A66E1A" w:rsidRPr="006C4418">
        <w:rPr>
          <w:rFonts w:ascii="Times New Roman" w:hAnsi="Times New Roman" w:cs="Times New Roman"/>
          <w:color w:val="FF0000"/>
          <w:szCs w:val="21"/>
        </w:rPr>
        <w:t>-SCC achieved NMI=0.8650 and ARI=0.7763, superior to baseline methods. Cross-scale validation shows XXX% detection rate for co-clusters smaller than 50×50, compared to XXX% for co-clusters larger than 200×200. The method successfully processes 685K samples where traditional methods fail, demonstrating scalability without significant quality degradation.</w:t>
      </w:r>
    </w:p>
    <w:p w14:paraId="3D2D2497" w14:textId="77777777" w:rsidR="00CF74EE" w:rsidRPr="006C4418" w:rsidRDefault="00CF74EE" w:rsidP="00CF74EE">
      <w:pPr>
        <w:widowControl/>
        <w:shd w:val="clear" w:color="auto" w:fill="FFFFFF"/>
        <w:jc w:val="left"/>
        <w:textAlignment w:val="baseline"/>
        <w:rPr>
          <w:rFonts w:ascii="Times New Roman" w:hAnsi="Times New Roman" w:cs="Times New Roman"/>
          <w:szCs w:val="21"/>
        </w:rPr>
      </w:pPr>
    </w:p>
    <w:p w14:paraId="2A4BF91A" w14:textId="7ADD3DE5" w:rsidR="00A66E1A" w:rsidRPr="006C4418" w:rsidRDefault="00CF74EE" w:rsidP="00CF74EE">
      <w:pPr>
        <w:widowControl/>
        <w:shd w:val="clear" w:color="auto" w:fill="FFFFFF"/>
        <w:jc w:val="left"/>
        <w:textAlignment w:val="baseline"/>
        <w:rPr>
          <w:rFonts w:ascii="Times New Roman" w:hAnsi="Times New Roman" w:cs="Times New Roman"/>
          <w:b/>
          <w:bCs/>
          <w:szCs w:val="21"/>
        </w:rPr>
      </w:pPr>
      <w:r w:rsidRPr="006C4418">
        <w:rPr>
          <w:rFonts w:ascii="Times New Roman" w:hAnsi="Times New Roman" w:cs="Times New Roman"/>
          <w:b/>
          <w:bCs/>
          <w:szCs w:val="21"/>
        </w:rPr>
        <w:t>Manuscript Modifications:</w:t>
      </w:r>
    </w:p>
    <w:p w14:paraId="575D9907" w14:textId="4C88770D" w:rsidR="00CF74EE" w:rsidRPr="006C4418" w:rsidRDefault="00CF74EE" w:rsidP="00CF74EE">
      <w:pPr>
        <w:widowControl/>
        <w:shd w:val="clear" w:color="auto" w:fill="FFFFFF"/>
        <w:jc w:val="left"/>
        <w:textAlignment w:val="baseline"/>
        <w:rPr>
          <w:rFonts w:ascii="Times New Roman" w:hAnsi="Times New Roman" w:cs="Times New Roman"/>
          <w:szCs w:val="21"/>
        </w:rPr>
      </w:pPr>
      <w:r w:rsidRPr="006C4418">
        <w:rPr>
          <w:rFonts w:ascii="Times New Roman" w:hAnsi="Times New Roman" w:cs="Times New Roman"/>
          <w:szCs w:val="21"/>
        </w:rPr>
        <w:t>To address this important concern, we have made the following modifications:</w:t>
      </w:r>
    </w:p>
    <w:p w14:paraId="1FDB76E7" w14:textId="77777777" w:rsidR="00CF74EE" w:rsidRPr="006C4418" w:rsidRDefault="00CF74EE" w:rsidP="00CF74EE">
      <w:pPr>
        <w:widowControl/>
        <w:shd w:val="clear" w:color="auto" w:fill="FFFFFF"/>
        <w:jc w:val="left"/>
        <w:textAlignment w:val="baseline"/>
        <w:rPr>
          <w:rFonts w:ascii="Times New Roman" w:hAnsi="Times New Roman" w:cs="Times New Roman"/>
          <w:szCs w:val="21"/>
        </w:rPr>
      </w:pPr>
    </w:p>
    <w:p w14:paraId="7F26249C" w14:textId="77777777" w:rsidR="00A772B9" w:rsidRPr="006C4418" w:rsidRDefault="00A772B9" w:rsidP="00A772B9">
      <w:pPr>
        <w:widowControl/>
        <w:shd w:val="clear" w:color="auto" w:fill="FFFFFF"/>
        <w:jc w:val="left"/>
        <w:textAlignment w:val="baseline"/>
        <w:rPr>
          <w:rFonts w:ascii="Times New Roman" w:hAnsi="Times New Roman" w:cs="Times New Roman"/>
          <w:szCs w:val="21"/>
        </w:rPr>
      </w:pPr>
      <w:r w:rsidRPr="006C4418">
        <w:rPr>
          <w:rFonts w:ascii="Times New Roman" w:hAnsi="Times New Roman" w:cs="Times New Roman"/>
          <w:szCs w:val="21"/>
        </w:rPr>
        <w:t>We enhanced \</w:t>
      </w:r>
      <w:proofErr w:type="spellStart"/>
      <w:r w:rsidRPr="006C4418">
        <w:rPr>
          <w:rFonts w:ascii="Times New Roman" w:hAnsi="Times New Roman" w:cs="Times New Roman"/>
          <w:szCs w:val="21"/>
        </w:rPr>
        <w:t>Cref</w:t>
      </w:r>
      <w:proofErr w:type="spellEnd"/>
      <w:r w:rsidRPr="006C4418">
        <w:rPr>
          <w:rFonts w:ascii="Times New Roman" w:hAnsi="Times New Roman" w:cs="Times New Roman"/>
          <w:szCs w:val="21"/>
        </w:rPr>
        <w:t>{</w:t>
      </w:r>
      <w:proofErr w:type="spellStart"/>
      <w:r w:rsidRPr="006C4418">
        <w:rPr>
          <w:rFonts w:ascii="Times New Roman" w:hAnsi="Times New Roman" w:cs="Times New Roman"/>
          <w:szCs w:val="21"/>
        </w:rPr>
        <w:t>alg:partitioning</w:t>
      </w:r>
      <w:proofErr w:type="spellEnd"/>
      <w:r w:rsidRPr="006C4418">
        <w:rPr>
          <w:rFonts w:ascii="Times New Roman" w:hAnsi="Times New Roman" w:cs="Times New Roman"/>
          <w:szCs w:val="21"/>
        </w:rPr>
        <w:t>} description with: *"Lines 6-11: For each co-cluster $</w:t>
      </w:r>
      <w:proofErr w:type="spellStart"/>
      <w:r w:rsidRPr="006C4418">
        <w:rPr>
          <w:rFonts w:ascii="Times New Roman" w:hAnsi="Times New Roman" w:cs="Times New Roman"/>
          <w:szCs w:val="21"/>
        </w:rPr>
        <w:t>C_k</w:t>
      </w:r>
      <w:proofErr w:type="spellEnd"/>
      <w:r w:rsidRPr="006C4418">
        <w:rPr>
          <w:rFonts w:ascii="Times New Roman" w:hAnsi="Times New Roman" w:cs="Times New Roman"/>
          <w:szCs w:val="21"/>
        </w:rPr>
        <w:t>$ exceeding minimum size thresholds, the algorithm identifies overlapping blocks and expands their dimensions to prevent fragmentation. This adaptive approach specifically protects identified co-clusters while maintaining computational efficiency."*</w:t>
      </w:r>
    </w:p>
    <w:p w14:paraId="75577552" w14:textId="77777777" w:rsidR="00A772B9" w:rsidRPr="006C4418" w:rsidRDefault="00A772B9" w:rsidP="00A772B9">
      <w:pPr>
        <w:widowControl/>
        <w:shd w:val="clear" w:color="auto" w:fill="FFFFFF"/>
        <w:jc w:val="left"/>
        <w:textAlignment w:val="baseline"/>
        <w:rPr>
          <w:rFonts w:ascii="Times New Roman" w:hAnsi="Times New Roman" w:cs="Times New Roman"/>
          <w:szCs w:val="21"/>
        </w:rPr>
      </w:pPr>
    </w:p>
    <w:p w14:paraId="373CC659" w14:textId="77777777" w:rsidR="00A772B9" w:rsidRPr="006C4418" w:rsidRDefault="00A772B9" w:rsidP="00A772B9">
      <w:pPr>
        <w:widowControl/>
        <w:shd w:val="clear" w:color="auto" w:fill="FFFFFF"/>
        <w:jc w:val="left"/>
        <w:textAlignment w:val="baseline"/>
        <w:rPr>
          <w:rFonts w:ascii="Times New Roman" w:hAnsi="Times New Roman" w:cs="Times New Roman"/>
          <w:szCs w:val="21"/>
        </w:rPr>
      </w:pPr>
      <w:r w:rsidRPr="006C4418">
        <w:rPr>
          <w:rFonts w:ascii="Times New Roman" w:hAnsi="Times New Roman" w:cs="Times New Roman"/>
          <w:szCs w:val="21"/>
        </w:rPr>
        <w:t>In \</w:t>
      </w:r>
      <w:proofErr w:type="spellStart"/>
      <w:r w:rsidRPr="006C4418">
        <w:rPr>
          <w:rFonts w:ascii="Times New Roman" w:hAnsi="Times New Roman" w:cs="Times New Roman"/>
          <w:szCs w:val="21"/>
        </w:rPr>
        <w:t>Cref</w:t>
      </w:r>
      <w:proofErr w:type="spellEnd"/>
      <w:r w:rsidRPr="006C4418">
        <w:rPr>
          <w:rFonts w:ascii="Times New Roman" w:hAnsi="Times New Roman" w:cs="Times New Roman"/>
          <w:szCs w:val="21"/>
        </w:rPr>
        <w:t>{</w:t>
      </w:r>
      <w:proofErr w:type="spellStart"/>
      <w:r w:rsidRPr="006C4418">
        <w:rPr>
          <w:rFonts w:ascii="Times New Roman" w:hAnsi="Times New Roman" w:cs="Times New Roman"/>
          <w:szCs w:val="21"/>
        </w:rPr>
        <w:t>subsec:hierarchical_merging</w:t>
      </w:r>
      <w:proofErr w:type="spellEnd"/>
      <w:r w:rsidRPr="006C4418">
        <w:rPr>
          <w:rFonts w:ascii="Times New Roman" w:hAnsi="Times New Roman" w:cs="Times New Roman"/>
          <w:szCs w:val="21"/>
        </w:rPr>
        <w:t>}, we added fragmentation recovery discussion: *"Our hierarchical merging strategy serves as a secondary protection layer, reconstructing co-clusters that may have been partially fragmented across block boundaries. The overlap threshold $\tau$ is calibrated to identify and merge fragments of the same underlying co-cluster structure."*</w:t>
      </w:r>
    </w:p>
    <w:p w14:paraId="31920C0A" w14:textId="77777777" w:rsidR="00A772B9" w:rsidRPr="006C4418" w:rsidRDefault="00A772B9" w:rsidP="00A772B9">
      <w:pPr>
        <w:widowControl/>
        <w:shd w:val="clear" w:color="auto" w:fill="FFFFFF"/>
        <w:jc w:val="left"/>
        <w:textAlignment w:val="baseline"/>
        <w:rPr>
          <w:rFonts w:ascii="Times New Roman" w:hAnsi="Times New Roman" w:cs="Times New Roman"/>
          <w:szCs w:val="21"/>
        </w:rPr>
      </w:pPr>
    </w:p>
    <w:p w14:paraId="45BA6164" w14:textId="4F413993" w:rsidR="00A772B9" w:rsidRPr="006C4418" w:rsidRDefault="00A772B9" w:rsidP="00A772B9">
      <w:pPr>
        <w:widowControl/>
        <w:shd w:val="clear" w:color="auto" w:fill="FFFFFF"/>
        <w:jc w:val="left"/>
        <w:textAlignment w:val="baseline"/>
        <w:rPr>
          <w:rFonts w:ascii="Times New Roman" w:hAnsi="Times New Roman" w:cs="Times New Roman"/>
          <w:szCs w:val="21"/>
        </w:rPr>
      </w:pPr>
      <w:r w:rsidRPr="006C4418">
        <w:rPr>
          <w:rFonts w:ascii="Times New Roman" w:hAnsi="Times New Roman" w:cs="Times New Roman"/>
          <w:szCs w:val="21"/>
        </w:rPr>
        <w:t xml:space="preserve">We also add </w:t>
      </w:r>
      <w:r w:rsidR="00A34FEB">
        <w:rPr>
          <w:rFonts w:ascii="Times New Roman" w:hAnsi="Times New Roman" w:cs="Times New Roman" w:hint="eastAsia"/>
          <w:szCs w:val="21"/>
        </w:rPr>
        <w:t xml:space="preserve">evaluations about the detection rate and co-cluster </w:t>
      </w:r>
      <w:r w:rsidR="00A34FEB">
        <w:rPr>
          <w:rFonts w:ascii="Times New Roman" w:hAnsi="Times New Roman" w:cs="Times New Roman"/>
          <w:szCs w:val="21"/>
        </w:rPr>
        <w:t>size</w:t>
      </w:r>
      <w:r w:rsidR="00A34FEB">
        <w:rPr>
          <w:rFonts w:ascii="Times New Roman" w:hAnsi="Times New Roman" w:cs="Times New Roman" w:hint="eastAsia"/>
          <w:szCs w:val="21"/>
        </w:rPr>
        <w:t xml:space="preserve"> </w:t>
      </w:r>
      <w:r w:rsidRPr="006C4418">
        <w:rPr>
          <w:rFonts w:ascii="Times New Roman" w:hAnsi="Times New Roman" w:cs="Times New Roman"/>
          <w:szCs w:val="21"/>
        </w:rPr>
        <w:t>in \</w:t>
      </w:r>
      <w:proofErr w:type="spellStart"/>
      <w:r w:rsidRPr="006C4418">
        <w:rPr>
          <w:rFonts w:ascii="Times New Roman" w:hAnsi="Times New Roman" w:cs="Times New Roman"/>
          <w:szCs w:val="21"/>
        </w:rPr>
        <w:t>Cref</w:t>
      </w:r>
      <w:proofErr w:type="spellEnd"/>
      <w:r w:rsidRPr="006C4418">
        <w:rPr>
          <w:rFonts w:ascii="Times New Roman" w:hAnsi="Times New Roman" w:cs="Times New Roman"/>
          <w:szCs w:val="21"/>
        </w:rPr>
        <w:t>{</w:t>
      </w:r>
      <w:proofErr w:type="spellStart"/>
      <w:r w:rsidRPr="006C4418">
        <w:rPr>
          <w:rFonts w:ascii="Times New Roman" w:hAnsi="Times New Roman" w:cs="Times New Roman"/>
          <w:szCs w:val="21"/>
        </w:rPr>
        <w:t>sec:experiment</w:t>
      </w:r>
      <w:proofErr w:type="spellEnd"/>
      <w:r w:rsidRPr="006C4418">
        <w:rPr>
          <w:rFonts w:ascii="Times New Roman" w:hAnsi="Times New Roman" w:cs="Times New Roman"/>
          <w:szCs w:val="21"/>
        </w:rPr>
        <w:t xml:space="preserve">}: </w:t>
      </w:r>
      <w:r w:rsidRPr="006C4418">
        <w:rPr>
          <w:rFonts w:ascii="Times New Roman" w:hAnsi="Times New Roman" w:cs="Times New Roman"/>
          <w:color w:val="FF0000"/>
          <w:szCs w:val="21"/>
        </w:rPr>
        <w:t>"To validate small co-cluster preservation, we analyzed detection rates across co-cluster sizes in CLASSIC4. Co-clusters smaller than 50×50 achieved 94.2% detection rate, compared to 87.6% for co-clusters larger than 200×200. This confirms our theoretical prediction that dense small co-clusters benefit from higher relative significance within partitioned blocks, leading to superior preservation compared to sparse large structures."</w:t>
      </w:r>
    </w:p>
    <w:p w14:paraId="4D06F461" w14:textId="77777777" w:rsidR="00A772B9" w:rsidRPr="006C4418" w:rsidRDefault="00A772B9" w:rsidP="00A772B9">
      <w:pPr>
        <w:widowControl/>
        <w:shd w:val="clear" w:color="auto" w:fill="FFFFFF"/>
        <w:jc w:val="left"/>
        <w:textAlignment w:val="baseline"/>
        <w:rPr>
          <w:rStyle w:val="fontstyle01"/>
          <w:sz w:val="21"/>
          <w:szCs w:val="21"/>
        </w:rPr>
      </w:pPr>
    </w:p>
    <w:p w14:paraId="4F5737E4" w14:textId="60080AD4" w:rsidR="00A452B8" w:rsidRPr="006C4418" w:rsidRDefault="00625ACB" w:rsidP="00045978">
      <w:pPr>
        <w:widowControl/>
        <w:shd w:val="clear" w:color="auto" w:fill="FFFFFF"/>
        <w:jc w:val="left"/>
        <w:textAlignment w:val="baseline"/>
        <w:rPr>
          <w:rStyle w:val="fontstyle01"/>
          <w:i/>
          <w:iCs/>
          <w:color w:val="0000FF"/>
          <w:sz w:val="21"/>
          <w:szCs w:val="21"/>
        </w:rPr>
      </w:pPr>
      <w:r w:rsidRPr="006C4418">
        <w:rPr>
          <w:rFonts w:ascii="Calibri" w:hAnsi="Calibri" w:cs="Calibri"/>
          <w:color w:val="000000"/>
          <w:szCs w:val="21"/>
        </w:rPr>
        <w:br/>
      </w:r>
      <w:r w:rsidRPr="006C4418">
        <w:rPr>
          <w:rStyle w:val="fontstyle01"/>
          <w:i/>
          <w:iCs/>
          <w:color w:val="0000FF"/>
          <w:sz w:val="21"/>
          <w:szCs w:val="21"/>
        </w:rPr>
        <w:t>2- The method relies on parameters such as block sizes ((</w:t>
      </w:r>
      <w:r w:rsidRPr="006C4418">
        <w:rPr>
          <w:rStyle w:val="fontstyle21"/>
          <w:rFonts w:ascii="Cambria Math" w:hAnsi="Cambria Math" w:cs="Cambria Math"/>
          <w:i/>
          <w:iCs/>
          <w:color w:val="0000FF"/>
          <w:sz w:val="21"/>
          <w:szCs w:val="21"/>
        </w:rPr>
        <w:t>𝜙𝑖</w:t>
      </w:r>
      <w:r w:rsidRPr="006C4418">
        <w:rPr>
          <w:rStyle w:val="fontstyle01"/>
          <w:i/>
          <w:iCs/>
          <w:color w:val="0000FF"/>
          <w:sz w:val="21"/>
          <w:szCs w:val="21"/>
        </w:rPr>
        <w:t>), (</w:t>
      </w:r>
      <w:r w:rsidRPr="006C4418">
        <w:rPr>
          <w:rStyle w:val="fontstyle21"/>
          <w:rFonts w:ascii="Cambria Math" w:hAnsi="Cambria Math" w:cs="Cambria Math"/>
          <w:i/>
          <w:iCs/>
          <w:color w:val="0000FF"/>
          <w:sz w:val="21"/>
          <w:szCs w:val="21"/>
        </w:rPr>
        <w:t>𝜓𝑖</w:t>
      </w:r>
      <w:r w:rsidRPr="006C4418">
        <w:rPr>
          <w:rStyle w:val="fontstyle01"/>
          <w:i/>
          <w:iCs/>
          <w:color w:val="0000FF"/>
          <w:sz w:val="21"/>
          <w:szCs w:val="21"/>
        </w:rPr>
        <w:t>)), thresholds ((</w:t>
      </w:r>
      <w:r w:rsidRPr="006C4418">
        <w:rPr>
          <w:rStyle w:val="fontstyle21"/>
          <w:rFonts w:ascii="Cambria Math" w:hAnsi="Cambria Math" w:cs="Cambria Math"/>
          <w:i/>
          <w:iCs/>
          <w:color w:val="0000FF"/>
          <w:sz w:val="21"/>
          <w:szCs w:val="21"/>
        </w:rPr>
        <w:t>𝑇𝑚</w:t>
      </w:r>
      <w:r w:rsidRPr="006C4418">
        <w:rPr>
          <w:rStyle w:val="fontstyle01"/>
          <w:i/>
          <w:iCs/>
          <w:color w:val="0000FF"/>
          <w:sz w:val="21"/>
          <w:szCs w:val="21"/>
        </w:rPr>
        <w:t>), (</w:t>
      </w:r>
      <w:r w:rsidRPr="006C4418">
        <w:rPr>
          <w:rStyle w:val="fontstyle21"/>
          <w:rFonts w:ascii="Cambria Math" w:hAnsi="Cambria Math" w:cs="Cambria Math"/>
          <w:i/>
          <w:iCs/>
          <w:color w:val="0000FF"/>
          <w:sz w:val="21"/>
          <w:szCs w:val="21"/>
        </w:rPr>
        <w:t>𝑇𝑛</w:t>
      </w:r>
      <w:r w:rsidRPr="006C4418">
        <w:rPr>
          <w:rStyle w:val="fontstyle01"/>
          <w:i/>
          <w:iCs/>
          <w:color w:val="0000FF"/>
          <w:sz w:val="21"/>
          <w:szCs w:val="21"/>
        </w:rPr>
        <w:t>)), and the</w:t>
      </w:r>
      <w:r w:rsidRPr="006C4418">
        <w:rPr>
          <w:rFonts w:ascii="Calibri" w:hAnsi="Calibri" w:cs="Calibri"/>
          <w:i/>
          <w:iCs/>
          <w:color w:val="0000FF"/>
          <w:szCs w:val="21"/>
        </w:rPr>
        <w:br/>
      </w:r>
      <w:r w:rsidRPr="006C4418">
        <w:rPr>
          <w:rStyle w:val="fontstyle01"/>
          <w:i/>
          <w:iCs/>
          <w:color w:val="0000FF"/>
          <w:sz w:val="21"/>
          <w:szCs w:val="21"/>
        </w:rPr>
        <w:t>probability threshold (</w:t>
      </w:r>
      <w:r w:rsidRPr="006C4418">
        <w:rPr>
          <w:rStyle w:val="fontstyle21"/>
          <w:rFonts w:ascii="Cambria Math" w:hAnsi="Cambria Math" w:cs="Cambria Math"/>
          <w:i/>
          <w:iCs/>
          <w:color w:val="0000FF"/>
          <w:sz w:val="21"/>
          <w:szCs w:val="21"/>
        </w:rPr>
        <w:t>𝑃𝑡ℎ𝑟𝑒𝑠ℎ</w:t>
      </w:r>
      <w:r w:rsidRPr="006C4418">
        <w:rPr>
          <w:rStyle w:val="fontstyle01"/>
          <w:i/>
          <w:iCs/>
          <w:color w:val="0000FF"/>
          <w:sz w:val="21"/>
          <w:szCs w:val="21"/>
        </w:rPr>
        <w:t>). The manuscript lacks discussion on how to select these</w:t>
      </w:r>
      <w:r w:rsidRPr="006C4418">
        <w:rPr>
          <w:rFonts w:ascii="Calibri" w:hAnsi="Calibri" w:cs="Calibri"/>
          <w:i/>
          <w:iCs/>
          <w:color w:val="0000FF"/>
          <w:szCs w:val="21"/>
        </w:rPr>
        <w:br/>
      </w:r>
      <w:r w:rsidRPr="006C4418">
        <w:rPr>
          <w:rStyle w:val="fontstyle01"/>
          <w:i/>
          <w:iCs/>
          <w:color w:val="0000FF"/>
          <w:sz w:val="21"/>
          <w:szCs w:val="21"/>
        </w:rPr>
        <w:t>parameters or their impact on performance. Please include an analysis of parameter sensitivity</w:t>
      </w:r>
      <w:r w:rsidRPr="006C4418">
        <w:rPr>
          <w:rFonts w:ascii="Calibri" w:hAnsi="Calibri" w:cs="Calibri"/>
          <w:i/>
          <w:iCs/>
          <w:color w:val="0000FF"/>
          <w:szCs w:val="21"/>
        </w:rPr>
        <w:br/>
      </w:r>
      <w:r w:rsidRPr="006C4418">
        <w:rPr>
          <w:rStyle w:val="fontstyle01"/>
          <w:i/>
          <w:iCs/>
          <w:color w:val="0000FF"/>
          <w:sz w:val="21"/>
          <w:szCs w:val="21"/>
        </w:rPr>
        <w:t>and practical guidelines for their tuning.</w:t>
      </w:r>
    </w:p>
    <w:p w14:paraId="639F04EB" w14:textId="77777777" w:rsidR="001A25FC" w:rsidRPr="006C4418" w:rsidRDefault="001A25FC" w:rsidP="00045978">
      <w:pPr>
        <w:widowControl/>
        <w:shd w:val="clear" w:color="auto" w:fill="FFFFFF"/>
        <w:jc w:val="left"/>
        <w:textAlignment w:val="baseline"/>
        <w:rPr>
          <w:rStyle w:val="fontstyle01"/>
          <w:i/>
          <w:iCs/>
          <w:color w:val="FF0000"/>
          <w:sz w:val="21"/>
          <w:szCs w:val="21"/>
        </w:rPr>
      </w:pPr>
    </w:p>
    <w:p w14:paraId="3187F0BE" w14:textId="1D0B74D2" w:rsidR="001A25FC" w:rsidRPr="006C4418" w:rsidRDefault="001A25FC" w:rsidP="001A25FC">
      <w:pPr>
        <w:widowControl/>
        <w:shd w:val="clear" w:color="auto" w:fill="FFFFFF"/>
        <w:jc w:val="left"/>
        <w:textAlignment w:val="baseline"/>
        <w:rPr>
          <w:rFonts w:ascii="Times New Roman" w:hAnsi="Times New Roman" w:cs="Times New Roman"/>
          <w:color w:val="FF0000"/>
          <w:szCs w:val="21"/>
        </w:rPr>
      </w:pPr>
      <w:r w:rsidRPr="006C4418">
        <w:rPr>
          <w:rFonts w:ascii="Times New Roman" w:hAnsi="Times New Roman" w:cs="Times New Roman"/>
          <w:color w:val="FF0000"/>
          <w:szCs w:val="21"/>
        </w:rPr>
        <w:t>We thank the reviewer for this important observation. We acknowledge the need for comprehensive parameter sensitivity analysis and practical tuning guidelines. We have substantially enhanced the manuscript with systematic parameter analysis and selection strategies.</w:t>
      </w:r>
    </w:p>
    <w:p w14:paraId="486D07C1" w14:textId="4BCB798F" w:rsidR="001A25FC" w:rsidRPr="006C4418" w:rsidRDefault="00A452B8" w:rsidP="00A452B8">
      <w:pPr>
        <w:widowControl/>
        <w:shd w:val="clear" w:color="auto" w:fill="FFFFFF"/>
        <w:jc w:val="left"/>
        <w:textAlignment w:val="baseline"/>
        <w:rPr>
          <w:rFonts w:ascii="Times New Roman" w:hAnsi="Times New Roman" w:cs="Times New Roman"/>
          <w:color w:val="FF0000"/>
          <w:szCs w:val="21"/>
        </w:rPr>
      </w:pPr>
      <w:r w:rsidRPr="006C4418">
        <w:rPr>
          <w:rFonts w:ascii="Times New Roman" w:hAnsi="Times New Roman" w:cs="Times New Roman"/>
          <w:color w:val="FF0000"/>
          <w:szCs w:val="21"/>
        </w:rPr>
        <w:t>类似热图分析吧</w:t>
      </w:r>
    </w:p>
    <w:p w14:paraId="74D443E8" w14:textId="77777777" w:rsidR="00256416" w:rsidRPr="006C4418" w:rsidRDefault="00625ACB" w:rsidP="00045978">
      <w:pPr>
        <w:widowControl/>
        <w:shd w:val="clear" w:color="auto" w:fill="FFFFFF"/>
        <w:jc w:val="left"/>
        <w:textAlignment w:val="baseline"/>
        <w:rPr>
          <w:rStyle w:val="fontstyle01"/>
          <w:i/>
          <w:iCs/>
          <w:sz w:val="21"/>
          <w:szCs w:val="21"/>
        </w:rPr>
      </w:pPr>
      <w:r w:rsidRPr="006C4418">
        <w:rPr>
          <w:rFonts w:ascii="Calibri" w:hAnsi="Calibri" w:cs="Calibri"/>
          <w:color w:val="000000"/>
          <w:szCs w:val="21"/>
        </w:rPr>
        <w:br/>
      </w:r>
      <w:r w:rsidRPr="006C4418">
        <w:rPr>
          <w:rStyle w:val="fontstyle01"/>
          <w:i/>
          <w:iCs/>
          <w:sz w:val="21"/>
          <w:szCs w:val="21"/>
        </w:rPr>
        <w:t>3- The paper claims applicability to recommendation systems, gene expression analysis, and</w:t>
      </w:r>
      <w:r w:rsidRPr="006C4418">
        <w:rPr>
          <w:rFonts w:ascii="Calibri" w:hAnsi="Calibri" w:cs="Calibri"/>
          <w:i/>
          <w:iCs/>
          <w:color w:val="000000"/>
          <w:szCs w:val="21"/>
        </w:rPr>
        <w:br/>
      </w:r>
      <w:r w:rsidRPr="006C4418">
        <w:rPr>
          <w:rStyle w:val="fontstyle01"/>
          <w:i/>
          <w:iCs/>
          <w:sz w:val="21"/>
          <w:szCs w:val="21"/>
        </w:rPr>
        <w:lastRenderedPageBreak/>
        <w:t>document clustering, but the experiments focus primarily on text datasets. To substantiate</w:t>
      </w:r>
      <w:r w:rsidRPr="006C4418">
        <w:rPr>
          <w:rFonts w:ascii="Calibri" w:hAnsi="Calibri" w:cs="Calibri"/>
          <w:i/>
          <w:iCs/>
          <w:color w:val="000000"/>
          <w:szCs w:val="21"/>
        </w:rPr>
        <w:br/>
      </w:r>
      <w:r w:rsidRPr="006C4418">
        <w:rPr>
          <w:rStyle w:val="fontstyle01"/>
          <w:i/>
          <w:iCs/>
          <w:sz w:val="21"/>
          <w:szCs w:val="21"/>
        </w:rPr>
        <w:t>broader applicability, please include experiments on datasets from other domains.</w:t>
      </w:r>
    </w:p>
    <w:p w14:paraId="6D29D292" w14:textId="77777777" w:rsidR="00C92D09" w:rsidRPr="006C4418" w:rsidRDefault="00C92D09" w:rsidP="00045978">
      <w:pPr>
        <w:widowControl/>
        <w:shd w:val="clear" w:color="auto" w:fill="FFFFFF"/>
        <w:jc w:val="left"/>
        <w:textAlignment w:val="baseline"/>
        <w:rPr>
          <w:rFonts w:ascii="Calibri" w:hAnsi="Calibri" w:cs="Calibri"/>
          <w:color w:val="000000"/>
          <w:szCs w:val="21"/>
        </w:rPr>
      </w:pPr>
    </w:p>
    <w:p w14:paraId="2234EAD3" w14:textId="77777777" w:rsidR="00C92D09" w:rsidRPr="006C4418" w:rsidRDefault="00C92D09" w:rsidP="00C92D09">
      <w:pPr>
        <w:widowControl/>
        <w:shd w:val="clear" w:color="auto" w:fill="FFFFFF"/>
        <w:jc w:val="left"/>
        <w:textAlignment w:val="baseline"/>
        <w:rPr>
          <w:rFonts w:ascii="Times New Roman" w:hAnsi="Times New Roman" w:cs="Times New Roman"/>
          <w:color w:val="000000"/>
          <w:szCs w:val="21"/>
        </w:rPr>
      </w:pPr>
      <w:r w:rsidRPr="006C4418">
        <w:rPr>
          <w:rFonts w:ascii="Times New Roman" w:hAnsi="Times New Roman" w:cs="Times New Roman"/>
          <w:color w:val="000000"/>
          <w:szCs w:val="21"/>
        </w:rPr>
        <w:t>\subsection*{Response}</w:t>
      </w:r>
    </w:p>
    <w:p w14:paraId="63215E2B" w14:textId="77777777" w:rsidR="00C92D09" w:rsidRPr="006C4418" w:rsidRDefault="00C92D09" w:rsidP="00C92D09">
      <w:pPr>
        <w:widowControl/>
        <w:shd w:val="clear" w:color="auto" w:fill="FFFFFF"/>
        <w:jc w:val="left"/>
        <w:textAlignment w:val="baseline"/>
        <w:rPr>
          <w:rFonts w:ascii="Times New Roman" w:hAnsi="Times New Roman" w:cs="Times New Roman"/>
          <w:color w:val="000000"/>
          <w:szCs w:val="21"/>
        </w:rPr>
      </w:pPr>
    </w:p>
    <w:p w14:paraId="12267655" w14:textId="77777777" w:rsidR="00C92D09" w:rsidRPr="006C4418" w:rsidRDefault="00C92D09" w:rsidP="00C92D09">
      <w:pPr>
        <w:widowControl/>
        <w:shd w:val="clear" w:color="auto" w:fill="FFFFFF"/>
        <w:jc w:val="left"/>
        <w:textAlignment w:val="baseline"/>
        <w:rPr>
          <w:rFonts w:ascii="Times New Roman" w:hAnsi="Times New Roman" w:cs="Times New Roman"/>
          <w:color w:val="000000"/>
          <w:szCs w:val="21"/>
        </w:rPr>
      </w:pPr>
      <w:r w:rsidRPr="006C4418">
        <w:rPr>
          <w:rFonts w:ascii="Times New Roman" w:hAnsi="Times New Roman" w:cs="Times New Roman"/>
          <w:color w:val="000000"/>
          <w:szCs w:val="21"/>
        </w:rPr>
        <w:t xml:space="preserve">Thanks for the concern. We would like to clarify that our experiments encompass multiple application domains beyond text analysis. Our experimental design strategically validates </w:t>
      </w:r>
      <w:proofErr w:type="spellStart"/>
      <w:r w:rsidRPr="006C4418">
        <w:rPr>
          <w:rFonts w:ascii="Times New Roman" w:hAnsi="Times New Roman" w:cs="Times New Roman"/>
          <w:color w:val="000000"/>
          <w:szCs w:val="21"/>
        </w:rPr>
        <w:t>DiMergeCo</w:t>
      </w:r>
      <w:proofErr w:type="spellEnd"/>
      <w:r w:rsidRPr="006C4418">
        <w:rPr>
          <w:rFonts w:ascii="Times New Roman" w:hAnsi="Times New Roman" w:cs="Times New Roman"/>
          <w:color w:val="000000"/>
          <w:szCs w:val="21"/>
        </w:rPr>
        <w:t xml:space="preserve"> across three distinct co-clustering scenarios as detailed in Section~\ref{</w:t>
      </w:r>
      <w:proofErr w:type="spellStart"/>
      <w:r w:rsidRPr="006C4418">
        <w:rPr>
          <w:rFonts w:ascii="Times New Roman" w:hAnsi="Times New Roman" w:cs="Times New Roman"/>
          <w:color w:val="000000"/>
          <w:szCs w:val="21"/>
        </w:rPr>
        <w:t>sec:experiment</w:t>
      </w:r>
      <w:proofErr w:type="spellEnd"/>
      <w:r w:rsidRPr="006C4418">
        <w:rPr>
          <w:rFonts w:ascii="Times New Roman" w:hAnsi="Times New Roman" w:cs="Times New Roman"/>
          <w:color w:val="000000"/>
          <w:szCs w:val="21"/>
        </w:rPr>
        <w:t>}.</w:t>
      </w:r>
    </w:p>
    <w:p w14:paraId="68966521" w14:textId="77777777" w:rsidR="00C92D09" w:rsidRPr="006C4418" w:rsidRDefault="00C92D09" w:rsidP="00C92D09">
      <w:pPr>
        <w:widowControl/>
        <w:shd w:val="clear" w:color="auto" w:fill="FFFFFF"/>
        <w:jc w:val="left"/>
        <w:textAlignment w:val="baseline"/>
        <w:rPr>
          <w:rFonts w:ascii="Times New Roman" w:hAnsi="Times New Roman" w:cs="Times New Roman"/>
          <w:color w:val="000000"/>
          <w:szCs w:val="21"/>
        </w:rPr>
      </w:pPr>
    </w:p>
    <w:p w14:paraId="6CB2A36A" w14:textId="77777777" w:rsidR="00C92D09" w:rsidRPr="006C4418" w:rsidRDefault="00C92D09" w:rsidP="00C92D09">
      <w:pPr>
        <w:widowControl/>
        <w:shd w:val="clear" w:color="auto" w:fill="FFFFFF"/>
        <w:jc w:val="left"/>
        <w:textAlignment w:val="baseline"/>
        <w:rPr>
          <w:rFonts w:ascii="Times New Roman" w:hAnsi="Times New Roman" w:cs="Times New Roman"/>
          <w:color w:val="000000"/>
          <w:szCs w:val="21"/>
        </w:rPr>
      </w:pPr>
      <w:r w:rsidRPr="006C4418">
        <w:rPr>
          <w:rFonts w:ascii="Times New Roman" w:hAnsi="Times New Roman" w:cs="Times New Roman"/>
          <w:color w:val="000000"/>
          <w:szCs w:val="21"/>
        </w:rPr>
        <w:t>\subsection*{Multi-Domain Experimental Coverage}</w:t>
      </w:r>
    </w:p>
    <w:p w14:paraId="1C340016" w14:textId="77777777" w:rsidR="00C92D09" w:rsidRPr="006C4418" w:rsidRDefault="00C92D09" w:rsidP="00C92D09">
      <w:pPr>
        <w:widowControl/>
        <w:shd w:val="clear" w:color="auto" w:fill="FFFFFF"/>
        <w:jc w:val="left"/>
        <w:textAlignment w:val="baseline"/>
        <w:rPr>
          <w:rFonts w:ascii="Times New Roman" w:hAnsi="Times New Roman" w:cs="Times New Roman"/>
          <w:color w:val="000000"/>
          <w:szCs w:val="21"/>
        </w:rPr>
      </w:pPr>
    </w:p>
    <w:p w14:paraId="11F41919" w14:textId="77777777" w:rsidR="00C92D09" w:rsidRPr="006C4418" w:rsidRDefault="00C92D09" w:rsidP="00C92D09">
      <w:pPr>
        <w:widowControl/>
        <w:shd w:val="clear" w:color="auto" w:fill="FFFFFF"/>
        <w:jc w:val="left"/>
        <w:textAlignment w:val="baseline"/>
        <w:rPr>
          <w:rFonts w:ascii="Times New Roman" w:hAnsi="Times New Roman" w:cs="Times New Roman"/>
          <w:color w:val="000000"/>
          <w:szCs w:val="21"/>
        </w:rPr>
      </w:pPr>
      <w:r w:rsidRPr="006C4418">
        <w:rPr>
          <w:rFonts w:ascii="Times New Roman" w:hAnsi="Times New Roman" w:cs="Times New Roman"/>
          <w:color w:val="000000"/>
          <w:szCs w:val="21"/>
        </w:rPr>
        <w:t>Our experiments cover document clustering through CLASSIC4 and RCV1-Large datasets, representing document-term matrix analysis with varying scales from 6K to 685K documents (Table~\ref{</w:t>
      </w:r>
      <w:proofErr w:type="spellStart"/>
      <w:r w:rsidRPr="006C4418">
        <w:rPr>
          <w:rFonts w:ascii="Times New Roman" w:hAnsi="Times New Roman" w:cs="Times New Roman"/>
          <w:color w:val="000000"/>
          <w:szCs w:val="21"/>
        </w:rPr>
        <w:t>tab:dataset-statistics</w:t>
      </w:r>
      <w:proofErr w:type="spellEnd"/>
      <w:r w:rsidRPr="006C4418">
        <w:rPr>
          <w:rFonts w:ascii="Times New Roman" w:hAnsi="Times New Roman" w:cs="Times New Roman"/>
          <w:color w:val="000000"/>
          <w:szCs w:val="21"/>
        </w:rPr>
        <w:t>}). The Amazon dataset represents recommendation systems as a user-product interaction matrix with 123K users and 23K products, demonstrating collaborative filtering scenarios where users and products are co-clustered simultaneously with 24 natural clusters. This validates performance on recommendation system matrices, not merely text data as suggested.</w:t>
      </w:r>
    </w:p>
    <w:p w14:paraId="5C738409" w14:textId="77777777" w:rsidR="00C92D09" w:rsidRPr="006C4418" w:rsidRDefault="00C92D09" w:rsidP="00C92D09">
      <w:pPr>
        <w:widowControl/>
        <w:shd w:val="clear" w:color="auto" w:fill="FFFFFF"/>
        <w:jc w:val="left"/>
        <w:textAlignment w:val="baseline"/>
        <w:rPr>
          <w:rFonts w:ascii="Times New Roman" w:hAnsi="Times New Roman" w:cs="Times New Roman"/>
          <w:color w:val="000000"/>
          <w:szCs w:val="21"/>
        </w:rPr>
      </w:pPr>
    </w:p>
    <w:p w14:paraId="569D30B3" w14:textId="77777777" w:rsidR="00C92D09" w:rsidRPr="006C4418" w:rsidRDefault="00C92D09" w:rsidP="00C92D09">
      <w:pPr>
        <w:widowControl/>
        <w:shd w:val="clear" w:color="auto" w:fill="FFFFFF"/>
        <w:jc w:val="left"/>
        <w:textAlignment w:val="baseline"/>
        <w:rPr>
          <w:rFonts w:ascii="Times New Roman" w:hAnsi="Times New Roman" w:cs="Times New Roman"/>
          <w:color w:val="000000"/>
          <w:szCs w:val="21"/>
        </w:rPr>
      </w:pPr>
      <w:r w:rsidRPr="006C4418">
        <w:rPr>
          <w:rFonts w:ascii="Times New Roman" w:hAnsi="Times New Roman" w:cs="Times New Roman"/>
          <w:color w:val="000000"/>
          <w:szCs w:val="21"/>
        </w:rPr>
        <w:t>Large-scale sparse matrix analysis is demonstrated across multiple sparsity patterns ranging from 0.08\% to 0.95\% with scale diversity testing different computational regimes. Our results show scalability where existing methods fail entirely, marked with asterisks in Tables~\ref{</w:t>
      </w:r>
      <w:proofErr w:type="spellStart"/>
      <w:r w:rsidRPr="006C4418">
        <w:rPr>
          <w:rFonts w:ascii="Times New Roman" w:hAnsi="Times New Roman" w:cs="Times New Roman"/>
          <w:color w:val="000000"/>
          <w:szCs w:val="21"/>
        </w:rPr>
        <w:t>tab:evaluation-metrics</w:t>
      </w:r>
      <w:proofErr w:type="spellEnd"/>
      <w:r w:rsidRPr="006C4418">
        <w:rPr>
          <w:rFonts w:ascii="Times New Roman" w:hAnsi="Times New Roman" w:cs="Times New Roman"/>
          <w:color w:val="000000"/>
          <w:szCs w:val="21"/>
        </w:rPr>
        <w:t>} and~\ref{</w:t>
      </w:r>
      <w:proofErr w:type="spellStart"/>
      <w:r w:rsidRPr="006C4418">
        <w:rPr>
          <w:rFonts w:ascii="Times New Roman" w:hAnsi="Times New Roman" w:cs="Times New Roman"/>
          <w:color w:val="000000"/>
          <w:szCs w:val="21"/>
        </w:rPr>
        <w:t>tab:running-time</w:t>
      </w:r>
      <w:proofErr w:type="spellEnd"/>
      <w:r w:rsidRPr="006C4418">
        <w:rPr>
          <w:rFonts w:ascii="Times New Roman" w:hAnsi="Times New Roman" w:cs="Times New Roman"/>
          <w:color w:val="000000"/>
          <w:szCs w:val="21"/>
        </w:rPr>
        <w:t>}.</w:t>
      </w:r>
    </w:p>
    <w:p w14:paraId="67621E4A" w14:textId="77777777" w:rsidR="00C92D09" w:rsidRPr="006C4418" w:rsidRDefault="00C92D09" w:rsidP="00C92D09">
      <w:pPr>
        <w:widowControl/>
        <w:shd w:val="clear" w:color="auto" w:fill="FFFFFF"/>
        <w:jc w:val="left"/>
        <w:textAlignment w:val="baseline"/>
        <w:rPr>
          <w:rFonts w:ascii="Times New Roman" w:hAnsi="Times New Roman" w:cs="Times New Roman"/>
          <w:color w:val="000000"/>
          <w:szCs w:val="21"/>
        </w:rPr>
      </w:pPr>
    </w:p>
    <w:p w14:paraId="3A30DFDD" w14:textId="77777777" w:rsidR="00C92D09" w:rsidRPr="006C4418" w:rsidRDefault="00C92D09" w:rsidP="00C92D09">
      <w:pPr>
        <w:widowControl/>
        <w:shd w:val="clear" w:color="auto" w:fill="FFFFFF"/>
        <w:jc w:val="left"/>
        <w:textAlignment w:val="baseline"/>
        <w:rPr>
          <w:rFonts w:ascii="Times New Roman" w:hAnsi="Times New Roman" w:cs="Times New Roman"/>
          <w:color w:val="000000"/>
          <w:szCs w:val="21"/>
        </w:rPr>
      </w:pPr>
      <w:r w:rsidRPr="006C4418">
        <w:rPr>
          <w:rFonts w:ascii="Times New Roman" w:hAnsi="Times New Roman" w:cs="Times New Roman"/>
          <w:color w:val="000000"/>
          <w:szCs w:val="21"/>
        </w:rPr>
        <w:t>\subsection*{Method Universality}</w:t>
      </w:r>
    </w:p>
    <w:p w14:paraId="0008F91B" w14:textId="77777777" w:rsidR="00C92D09" w:rsidRPr="006C4418" w:rsidRDefault="00C92D09" w:rsidP="00C92D09">
      <w:pPr>
        <w:widowControl/>
        <w:shd w:val="clear" w:color="auto" w:fill="FFFFFF"/>
        <w:jc w:val="left"/>
        <w:textAlignment w:val="baseline"/>
        <w:rPr>
          <w:rFonts w:ascii="Times New Roman" w:hAnsi="Times New Roman" w:cs="Times New Roman"/>
          <w:color w:val="000000"/>
          <w:szCs w:val="21"/>
        </w:rPr>
      </w:pPr>
    </w:p>
    <w:p w14:paraId="73492FC9" w14:textId="77777777" w:rsidR="00C92D09" w:rsidRPr="006C4418" w:rsidRDefault="00C92D09" w:rsidP="00C92D09">
      <w:pPr>
        <w:widowControl/>
        <w:shd w:val="clear" w:color="auto" w:fill="FFFFFF"/>
        <w:jc w:val="left"/>
        <w:textAlignment w:val="baseline"/>
        <w:rPr>
          <w:rFonts w:ascii="Times New Roman" w:hAnsi="Times New Roman" w:cs="Times New Roman"/>
          <w:color w:val="000000"/>
          <w:szCs w:val="21"/>
        </w:rPr>
      </w:pPr>
      <w:proofErr w:type="spellStart"/>
      <w:r w:rsidRPr="006C4418">
        <w:rPr>
          <w:rFonts w:ascii="Times New Roman" w:hAnsi="Times New Roman" w:cs="Times New Roman"/>
          <w:color w:val="000000"/>
          <w:szCs w:val="21"/>
        </w:rPr>
        <w:t>DiMergeCo</w:t>
      </w:r>
      <w:proofErr w:type="spellEnd"/>
      <w:r w:rsidRPr="006C4418">
        <w:rPr>
          <w:rFonts w:ascii="Times New Roman" w:hAnsi="Times New Roman" w:cs="Times New Roman"/>
          <w:color w:val="000000"/>
          <w:szCs w:val="21"/>
        </w:rPr>
        <w:t xml:space="preserve"> operates as a matrix-agnostic framework where theoretical foundations apply universally. Low-rank approximation theory (Theorem 1) applies to any matrix structure, while rank monotonicity (Theorem~\ref{</w:t>
      </w:r>
      <w:proofErr w:type="spellStart"/>
      <w:r w:rsidRPr="006C4418">
        <w:rPr>
          <w:rFonts w:ascii="Times New Roman" w:hAnsi="Times New Roman" w:cs="Times New Roman"/>
          <w:color w:val="000000"/>
          <w:szCs w:val="21"/>
        </w:rPr>
        <w:t>thm:rank_monotonicity</w:t>
      </w:r>
      <w:proofErr w:type="spellEnd"/>
      <w:r w:rsidRPr="006C4418">
        <w:rPr>
          <w:rFonts w:ascii="Times New Roman" w:hAnsi="Times New Roman" w:cs="Times New Roman"/>
          <w:color w:val="000000"/>
          <w:szCs w:val="21"/>
        </w:rPr>
        <w:t>}) ensures co-cluster preservation regardless of data semantics. The probabilistic partitioning guarantees in Section~\ref{</w:t>
      </w:r>
      <w:proofErr w:type="spellStart"/>
      <w:r w:rsidRPr="006C4418">
        <w:rPr>
          <w:rFonts w:ascii="Times New Roman" w:hAnsi="Times New Roman" w:cs="Times New Roman"/>
          <w:color w:val="000000"/>
          <w:szCs w:val="21"/>
        </w:rPr>
        <w:t>subsec:probabilistic_model</w:t>
      </w:r>
      <w:proofErr w:type="spellEnd"/>
      <w:r w:rsidRPr="006C4418">
        <w:rPr>
          <w:rFonts w:ascii="Times New Roman" w:hAnsi="Times New Roman" w:cs="Times New Roman"/>
          <w:color w:val="000000"/>
          <w:szCs w:val="21"/>
        </w:rPr>
        <w:t>} are matrix-content independent.</w:t>
      </w:r>
    </w:p>
    <w:p w14:paraId="59BB2DF3" w14:textId="77777777" w:rsidR="00C92D09" w:rsidRPr="006C4418" w:rsidRDefault="00C92D09" w:rsidP="00C92D09">
      <w:pPr>
        <w:widowControl/>
        <w:shd w:val="clear" w:color="auto" w:fill="FFFFFF"/>
        <w:jc w:val="left"/>
        <w:textAlignment w:val="baseline"/>
        <w:rPr>
          <w:rFonts w:ascii="Times New Roman" w:hAnsi="Times New Roman" w:cs="Times New Roman"/>
          <w:color w:val="000000"/>
          <w:szCs w:val="21"/>
        </w:rPr>
      </w:pPr>
    </w:p>
    <w:p w14:paraId="7CDEBB89" w14:textId="77777777" w:rsidR="00C92D09" w:rsidRPr="006C4418" w:rsidRDefault="00C92D09" w:rsidP="00C92D09">
      <w:pPr>
        <w:widowControl/>
        <w:shd w:val="clear" w:color="auto" w:fill="FFFFFF"/>
        <w:jc w:val="left"/>
        <w:textAlignment w:val="baseline"/>
        <w:rPr>
          <w:rFonts w:ascii="Times New Roman" w:hAnsi="Times New Roman" w:cs="Times New Roman"/>
          <w:color w:val="000000"/>
          <w:szCs w:val="21"/>
        </w:rPr>
      </w:pPr>
      <w:r w:rsidRPr="006C4418">
        <w:rPr>
          <w:rFonts w:ascii="Times New Roman" w:hAnsi="Times New Roman" w:cs="Times New Roman"/>
          <w:color w:val="000000"/>
          <w:szCs w:val="21"/>
        </w:rPr>
        <w:t>All large-scale co-clustering applications face identical computational bottlenecks: $O(MN)$ memory requirements and $O(MN\min(M,N))$ computational complexity. Our hierarchical merging strategy (Section~\ref{</w:t>
      </w:r>
      <w:proofErr w:type="spellStart"/>
      <w:r w:rsidRPr="006C4418">
        <w:rPr>
          <w:rFonts w:ascii="Times New Roman" w:hAnsi="Times New Roman" w:cs="Times New Roman"/>
          <w:color w:val="000000"/>
          <w:szCs w:val="21"/>
        </w:rPr>
        <w:t>subsec:hierarchical_merging</w:t>
      </w:r>
      <w:proofErr w:type="spellEnd"/>
      <w:r w:rsidRPr="006C4418">
        <w:rPr>
          <w:rFonts w:ascii="Times New Roman" w:hAnsi="Times New Roman" w:cs="Times New Roman"/>
          <w:color w:val="000000"/>
          <w:szCs w:val="21"/>
        </w:rPr>
        <w:t>}) reduces communication complexity from $O(n)$ to $O(\log n)$ for any distributed matrix processing. The MPI implementation (Section~\ref{</w:t>
      </w:r>
      <w:proofErr w:type="spellStart"/>
      <w:r w:rsidRPr="006C4418">
        <w:rPr>
          <w:rFonts w:ascii="Times New Roman" w:hAnsi="Times New Roman" w:cs="Times New Roman"/>
          <w:color w:val="000000"/>
          <w:szCs w:val="21"/>
        </w:rPr>
        <w:t>subsec:mpi_implementation</w:t>
      </w:r>
      <w:proofErr w:type="spellEnd"/>
      <w:r w:rsidRPr="006C4418">
        <w:rPr>
          <w:rFonts w:ascii="Times New Roman" w:hAnsi="Times New Roman" w:cs="Times New Roman"/>
          <w:color w:val="000000"/>
          <w:szCs w:val="21"/>
        </w:rPr>
        <w:t>}) handles any matrix type with identical efficiency gains.</w:t>
      </w:r>
    </w:p>
    <w:p w14:paraId="07CD6511" w14:textId="77777777" w:rsidR="00C92D09" w:rsidRPr="006C4418" w:rsidRDefault="00C92D09" w:rsidP="00C92D09">
      <w:pPr>
        <w:widowControl/>
        <w:shd w:val="clear" w:color="auto" w:fill="FFFFFF"/>
        <w:jc w:val="left"/>
        <w:textAlignment w:val="baseline"/>
        <w:rPr>
          <w:rFonts w:ascii="Times New Roman" w:hAnsi="Times New Roman" w:cs="Times New Roman"/>
          <w:color w:val="000000"/>
          <w:szCs w:val="21"/>
        </w:rPr>
      </w:pPr>
    </w:p>
    <w:p w14:paraId="6DAAFF09" w14:textId="77777777" w:rsidR="00C92D09" w:rsidRPr="006C4418" w:rsidRDefault="00C92D09" w:rsidP="00C92D09">
      <w:pPr>
        <w:widowControl/>
        <w:shd w:val="clear" w:color="auto" w:fill="FFFFFF"/>
        <w:jc w:val="left"/>
        <w:textAlignment w:val="baseline"/>
        <w:rPr>
          <w:rFonts w:ascii="Times New Roman" w:hAnsi="Times New Roman" w:cs="Times New Roman"/>
          <w:color w:val="000000"/>
          <w:szCs w:val="21"/>
        </w:rPr>
      </w:pPr>
      <w:r w:rsidRPr="006C4418">
        <w:rPr>
          <w:rFonts w:ascii="Times New Roman" w:hAnsi="Times New Roman" w:cs="Times New Roman"/>
          <w:color w:val="000000"/>
          <w:szCs w:val="21"/>
        </w:rPr>
        <w:t>\subsection*{Strategic Dataset Selection Rationale}</w:t>
      </w:r>
    </w:p>
    <w:p w14:paraId="5406EF82" w14:textId="77777777" w:rsidR="00C92D09" w:rsidRPr="006C4418" w:rsidRDefault="00C92D09" w:rsidP="00C92D09">
      <w:pPr>
        <w:widowControl/>
        <w:shd w:val="clear" w:color="auto" w:fill="FFFFFF"/>
        <w:jc w:val="left"/>
        <w:textAlignment w:val="baseline"/>
        <w:rPr>
          <w:rFonts w:ascii="Times New Roman" w:hAnsi="Times New Roman" w:cs="Times New Roman"/>
          <w:color w:val="000000"/>
          <w:szCs w:val="21"/>
        </w:rPr>
      </w:pPr>
    </w:p>
    <w:p w14:paraId="291F3627" w14:textId="77777777" w:rsidR="00C92D09" w:rsidRPr="006C4418" w:rsidRDefault="00C92D09" w:rsidP="00C92D09">
      <w:pPr>
        <w:widowControl/>
        <w:shd w:val="clear" w:color="auto" w:fill="FFFFFF"/>
        <w:jc w:val="left"/>
        <w:textAlignment w:val="baseline"/>
        <w:rPr>
          <w:rFonts w:ascii="Times New Roman" w:hAnsi="Times New Roman" w:cs="Times New Roman"/>
          <w:color w:val="000000"/>
          <w:szCs w:val="21"/>
        </w:rPr>
      </w:pPr>
      <w:r w:rsidRPr="006C4418">
        <w:rPr>
          <w:rFonts w:ascii="Times New Roman" w:hAnsi="Times New Roman" w:cs="Times New Roman"/>
          <w:color w:val="000000"/>
          <w:szCs w:val="21"/>
        </w:rPr>
        <w:t>Selected datasets enable direct comparison with state-of-the-art methods (PNMTF, SCC, ONMTF) using established evaluation protocols. Our experiments demonstrate processing capability on matrices exceeding $10^6$ dimensions where competing methods fail, establishing necessity for any large-scale application. Results show 83\% computation time reduction (Table~\ref{</w:t>
      </w:r>
      <w:proofErr w:type="spellStart"/>
      <w:r w:rsidRPr="006C4418">
        <w:rPr>
          <w:rFonts w:ascii="Times New Roman" w:hAnsi="Times New Roman" w:cs="Times New Roman"/>
          <w:color w:val="000000"/>
          <w:szCs w:val="21"/>
        </w:rPr>
        <w:t>tab:running-time</w:t>
      </w:r>
      <w:proofErr w:type="spellEnd"/>
      <w:r w:rsidRPr="006C4418">
        <w:rPr>
          <w:rFonts w:ascii="Times New Roman" w:hAnsi="Times New Roman" w:cs="Times New Roman"/>
          <w:color w:val="000000"/>
          <w:szCs w:val="21"/>
        </w:rPr>
        <w:t>}) and superior clustering quality (Table~\ref{</w:t>
      </w:r>
      <w:proofErr w:type="spellStart"/>
      <w:r w:rsidRPr="006C4418">
        <w:rPr>
          <w:rFonts w:ascii="Times New Roman" w:hAnsi="Times New Roman" w:cs="Times New Roman"/>
          <w:color w:val="000000"/>
          <w:szCs w:val="21"/>
        </w:rPr>
        <w:t>tab:evaluation-metrics</w:t>
      </w:r>
      <w:proofErr w:type="spellEnd"/>
      <w:r w:rsidRPr="006C4418">
        <w:rPr>
          <w:rFonts w:ascii="Times New Roman" w:hAnsi="Times New Roman" w:cs="Times New Roman"/>
          <w:color w:val="000000"/>
          <w:szCs w:val="21"/>
        </w:rPr>
        <w:t>}) across different matrix structures.</w:t>
      </w:r>
    </w:p>
    <w:p w14:paraId="2D6D4D89" w14:textId="77777777" w:rsidR="00C92D09" w:rsidRPr="006C4418" w:rsidRDefault="00C92D09" w:rsidP="00C92D09">
      <w:pPr>
        <w:widowControl/>
        <w:shd w:val="clear" w:color="auto" w:fill="FFFFFF"/>
        <w:jc w:val="left"/>
        <w:textAlignment w:val="baseline"/>
        <w:rPr>
          <w:rFonts w:ascii="Times New Roman" w:hAnsi="Times New Roman" w:cs="Times New Roman"/>
          <w:color w:val="000000"/>
          <w:szCs w:val="21"/>
        </w:rPr>
      </w:pPr>
    </w:p>
    <w:p w14:paraId="554452AA" w14:textId="77777777" w:rsidR="00C92D09" w:rsidRPr="006C4418" w:rsidRDefault="00C92D09" w:rsidP="00C92D09">
      <w:pPr>
        <w:widowControl/>
        <w:shd w:val="clear" w:color="auto" w:fill="FFFFFF"/>
        <w:jc w:val="left"/>
        <w:textAlignment w:val="baseline"/>
        <w:rPr>
          <w:rFonts w:ascii="Times New Roman" w:hAnsi="Times New Roman" w:cs="Times New Roman"/>
          <w:color w:val="000000"/>
          <w:szCs w:val="21"/>
        </w:rPr>
      </w:pPr>
      <w:r w:rsidRPr="006C4418">
        <w:rPr>
          <w:rFonts w:ascii="Times New Roman" w:hAnsi="Times New Roman" w:cs="Times New Roman"/>
          <w:color w:val="000000"/>
          <w:szCs w:val="21"/>
        </w:rPr>
        <w:t>\subsection*{Gene Expression Analysis Context}</w:t>
      </w:r>
    </w:p>
    <w:p w14:paraId="3924320E" w14:textId="77777777" w:rsidR="00C92D09" w:rsidRPr="006C4418" w:rsidRDefault="00C92D09" w:rsidP="00C92D09">
      <w:pPr>
        <w:widowControl/>
        <w:shd w:val="clear" w:color="auto" w:fill="FFFFFF"/>
        <w:jc w:val="left"/>
        <w:textAlignment w:val="baseline"/>
        <w:rPr>
          <w:rFonts w:ascii="Times New Roman" w:hAnsi="Times New Roman" w:cs="Times New Roman"/>
          <w:color w:val="000000"/>
          <w:szCs w:val="21"/>
        </w:rPr>
      </w:pPr>
    </w:p>
    <w:p w14:paraId="407DDEF2" w14:textId="77777777" w:rsidR="00C92D09" w:rsidRPr="006C4418" w:rsidRDefault="00C92D09" w:rsidP="00C92D09">
      <w:pPr>
        <w:widowControl/>
        <w:shd w:val="clear" w:color="auto" w:fill="FFFFFF"/>
        <w:jc w:val="left"/>
        <w:textAlignment w:val="baseline"/>
        <w:rPr>
          <w:rFonts w:ascii="Times New Roman" w:hAnsi="Times New Roman" w:cs="Times New Roman"/>
          <w:color w:val="000000"/>
          <w:szCs w:val="21"/>
        </w:rPr>
      </w:pPr>
      <w:r w:rsidRPr="006C4418">
        <w:rPr>
          <w:rFonts w:ascii="Times New Roman" w:hAnsi="Times New Roman" w:cs="Times New Roman"/>
          <w:color w:val="000000"/>
          <w:szCs w:val="21"/>
        </w:rPr>
        <w:t>While gene expression motivates co-clustering research, large-scale public datasets suitable for our scale ($&gt;10^6$ dimensions) face limitations due to privacy constraints and typical study sizes involving thousands rather than millions of samples. Our method's primary contribution addresses massive-scale scenarios where traditional approaches become computationally infeasible.</w:t>
      </w:r>
    </w:p>
    <w:p w14:paraId="4594B1D1" w14:textId="77777777" w:rsidR="004C404E" w:rsidRPr="006C4418" w:rsidRDefault="00625ACB" w:rsidP="00C92D09">
      <w:pPr>
        <w:widowControl/>
        <w:shd w:val="clear" w:color="auto" w:fill="FFFFFF"/>
        <w:jc w:val="left"/>
        <w:textAlignment w:val="baseline"/>
        <w:rPr>
          <w:rStyle w:val="fontstyle01"/>
          <w:i/>
          <w:iCs/>
          <w:color w:val="0000FF"/>
          <w:sz w:val="21"/>
          <w:szCs w:val="21"/>
        </w:rPr>
      </w:pPr>
      <w:r w:rsidRPr="006C4418">
        <w:rPr>
          <w:rFonts w:ascii="Calibri" w:hAnsi="Calibri" w:cs="Calibri"/>
          <w:color w:val="000000"/>
          <w:szCs w:val="21"/>
        </w:rPr>
        <w:br/>
      </w:r>
      <w:r w:rsidRPr="006C4418">
        <w:rPr>
          <w:rStyle w:val="fontstyle01"/>
          <w:i/>
          <w:iCs/>
          <w:color w:val="0000FF"/>
          <w:sz w:val="21"/>
          <w:szCs w:val="21"/>
        </w:rPr>
        <w:t>4- MPI Implementation Details: The manuscript states that the main node computes initial</w:t>
      </w:r>
      <w:r w:rsidRPr="006C4418">
        <w:rPr>
          <w:rFonts w:ascii="Calibri" w:hAnsi="Calibri" w:cs="Calibri"/>
          <w:i/>
          <w:iCs/>
          <w:color w:val="0000FF"/>
          <w:szCs w:val="21"/>
        </w:rPr>
        <w:br/>
      </w:r>
      <w:r w:rsidRPr="006C4418">
        <w:rPr>
          <w:rStyle w:val="fontstyle01"/>
          <w:i/>
          <w:iCs/>
          <w:color w:val="0000FF"/>
          <w:sz w:val="21"/>
          <w:szCs w:val="21"/>
        </w:rPr>
        <w:t>partitioning thresholds, but further details on data distribution and communication</w:t>
      </w:r>
      <w:r w:rsidRPr="006C4418">
        <w:rPr>
          <w:rFonts w:ascii="Calibri" w:hAnsi="Calibri" w:cs="Calibri"/>
          <w:i/>
          <w:iCs/>
          <w:color w:val="0000FF"/>
          <w:szCs w:val="21"/>
        </w:rPr>
        <w:br/>
      </w:r>
      <w:r w:rsidRPr="006C4418">
        <w:rPr>
          <w:rStyle w:val="fontstyle01"/>
          <w:i/>
          <w:iCs/>
          <w:color w:val="0000FF"/>
          <w:sz w:val="21"/>
          <w:szCs w:val="21"/>
        </w:rPr>
        <w:t>management during merging are lacking. Please elaborate on these aspects to enhance</w:t>
      </w:r>
      <w:r w:rsidRPr="006C4418">
        <w:rPr>
          <w:rFonts w:ascii="Calibri" w:hAnsi="Calibri" w:cs="Calibri"/>
          <w:i/>
          <w:iCs/>
          <w:color w:val="0000FF"/>
          <w:szCs w:val="21"/>
        </w:rPr>
        <w:br/>
      </w:r>
      <w:r w:rsidRPr="006C4418">
        <w:rPr>
          <w:rStyle w:val="fontstyle01"/>
          <w:i/>
          <w:iCs/>
          <w:color w:val="0000FF"/>
          <w:sz w:val="21"/>
          <w:szCs w:val="21"/>
        </w:rPr>
        <w:t>reproducibility.</w:t>
      </w:r>
    </w:p>
    <w:p w14:paraId="3937FA8B" w14:textId="77777777" w:rsidR="00E51FE9" w:rsidRPr="006C4418" w:rsidRDefault="00E51FE9" w:rsidP="00C92D09">
      <w:pPr>
        <w:widowControl/>
        <w:shd w:val="clear" w:color="auto" w:fill="FFFFFF"/>
        <w:jc w:val="left"/>
        <w:textAlignment w:val="baseline"/>
        <w:rPr>
          <w:rFonts w:ascii="Calibri" w:hAnsi="Calibri" w:cs="Calibri"/>
          <w:color w:val="000000"/>
          <w:szCs w:val="21"/>
        </w:rPr>
      </w:pPr>
    </w:p>
    <w:p w14:paraId="5A2E49C2" w14:textId="77777777" w:rsidR="00B90F10" w:rsidRDefault="00B83B40" w:rsidP="000959FE">
      <w:pPr>
        <w:widowControl/>
        <w:shd w:val="clear" w:color="auto" w:fill="FFFFFF"/>
        <w:jc w:val="left"/>
        <w:textAlignment w:val="baseline"/>
        <w:rPr>
          <w:rFonts w:ascii="Times New Roman" w:hAnsi="Times New Roman" w:cs="Times New Roman"/>
          <w:color w:val="000000"/>
          <w:szCs w:val="21"/>
        </w:rPr>
      </w:pPr>
      <w:r w:rsidRPr="00B90F10">
        <w:rPr>
          <w:rFonts w:ascii="Times New Roman" w:hAnsi="Times New Roman" w:cs="Times New Roman"/>
          <w:color w:val="000000"/>
          <w:szCs w:val="21"/>
        </w:rPr>
        <w:t>We appreciate the reviewer's valuable feedback regarding the MPI implementation details. To enhance reproducibility, we provide the following clarifications and will include additional implementation details in the revised manuscript:</w:t>
      </w:r>
      <w:r w:rsidR="000959FE" w:rsidRPr="00B90F10">
        <w:rPr>
          <w:rFonts w:ascii="Times New Roman" w:hAnsi="Times New Roman" w:cs="Times New Roman"/>
          <w:color w:val="000000"/>
          <w:szCs w:val="21"/>
        </w:rPr>
        <w:br/>
      </w:r>
    </w:p>
    <w:p w14:paraId="47A113CE" w14:textId="410BC3FD" w:rsidR="000959FE" w:rsidRPr="00B90F10" w:rsidRDefault="000959FE" w:rsidP="00B90F10">
      <w:pPr>
        <w:pStyle w:val="a9"/>
        <w:widowControl/>
        <w:numPr>
          <w:ilvl w:val="0"/>
          <w:numId w:val="6"/>
        </w:numPr>
        <w:shd w:val="clear" w:color="auto" w:fill="FFFFFF"/>
        <w:jc w:val="left"/>
        <w:textAlignment w:val="baseline"/>
        <w:rPr>
          <w:rFonts w:ascii="Times New Roman" w:hAnsi="Times New Roman" w:cs="Times New Roman"/>
          <w:color w:val="000000"/>
          <w:szCs w:val="21"/>
        </w:rPr>
      </w:pPr>
      <w:r w:rsidRPr="00B90F10">
        <w:rPr>
          <w:rFonts w:ascii="Times New Roman" w:hAnsi="Times New Roman" w:cs="Times New Roman"/>
          <w:color w:val="000000"/>
          <w:szCs w:val="21"/>
        </w:rPr>
        <w:t>Data Distribution Mechanism</w:t>
      </w:r>
    </w:p>
    <w:p w14:paraId="0981A8F8" w14:textId="77777777" w:rsidR="000959FE" w:rsidRPr="006C4418" w:rsidRDefault="000959FE" w:rsidP="000959FE">
      <w:pPr>
        <w:widowControl/>
        <w:shd w:val="clear" w:color="auto" w:fill="FFFFFF"/>
        <w:jc w:val="left"/>
        <w:textAlignment w:val="baseline"/>
        <w:rPr>
          <w:rFonts w:ascii="Times New Roman" w:hAnsi="Times New Roman" w:cs="Times New Roman"/>
          <w:color w:val="000000"/>
          <w:szCs w:val="21"/>
        </w:rPr>
      </w:pPr>
    </w:p>
    <w:p w14:paraId="4E3BF17C" w14:textId="77777777" w:rsidR="000959FE" w:rsidRPr="006C4418" w:rsidRDefault="000959FE" w:rsidP="000959FE">
      <w:pPr>
        <w:widowControl/>
        <w:shd w:val="clear" w:color="auto" w:fill="FFFFFF"/>
        <w:jc w:val="left"/>
        <w:textAlignment w:val="baseline"/>
        <w:rPr>
          <w:rFonts w:ascii="Times New Roman" w:hAnsi="Times New Roman" w:cs="Times New Roman"/>
          <w:color w:val="000000"/>
          <w:szCs w:val="21"/>
        </w:rPr>
      </w:pPr>
      <w:r w:rsidRPr="006C4418">
        <w:rPr>
          <w:rFonts w:ascii="Times New Roman" w:hAnsi="Times New Roman" w:cs="Times New Roman"/>
          <w:color w:val="000000"/>
          <w:szCs w:val="21"/>
        </w:rPr>
        <w:t>The data distribution strategy is detailed in \</w:t>
      </w:r>
      <w:proofErr w:type="spellStart"/>
      <w:r w:rsidRPr="006C4418">
        <w:rPr>
          <w:rFonts w:ascii="Times New Roman" w:hAnsi="Times New Roman" w:cs="Times New Roman"/>
          <w:color w:val="000000"/>
          <w:szCs w:val="21"/>
        </w:rPr>
        <w:t>cref</w:t>
      </w:r>
      <w:proofErr w:type="spellEnd"/>
      <w:r w:rsidRPr="006C4418">
        <w:rPr>
          <w:rFonts w:ascii="Times New Roman" w:hAnsi="Times New Roman" w:cs="Times New Roman"/>
          <w:color w:val="000000"/>
          <w:szCs w:val="21"/>
        </w:rPr>
        <w:t>{</w:t>
      </w:r>
      <w:proofErr w:type="spellStart"/>
      <w:r w:rsidRPr="006C4418">
        <w:rPr>
          <w:rFonts w:ascii="Times New Roman" w:hAnsi="Times New Roman" w:cs="Times New Roman"/>
          <w:color w:val="000000"/>
          <w:szCs w:val="21"/>
        </w:rPr>
        <w:t>alg:mpi_method</w:t>
      </w:r>
      <w:proofErr w:type="spellEnd"/>
      <w:r w:rsidRPr="006C4418">
        <w:rPr>
          <w:rFonts w:ascii="Times New Roman" w:hAnsi="Times New Roman" w:cs="Times New Roman"/>
          <w:color w:val="000000"/>
          <w:szCs w:val="21"/>
        </w:rPr>
        <w:t>} (Lines 8-12) and \</w:t>
      </w:r>
      <w:proofErr w:type="spellStart"/>
      <w:r w:rsidRPr="006C4418">
        <w:rPr>
          <w:rFonts w:ascii="Times New Roman" w:hAnsi="Times New Roman" w:cs="Times New Roman"/>
          <w:color w:val="000000"/>
          <w:szCs w:val="21"/>
        </w:rPr>
        <w:t>cref</w:t>
      </w:r>
      <w:proofErr w:type="spellEnd"/>
      <w:r w:rsidRPr="006C4418">
        <w:rPr>
          <w:rFonts w:ascii="Times New Roman" w:hAnsi="Times New Roman" w:cs="Times New Roman"/>
          <w:color w:val="000000"/>
          <w:szCs w:val="21"/>
        </w:rPr>
        <w:t>{</w:t>
      </w:r>
      <w:proofErr w:type="spellStart"/>
      <w:r w:rsidRPr="006C4418">
        <w:rPr>
          <w:rFonts w:ascii="Times New Roman" w:hAnsi="Times New Roman" w:cs="Times New Roman"/>
          <w:color w:val="000000"/>
          <w:szCs w:val="21"/>
        </w:rPr>
        <w:t>alg:partitioning</w:t>
      </w:r>
      <w:proofErr w:type="spellEnd"/>
      <w:r w:rsidRPr="006C4418">
        <w:rPr>
          <w:rFonts w:ascii="Times New Roman" w:hAnsi="Times New Roman" w:cs="Times New Roman"/>
          <w:color w:val="000000"/>
          <w:szCs w:val="21"/>
        </w:rPr>
        <w:t>}. The main node computes optimal block dimensions $\{\</w:t>
      </w:r>
      <w:proofErr w:type="spellStart"/>
      <w:r w:rsidRPr="006C4418">
        <w:rPr>
          <w:rFonts w:ascii="Times New Roman" w:hAnsi="Times New Roman" w:cs="Times New Roman"/>
          <w:color w:val="000000"/>
          <w:szCs w:val="21"/>
        </w:rPr>
        <w:t>phi_i</w:t>
      </w:r>
      <w:proofErr w:type="spellEnd"/>
      <w:r w:rsidRPr="006C4418">
        <w:rPr>
          <w:rFonts w:ascii="Times New Roman" w:hAnsi="Times New Roman" w:cs="Times New Roman"/>
          <w:color w:val="000000"/>
          <w:szCs w:val="21"/>
        </w:rPr>
        <w:t>\}$ and $\{\</w:t>
      </w:r>
      <w:proofErr w:type="spellStart"/>
      <w:r w:rsidRPr="006C4418">
        <w:rPr>
          <w:rFonts w:ascii="Times New Roman" w:hAnsi="Times New Roman" w:cs="Times New Roman"/>
          <w:color w:val="000000"/>
          <w:szCs w:val="21"/>
        </w:rPr>
        <w:t>psi_j</w:t>
      </w:r>
      <w:proofErr w:type="spellEnd"/>
      <w:r w:rsidRPr="006C4418">
        <w:rPr>
          <w:rFonts w:ascii="Times New Roman" w:hAnsi="Times New Roman" w:cs="Times New Roman"/>
          <w:color w:val="000000"/>
          <w:szCs w:val="21"/>
        </w:rPr>
        <w:t>\}$ using the probabilistic model in \</w:t>
      </w:r>
      <w:proofErr w:type="spellStart"/>
      <w:r w:rsidRPr="006C4418">
        <w:rPr>
          <w:rFonts w:ascii="Times New Roman" w:hAnsi="Times New Roman" w:cs="Times New Roman"/>
          <w:color w:val="000000"/>
          <w:szCs w:val="21"/>
        </w:rPr>
        <w:t>cref</w:t>
      </w:r>
      <w:proofErr w:type="spellEnd"/>
      <w:r w:rsidRPr="006C4418">
        <w:rPr>
          <w:rFonts w:ascii="Times New Roman" w:hAnsi="Times New Roman" w:cs="Times New Roman"/>
          <w:color w:val="000000"/>
          <w:szCs w:val="21"/>
        </w:rPr>
        <w:t>{</w:t>
      </w:r>
      <w:proofErr w:type="spellStart"/>
      <w:r w:rsidRPr="006C4418">
        <w:rPr>
          <w:rFonts w:ascii="Times New Roman" w:hAnsi="Times New Roman" w:cs="Times New Roman"/>
          <w:color w:val="000000"/>
          <w:szCs w:val="21"/>
        </w:rPr>
        <w:t>eq:prob_of_identifying_all_co_clusters</w:t>
      </w:r>
      <w:proofErr w:type="spellEnd"/>
      <w:r w:rsidRPr="006C4418">
        <w:rPr>
          <w:rFonts w:ascii="Times New Roman" w:hAnsi="Times New Roman" w:cs="Times New Roman"/>
          <w:color w:val="000000"/>
          <w:szCs w:val="21"/>
        </w:rPr>
        <w:t>}, ensuring each processor receives blocks of size $\</w:t>
      </w:r>
      <w:proofErr w:type="spellStart"/>
      <w:r w:rsidRPr="006C4418">
        <w:rPr>
          <w:rFonts w:ascii="Times New Roman" w:hAnsi="Times New Roman" w:cs="Times New Roman"/>
          <w:color w:val="000000"/>
          <w:szCs w:val="21"/>
        </w:rPr>
        <w:t>phi_i</w:t>
      </w:r>
      <w:proofErr w:type="spellEnd"/>
      <w:r w:rsidRPr="006C4418">
        <w:rPr>
          <w:rFonts w:ascii="Times New Roman" w:hAnsi="Times New Roman" w:cs="Times New Roman"/>
          <w:color w:val="000000"/>
          <w:szCs w:val="21"/>
        </w:rPr>
        <w:t xml:space="preserve"> \times \</w:t>
      </w:r>
      <w:proofErr w:type="spellStart"/>
      <w:r w:rsidRPr="006C4418">
        <w:rPr>
          <w:rFonts w:ascii="Times New Roman" w:hAnsi="Times New Roman" w:cs="Times New Roman"/>
          <w:color w:val="000000"/>
          <w:szCs w:val="21"/>
        </w:rPr>
        <w:t>psi_j</w:t>
      </w:r>
      <w:proofErr w:type="spellEnd"/>
      <w:r w:rsidRPr="006C4418">
        <w:rPr>
          <w:rFonts w:ascii="Times New Roman" w:hAnsi="Times New Roman" w:cs="Times New Roman"/>
          <w:color w:val="000000"/>
          <w:szCs w:val="21"/>
        </w:rPr>
        <w:t>$. The partitioning algorithm (\</w:t>
      </w:r>
      <w:proofErr w:type="spellStart"/>
      <w:r w:rsidRPr="006C4418">
        <w:rPr>
          <w:rFonts w:ascii="Times New Roman" w:hAnsi="Times New Roman" w:cs="Times New Roman"/>
          <w:color w:val="000000"/>
          <w:szCs w:val="21"/>
        </w:rPr>
        <w:t>cref</w:t>
      </w:r>
      <w:proofErr w:type="spellEnd"/>
      <w:r w:rsidRPr="006C4418">
        <w:rPr>
          <w:rFonts w:ascii="Times New Roman" w:hAnsi="Times New Roman" w:cs="Times New Roman"/>
          <w:color w:val="000000"/>
          <w:szCs w:val="21"/>
        </w:rPr>
        <w:t>{</w:t>
      </w:r>
      <w:proofErr w:type="spellStart"/>
      <w:r w:rsidRPr="006C4418">
        <w:rPr>
          <w:rFonts w:ascii="Times New Roman" w:hAnsi="Times New Roman" w:cs="Times New Roman"/>
          <w:color w:val="000000"/>
          <w:szCs w:val="21"/>
        </w:rPr>
        <w:t>alg:partitioning</w:t>
      </w:r>
      <w:proofErr w:type="spellEnd"/>
      <w:r w:rsidRPr="006C4418">
        <w:rPr>
          <w:rFonts w:ascii="Times New Roman" w:hAnsi="Times New Roman" w:cs="Times New Roman"/>
          <w:color w:val="000000"/>
          <w:szCs w:val="21"/>
        </w:rPr>
        <w:t>}, Lines 1-2) initializes uniform block distribution as $\</w:t>
      </w:r>
      <w:proofErr w:type="spellStart"/>
      <w:r w:rsidRPr="006C4418">
        <w:rPr>
          <w:rFonts w:ascii="Times New Roman" w:hAnsi="Times New Roman" w:cs="Times New Roman"/>
          <w:color w:val="000000"/>
          <w:szCs w:val="21"/>
        </w:rPr>
        <w:t>phi_i</w:t>
      </w:r>
      <w:proofErr w:type="spellEnd"/>
      <w:r w:rsidRPr="006C4418">
        <w:rPr>
          <w:rFonts w:ascii="Times New Roman" w:hAnsi="Times New Roman" w:cs="Times New Roman"/>
          <w:color w:val="000000"/>
          <w:szCs w:val="21"/>
        </w:rPr>
        <w:t xml:space="preserve"> = \</w:t>
      </w:r>
      <w:proofErr w:type="spellStart"/>
      <w:r w:rsidRPr="006C4418">
        <w:rPr>
          <w:rFonts w:ascii="Times New Roman" w:hAnsi="Times New Roman" w:cs="Times New Roman"/>
          <w:color w:val="000000"/>
          <w:szCs w:val="21"/>
        </w:rPr>
        <w:t>lceil</w:t>
      </w:r>
      <w:proofErr w:type="spellEnd"/>
      <w:r w:rsidRPr="006C4418">
        <w:rPr>
          <w:rFonts w:ascii="Times New Roman" w:hAnsi="Times New Roman" w:cs="Times New Roman"/>
          <w:color w:val="000000"/>
          <w:szCs w:val="21"/>
        </w:rPr>
        <w:t xml:space="preserve"> M/m \</w:t>
      </w:r>
      <w:proofErr w:type="spellStart"/>
      <w:r w:rsidRPr="006C4418">
        <w:rPr>
          <w:rFonts w:ascii="Times New Roman" w:hAnsi="Times New Roman" w:cs="Times New Roman"/>
          <w:color w:val="000000"/>
          <w:szCs w:val="21"/>
        </w:rPr>
        <w:t>rceil</w:t>
      </w:r>
      <w:proofErr w:type="spellEnd"/>
      <w:r w:rsidRPr="006C4418">
        <w:rPr>
          <w:rFonts w:ascii="Times New Roman" w:hAnsi="Times New Roman" w:cs="Times New Roman"/>
          <w:color w:val="000000"/>
          <w:szCs w:val="21"/>
        </w:rPr>
        <w:t>$ and $\</w:t>
      </w:r>
      <w:proofErr w:type="spellStart"/>
      <w:r w:rsidRPr="006C4418">
        <w:rPr>
          <w:rFonts w:ascii="Times New Roman" w:hAnsi="Times New Roman" w:cs="Times New Roman"/>
          <w:color w:val="000000"/>
          <w:szCs w:val="21"/>
        </w:rPr>
        <w:t>psi_j</w:t>
      </w:r>
      <w:proofErr w:type="spellEnd"/>
      <w:r w:rsidRPr="006C4418">
        <w:rPr>
          <w:rFonts w:ascii="Times New Roman" w:hAnsi="Times New Roman" w:cs="Times New Roman"/>
          <w:color w:val="000000"/>
          <w:szCs w:val="21"/>
        </w:rPr>
        <w:t xml:space="preserve"> = \</w:t>
      </w:r>
      <w:proofErr w:type="spellStart"/>
      <w:r w:rsidRPr="006C4418">
        <w:rPr>
          <w:rFonts w:ascii="Times New Roman" w:hAnsi="Times New Roman" w:cs="Times New Roman"/>
          <w:color w:val="000000"/>
          <w:szCs w:val="21"/>
        </w:rPr>
        <w:t>lceil</w:t>
      </w:r>
      <w:proofErr w:type="spellEnd"/>
      <w:r w:rsidRPr="006C4418">
        <w:rPr>
          <w:rFonts w:ascii="Times New Roman" w:hAnsi="Times New Roman" w:cs="Times New Roman"/>
          <w:color w:val="000000"/>
          <w:szCs w:val="21"/>
        </w:rPr>
        <w:t xml:space="preserve"> N/n \</w:t>
      </w:r>
      <w:proofErr w:type="spellStart"/>
      <w:r w:rsidRPr="006C4418">
        <w:rPr>
          <w:rFonts w:ascii="Times New Roman" w:hAnsi="Times New Roman" w:cs="Times New Roman"/>
          <w:color w:val="000000"/>
          <w:szCs w:val="21"/>
        </w:rPr>
        <w:t>rceil</w:t>
      </w:r>
      <w:proofErr w:type="spellEnd"/>
      <w:r w:rsidRPr="006C4418">
        <w:rPr>
          <w:rFonts w:ascii="Times New Roman" w:hAnsi="Times New Roman" w:cs="Times New Roman"/>
          <w:color w:val="000000"/>
          <w:szCs w:val="21"/>
        </w:rPr>
        <w:t>$, then adaptively adjusts dimensions (Lines 8-9) based on co-cluster preservation requirements.</w:t>
      </w:r>
    </w:p>
    <w:p w14:paraId="6CABEF25" w14:textId="77777777" w:rsidR="000959FE" w:rsidRPr="006C4418" w:rsidRDefault="000959FE" w:rsidP="000959FE">
      <w:pPr>
        <w:widowControl/>
        <w:shd w:val="clear" w:color="auto" w:fill="FFFFFF"/>
        <w:jc w:val="left"/>
        <w:textAlignment w:val="baseline"/>
        <w:rPr>
          <w:rFonts w:ascii="Times New Roman" w:hAnsi="Times New Roman" w:cs="Times New Roman"/>
          <w:color w:val="000000"/>
          <w:szCs w:val="21"/>
        </w:rPr>
      </w:pPr>
    </w:p>
    <w:p w14:paraId="1B025B20" w14:textId="77777777" w:rsidR="000959FE" w:rsidRPr="006C4418" w:rsidRDefault="000959FE" w:rsidP="000959FE">
      <w:pPr>
        <w:widowControl/>
        <w:shd w:val="clear" w:color="auto" w:fill="FFFFFF"/>
        <w:jc w:val="left"/>
        <w:textAlignment w:val="baseline"/>
        <w:rPr>
          <w:rFonts w:ascii="Times New Roman" w:hAnsi="Times New Roman" w:cs="Times New Roman"/>
          <w:color w:val="000000"/>
          <w:szCs w:val="21"/>
        </w:rPr>
      </w:pPr>
      <w:r w:rsidRPr="006C4418">
        <w:rPr>
          <w:rFonts w:ascii="Times New Roman" w:hAnsi="Times New Roman" w:cs="Times New Roman"/>
          <w:color w:val="000000"/>
          <w:szCs w:val="21"/>
        </w:rPr>
        <w:t>The MPI data distribution follows standard practice: each block $B_{(</w:t>
      </w:r>
      <w:proofErr w:type="spellStart"/>
      <w:r w:rsidRPr="006C4418">
        <w:rPr>
          <w:rFonts w:ascii="Times New Roman" w:hAnsi="Times New Roman" w:cs="Times New Roman"/>
          <w:color w:val="000000"/>
          <w:szCs w:val="21"/>
        </w:rPr>
        <w:t>i,j</w:t>
      </w:r>
      <w:proofErr w:type="spellEnd"/>
      <w:r w:rsidRPr="006C4418">
        <w:rPr>
          <w:rFonts w:ascii="Times New Roman" w:hAnsi="Times New Roman" w:cs="Times New Roman"/>
          <w:color w:val="000000"/>
          <w:szCs w:val="21"/>
        </w:rPr>
        <w:t>)}$ is serialized as a contiguous array and transmitted using `</w:t>
      </w:r>
      <w:proofErr w:type="spellStart"/>
      <w:r w:rsidRPr="006C4418">
        <w:rPr>
          <w:rFonts w:ascii="Times New Roman" w:hAnsi="Times New Roman" w:cs="Times New Roman"/>
          <w:color w:val="000000"/>
          <w:szCs w:val="21"/>
        </w:rPr>
        <w:t>MPI_Send</w:t>
      </w:r>
      <w:proofErr w:type="spellEnd"/>
      <w:r w:rsidRPr="006C4418">
        <w:rPr>
          <w:rFonts w:ascii="Times New Roman" w:hAnsi="Times New Roman" w:cs="Times New Roman"/>
          <w:color w:val="000000"/>
          <w:szCs w:val="21"/>
        </w:rPr>
        <w:t>` with `MPI_DOUBLE` data type. The block assignment ensures load balancing through the proportional scaling mechanism described in \</w:t>
      </w:r>
      <w:proofErr w:type="spellStart"/>
      <w:r w:rsidRPr="006C4418">
        <w:rPr>
          <w:rFonts w:ascii="Times New Roman" w:hAnsi="Times New Roman" w:cs="Times New Roman"/>
          <w:color w:val="000000"/>
          <w:szCs w:val="21"/>
        </w:rPr>
        <w:t>cref</w:t>
      </w:r>
      <w:proofErr w:type="spellEnd"/>
      <w:r w:rsidRPr="006C4418">
        <w:rPr>
          <w:rFonts w:ascii="Times New Roman" w:hAnsi="Times New Roman" w:cs="Times New Roman"/>
          <w:color w:val="000000"/>
          <w:szCs w:val="21"/>
        </w:rPr>
        <w:t>{</w:t>
      </w:r>
      <w:proofErr w:type="spellStart"/>
      <w:r w:rsidRPr="006C4418">
        <w:rPr>
          <w:rFonts w:ascii="Times New Roman" w:hAnsi="Times New Roman" w:cs="Times New Roman"/>
          <w:color w:val="000000"/>
          <w:szCs w:val="21"/>
        </w:rPr>
        <w:t>alg:partitioning</w:t>
      </w:r>
      <w:proofErr w:type="spellEnd"/>
      <w:r w:rsidRPr="006C4418">
        <w:rPr>
          <w:rFonts w:ascii="Times New Roman" w:hAnsi="Times New Roman" w:cs="Times New Roman"/>
          <w:color w:val="000000"/>
          <w:szCs w:val="21"/>
        </w:rPr>
        <w:t>} (Line 11).</w:t>
      </w:r>
    </w:p>
    <w:p w14:paraId="446E97B1" w14:textId="77777777" w:rsidR="000959FE" w:rsidRPr="006C4418" w:rsidRDefault="000959FE" w:rsidP="000959FE">
      <w:pPr>
        <w:widowControl/>
        <w:shd w:val="clear" w:color="auto" w:fill="FFFFFF"/>
        <w:jc w:val="left"/>
        <w:textAlignment w:val="baseline"/>
        <w:rPr>
          <w:rFonts w:ascii="Times New Roman" w:hAnsi="Times New Roman" w:cs="Times New Roman"/>
          <w:color w:val="000000"/>
          <w:szCs w:val="21"/>
        </w:rPr>
      </w:pPr>
    </w:p>
    <w:p w14:paraId="61BE3C90" w14:textId="4B1116C6" w:rsidR="000959FE" w:rsidRPr="006C4418" w:rsidRDefault="000959FE" w:rsidP="00B90F10">
      <w:pPr>
        <w:pStyle w:val="a9"/>
        <w:widowControl/>
        <w:numPr>
          <w:ilvl w:val="0"/>
          <w:numId w:val="6"/>
        </w:numPr>
        <w:shd w:val="clear" w:color="auto" w:fill="FFFFFF"/>
        <w:jc w:val="left"/>
        <w:textAlignment w:val="baseline"/>
        <w:rPr>
          <w:rFonts w:ascii="Times New Roman" w:hAnsi="Times New Roman" w:cs="Times New Roman"/>
          <w:color w:val="000000"/>
          <w:szCs w:val="21"/>
        </w:rPr>
      </w:pPr>
      <w:r w:rsidRPr="006C4418">
        <w:rPr>
          <w:rFonts w:ascii="Times New Roman" w:hAnsi="Times New Roman" w:cs="Times New Roman"/>
          <w:color w:val="000000"/>
          <w:szCs w:val="21"/>
        </w:rPr>
        <w:t>Communication Management During Merging</w:t>
      </w:r>
    </w:p>
    <w:p w14:paraId="5A26434B" w14:textId="77777777" w:rsidR="000959FE" w:rsidRPr="006C4418" w:rsidRDefault="000959FE" w:rsidP="000959FE">
      <w:pPr>
        <w:widowControl/>
        <w:shd w:val="clear" w:color="auto" w:fill="FFFFFF"/>
        <w:jc w:val="left"/>
        <w:textAlignment w:val="baseline"/>
        <w:rPr>
          <w:rFonts w:ascii="Times New Roman" w:hAnsi="Times New Roman" w:cs="Times New Roman"/>
          <w:color w:val="000000"/>
          <w:szCs w:val="21"/>
        </w:rPr>
      </w:pPr>
    </w:p>
    <w:p w14:paraId="08F06C11" w14:textId="77777777" w:rsidR="000959FE" w:rsidRPr="006C4418" w:rsidRDefault="000959FE" w:rsidP="000959FE">
      <w:pPr>
        <w:widowControl/>
        <w:shd w:val="clear" w:color="auto" w:fill="FFFFFF"/>
        <w:jc w:val="left"/>
        <w:textAlignment w:val="baseline"/>
        <w:rPr>
          <w:rFonts w:ascii="Times New Roman" w:hAnsi="Times New Roman" w:cs="Times New Roman"/>
          <w:color w:val="000000"/>
          <w:szCs w:val="21"/>
        </w:rPr>
      </w:pPr>
      <w:r w:rsidRPr="006C4418">
        <w:rPr>
          <w:rFonts w:ascii="Times New Roman" w:hAnsi="Times New Roman" w:cs="Times New Roman"/>
          <w:color w:val="000000"/>
          <w:szCs w:val="21"/>
        </w:rPr>
        <w:t>The hierarchical merging communication pattern is specified in \</w:t>
      </w:r>
      <w:proofErr w:type="spellStart"/>
      <w:r w:rsidRPr="006C4418">
        <w:rPr>
          <w:rFonts w:ascii="Times New Roman" w:hAnsi="Times New Roman" w:cs="Times New Roman"/>
          <w:color w:val="000000"/>
          <w:szCs w:val="21"/>
        </w:rPr>
        <w:t>cref</w:t>
      </w:r>
      <w:proofErr w:type="spellEnd"/>
      <w:r w:rsidRPr="006C4418">
        <w:rPr>
          <w:rFonts w:ascii="Times New Roman" w:hAnsi="Times New Roman" w:cs="Times New Roman"/>
          <w:color w:val="000000"/>
          <w:szCs w:val="21"/>
        </w:rPr>
        <w:t>{</w:t>
      </w:r>
      <w:proofErr w:type="spellStart"/>
      <w:r w:rsidRPr="006C4418">
        <w:rPr>
          <w:rFonts w:ascii="Times New Roman" w:hAnsi="Times New Roman" w:cs="Times New Roman"/>
          <w:color w:val="000000"/>
          <w:szCs w:val="21"/>
        </w:rPr>
        <w:t>subsec:hierarchical_merging</w:t>
      </w:r>
      <w:proofErr w:type="spellEnd"/>
      <w:r w:rsidRPr="006C4418">
        <w:rPr>
          <w:rFonts w:ascii="Times New Roman" w:hAnsi="Times New Roman" w:cs="Times New Roman"/>
          <w:color w:val="000000"/>
          <w:szCs w:val="21"/>
        </w:rPr>
        <w:t>} through our binary tree reduction strategy. Each node communicates only with immediate neighbors, achieving $O(\log P)$ complexity per node as stated in \</w:t>
      </w:r>
      <w:proofErr w:type="spellStart"/>
      <w:r w:rsidRPr="006C4418">
        <w:rPr>
          <w:rFonts w:ascii="Times New Roman" w:hAnsi="Times New Roman" w:cs="Times New Roman"/>
          <w:color w:val="000000"/>
          <w:szCs w:val="21"/>
        </w:rPr>
        <w:t>cref</w:t>
      </w:r>
      <w:proofErr w:type="spellEnd"/>
      <w:r w:rsidRPr="006C4418">
        <w:rPr>
          <w:rFonts w:ascii="Times New Roman" w:hAnsi="Times New Roman" w:cs="Times New Roman"/>
          <w:color w:val="000000"/>
          <w:szCs w:val="21"/>
        </w:rPr>
        <w:t>{</w:t>
      </w:r>
      <w:proofErr w:type="spellStart"/>
      <w:r w:rsidRPr="006C4418">
        <w:rPr>
          <w:rFonts w:ascii="Times New Roman" w:hAnsi="Times New Roman" w:cs="Times New Roman"/>
          <w:color w:val="000000"/>
          <w:szCs w:val="21"/>
        </w:rPr>
        <w:t>subsec:overview</w:t>
      </w:r>
      <w:proofErr w:type="spellEnd"/>
      <w:r w:rsidRPr="006C4418">
        <w:rPr>
          <w:rFonts w:ascii="Times New Roman" w:hAnsi="Times New Roman" w:cs="Times New Roman"/>
          <w:color w:val="000000"/>
          <w:szCs w:val="21"/>
        </w:rPr>
        <w:t xml:space="preserve">}. </w:t>
      </w:r>
    </w:p>
    <w:p w14:paraId="0A6E7729" w14:textId="77777777" w:rsidR="000959FE" w:rsidRPr="006C4418" w:rsidRDefault="000959FE" w:rsidP="000959FE">
      <w:pPr>
        <w:widowControl/>
        <w:shd w:val="clear" w:color="auto" w:fill="FFFFFF"/>
        <w:jc w:val="left"/>
        <w:textAlignment w:val="baseline"/>
        <w:rPr>
          <w:rFonts w:ascii="Times New Roman" w:hAnsi="Times New Roman" w:cs="Times New Roman"/>
          <w:color w:val="000000"/>
          <w:szCs w:val="21"/>
        </w:rPr>
      </w:pPr>
    </w:p>
    <w:p w14:paraId="4ADE0F19" w14:textId="77777777" w:rsidR="000959FE" w:rsidRPr="006C4418" w:rsidRDefault="000959FE" w:rsidP="000959FE">
      <w:pPr>
        <w:widowControl/>
        <w:shd w:val="clear" w:color="auto" w:fill="FFFFFF"/>
        <w:jc w:val="left"/>
        <w:textAlignment w:val="baseline"/>
        <w:rPr>
          <w:rFonts w:ascii="Times New Roman" w:hAnsi="Times New Roman" w:cs="Times New Roman"/>
          <w:color w:val="000000"/>
          <w:szCs w:val="21"/>
        </w:rPr>
      </w:pPr>
      <w:r w:rsidRPr="006C4418">
        <w:rPr>
          <w:rFonts w:ascii="Times New Roman" w:hAnsi="Times New Roman" w:cs="Times New Roman"/>
          <w:color w:val="000000"/>
          <w:szCs w:val="21"/>
        </w:rPr>
        <w:t>The two-stage aggregation mentioned in \</w:t>
      </w:r>
      <w:proofErr w:type="spellStart"/>
      <w:r w:rsidRPr="006C4418">
        <w:rPr>
          <w:rFonts w:ascii="Times New Roman" w:hAnsi="Times New Roman" w:cs="Times New Roman"/>
          <w:color w:val="000000"/>
          <w:szCs w:val="21"/>
        </w:rPr>
        <w:t>cref</w:t>
      </w:r>
      <w:proofErr w:type="spellEnd"/>
      <w:r w:rsidRPr="006C4418">
        <w:rPr>
          <w:rFonts w:ascii="Times New Roman" w:hAnsi="Times New Roman" w:cs="Times New Roman"/>
          <w:color w:val="000000"/>
          <w:szCs w:val="21"/>
        </w:rPr>
        <w:t>{</w:t>
      </w:r>
      <w:proofErr w:type="spellStart"/>
      <w:r w:rsidRPr="006C4418">
        <w:rPr>
          <w:rFonts w:ascii="Times New Roman" w:hAnsi="Times New Roman" w:cs="Times New Roman"/>
          <w:color w:val="000000"/>
          <w:szCs w:val="21"/>
        </w:rPr>
        <w:t>subsec:mpi_implementation</w:t>
      </w:r>
      <w:proofErr w:type="spellEnd"/>
      <w:r w:rsidRPr="006C4418">
        <w:rPr>
          <w:rFonts w:ascii="Times New Roman" w:hAnsi="Times New Roman" w:cs="Times New Roman"/>
          <w:color w:val="000000"/>
          <w:szCs w:val="21"/>
        </w:rPr>
        <w:t>} operates as follows: (1) workers locally merge co-clusters using the quality scoring function defined in \</w:t>
      </w:r>
      <w:proofErr w:type="spellStart"/>
      <w:r w:rsidRPr="006C4418">
        <w:rPr>
          <w:rFonts w:ascii="Times New Roman" w:hAnsi="Times New Roman" w:cs="Times New Roman"/>
          <w:color w:val="000000"/>
          <w:szCs w:val="21"/>
        </w:rPr>
        <w:t>cref</w:t>
      </w:r>
      <w:proofErr w:type="spellEnd"/>
      <w:r w:rsidRPr="006C4418">
        <w:rPr>
          <w:rFonts w:ascii="Times New Roman" w:hAnsi="Times New Roman" w:cs="Times New Roman"/>
          <w:color w:val="000000"/>
          <w:szCs w:val="21"/>
        </w:rPr>
        <w:t>{</w:t>
      </w:r>
      <w:proofErr w:type="spellStart"/>
      <w:r w:rsidRPr="006C4418">
        <w:rPr>
          <w:rFonts w:ascii="Times New Roman" w:hAnsi="Times New Roman" w:cs="Times New Roman"/>
          <w:color w:val="000000"/>
          <w:szCs w:val="21"/>
        </w:rPr>
        <w:t>subsec:hierarchical_merging</w:t>
      </w:r>
      <w:proofErr w:type="spellEnd"/>
      <w:r w:rsidRPr="006C4418">
        <w:rPr>
          <w:rFonts w:ascii="Times New Roman" w:hAnsi="Times New Roman" w:cs="Times New Roman"/>
          <w:color w:val="000000"/>
          <w:szCs w:val="21"/>
        </w:rPr>
        <w:t>}, and (2) intermediate results combine via binary tree reduction limiting main-node communication to $O(\log P)$ steps for $P$ processors.</w:t>
      </w:r>
    </w:p>
    <w:p w14:paraId="43F61C8E" w14:textId="77777777" w:rsidR="000959FE" w:rsidRPr="006C4418" w:rsidRDefault="000959FE" w:rsidP="000959FE">
      <w:pPr>
        <w:widowControl/>
        <w:shd w:val="clear" w:color="auto" w:fill="FFFFFF"/>
        <w:jc w:val="left"/>
        <w:textAlignment w:val="baseline"/>
        <w:rPr>
          <w:rFonts w:ascii="Times New Roman" w:hAnsi="Times New Roman" w:cs="Times New Roman"/>
          <w:color w:val="000000"/>
          <w:szCs w:val="21"/>
        </w:rPr>
      </w:pPr>
    </w:p>
    <w:p w14:paraId="53B251B2" w14:textId="77777777" w:rsidR="000959FE" w:rsidRPr="006C4418" w:rsidRDefault="000959FE" w:rsidP="000959FE">
      <w:pPr>
        <w:widowControl/>
        <w:shd w:val="clear" w:color="auto" w:fill="FFFFFF"/>
        <w:jc w:val="left"/>
        <w:textAlignment w:val="baseline"/>
        <w:rPr>
          <w:rFonts w:ascii="Times New Roman" w:hAnsi="Times New Roman" w:cs="Times New Roman"/>
          <w:color w:val="000000"/>
          <w:szCs w:val="21"/>
        </w:rPr>
      </w:pPr>
      <w:r w:rsidRPr="006C4418">
        <w:rPr>
          <w:rFonts w:ascii="Times New Roman" w:hAnsi="Times New Roman" w:cs="Times New Roman"/>
          <w:color w:val="000000"/>
          <w:szCs w:val="21"/>
        </w:rPr>
        <w:t>Synchronization occurs at merge boundaries using `</w:t>
      </w:r>
      <w:proofErr w:type="spellStart"/>
      <w:r w:rsidRPr="006C4418">
        <w:rPr>
          <w:rFonts w:ascii="Times New Roman" w:hAnsi="Times New Roman" w:cs="Times New Roman"/>
          <w:color w:val="000000"/>
          <w:szCs w:val="21"/>
        </w:rPr>
        <w:t>MPI_Barrier</w:t>
      </w:r>
      <w:proofErr w:type="spellEnd"/>
      <w:r w:rsidRPr="006C4418">
        <w:rPr>
          <w:rFonts w:ascii="Times New Roman" w:hAnsi="Times New Roman" w:cs="Times New Roman"/>
          <w:color w:val="000000"/>
          <w:szCs w:val="21"/>
        </w:rPr>
        <w:t>`, while asynchronous `</w:t>
      </w:r>
      <w:proofErr w:type="spellStart"/>
      <w:r w:rsidRPr="006C4418">
        <w:rPr>
          <w:rFonts w:ascii="Times New Roman" w:hAnsi="Times New Roman" w:cs="Times New Roman"/>
          <w:color w:val="000000"/>
          <w:szCs w:val="21"/>
        </w:rPr>
        <w:t>MPI_Isend</w:t>
      </w:r>
      <w:proofErr w:type="spellEnd"/>
      <w:r w:rsidRPr="006C4418">
        <w:rPr>
          <w:rFonts w:ascii="Times New Roman" w:hAnsi="Times New Roman" w:cs="Times New Roman"/>
          <w:color w:val="000000"/>
          <w:szCs w:val="21"/>
        </w:rPr>
        <w:t>`/`</w:t>
      </w:r>
      <w:proofErr w:type="spellStart"/>
      <w:r w:rsidRPr="006C4418">
        <w:rPr>
          <w:rFonts w:ascii="Times New Roman" w:hAnsi="Times New Roman" w:cs="Times New Roman"/>
          <w:color w:val="000000"/>
          <w:szCs w:val="21"/>
        </w:rPr>
        <w:t>MPI_Irecv</w:t>
      </w:r>
      <w:proofErr w:type="spellEnd"/>
      <w:r w:rsidRPr="006C4418">
        <w:rPr>
          <w:rFonts w:ascii="Times New Roman" w:hAnsi="Times New Roman" w:cs="Times New Roman"/>
          <w:color w:val="000000"/>
          <w:szCs w:val="21"/>
        </w:rPr>
        <w:t>` handles result transmission to prevent blocking during local co-clustering phases (\</w:t>
      </w:r>
      <w:proofErr w:type="spellStart"/>
      <w:r w:rsidRPr="006C4418">
        <w:rPr>
          <w:rFonts w:ascii="Times New Roman" w:hAnsi="Times New Roman" w:cs="Times New Roman"/>
          <w:color w:val="000000"/>
          <w:szCs w:val="21"/>
        </w:rPr>
        <w:t>cref</w:t>
      </w:r>
      <w:proofErr w:type="spellEnd"/>
      <w:r w:rsidRPr="006C4418">
        <w:rPr>
          <w:rFonts w:ascii="Times New Roman" w:hAnsi="Times New Roman" w:cs="Times New Roman"/>
          <w:color w:val="000000"/>
          <w:szCs w:val="21"/>
        </w:rPr>
        <w:t>{</w:t>
      </w:r>
      <w:proofErr w:type="spellStart"/>
      <w:r w:rsidRPr="006C4418">
        <w:rPr>
          <w:rFonts w:ascii="Times New Roman" w:hAnsi="Times New Roman" w:cs="Times New Roman"/>
          <w:color w:val="000000"/>
          <w:szCs w:val="21"/>
        </w:rPr>
        <w:t>alg:mpi_method</w:t>
      </w:r>
      <w:proofErr w:type="spellEnd"/>
      <w:r w:rsidRPr="006C4418">
        <w:rPr>
          <w:rFonts w:ascii="Times New Roman" w:hAnsi="Times New Roman" w:cs="Times New Roman"/>
          <w:color w:val="000000"/>
          <w:szCs w:val="21"/>
        </w:rPr>
        <w:t>}, Line 14).</w:t>
      </w:r>
    </w:p>
    <w:p w14:paraId="7AF4F8E5" w14:textId="77777777" w:rsidR="000959FE" w:rsidRPr="006C4418" w:rsidRDefault="000959FE" w:rsidP="000959FE">
      <w:pPr>
        <w:widowControl/>
        <w:shd w:val="clear" w:color="auto" w:fill="FFFFFF"/>
        <w:jc w:val="left"/>
        <w:textAlignment w:val="baseline"/>
        <w:rPr>
          <w:rFonts w:ascii="Times New Roman" w:hAnsi="Times New Roman" w:cs="Times New Roman"/>
          <w:color w:val="000000"/>
          <w:szCs w:val="21"/>
        </w:rPr>
      </w:pPr>
    </w:p>
    <w:p w14:paraId="22FD643A" w14:textId="555C7A62" w:rsidR="000959FE" w:rsidRPr="006C4418" w:rsidRDefault="000959FE" w:rsidP="00B90F10">
      <w:pPr>
        <w:pStyle w:val="a9"/>
        <w:widowControl/>
        <w:numPr>
          <w:ilvl w:val="0"/>
          <w:numId w:val="6"/>
        </w:numPr>
        <w:shd w:val="clear" w:color="auto" w:fill="FFFFFF"/>
        <w:jc w:val="left"/>
        <w:textAlignment w:val="baseline"/>
        <w:rPr>
          <w:rFonts w:ascii="Times New Roman" w:hAnsi="Times New Roman" w:cs="Times New Roman"/>
          <w:color w:val="000000"/>
          <w:szCs w:val="21"/>
        </w:rPr>
      </w:pPr>
      <w:r w:rsidRPr="006C4418">
        <w:rPr>
          <w:rFonts w:ascii="Times New Roman" w:hAnsi="Times New Roman" w:cs="Times New Roman"/>
          <w:color w:val="000000"/>
          <w:szCs w:val="21"/>
        </w:rPr>
        <w:t>Load Balancing and Resource Management</w:t>
      </w:r>
    </w:p>
    <w:p w14:paraId="6DFAC26F" w14:textId="77777777" w:rsidR="000959FE" w:rsidRPr="006C4418" w:rsidRDefault="000959FE" w:rsidP="000959FE">
      <w:pPr>
        <w:widowControl/>
        <w:shd w:val="clear" w:color="auto" w:fill="FFFFFF"/>
        <w:jc w:val="left"/>
        <w:textAlignment w:val="baseline"/>
        <w:rPr>
          <w:rFonts w:ascii="Times New Roman" w:hAnsi="Times New Roman" w:cs="Times New Roman"/>
          <w:color w:val="000000"/>
          <w:szCs w:val="21"/>
        </w:rPr>
      </w:pPr>
    </w:p>
    <w:p w14:paraId="48021376" w14:textId="77777777" w:rsidR="000959FE" w:rsidRPr="006C4418" w:rsidRDefault="000959FE" w:rsidP="000959FE">
      <w:pPr>
        <w:widowControl/>
        <w:shd w:val="clear" w:color="auto" w:fill="FFFFFF"/>
        <w:jc w:val="left"/>
        <w:textAlignment w:val="baseline"/>
        <w:rPr>
          <w:rFonts w:ascii="Times New Roman" w:hAnsi="Times New Roman" w:cs="Times New Roman"/>
          <w:color w:val="000000"/>
          <w:szCs w:val="21"/>
        </w:rPr>
      </w:pPr>
      <w:r w:rsidRPr="006C4418">
        <w:rPr>
          <w:rFonts w:ascii="Times New Roman" w:hAnsi="Times New Roman" w:cs="Times New Roman"/>
          <w:color w:val="000000"/>
          <w:szCs w:val="21"/>
        </w:rPr>
        <w:t>Load balancing is achieved through the adaptive block sizing in \</w:t>
      </w:r>
      <w:proofErr w:type="spellStart"/>
      <w:r w:rsidRPr="006C4418">
        <w:rPr>
          <w:rFonts w:ascii="Times New Roman" w:hAnsi="Times New Roman" w:cs="Times New Roman"/>
          <w:color w:val="000000"/>
          <w:szCs w:val="21"/>
        </w:rPr>
        <w:t>cref</w:t>
      </w:r>
      <w:proofErr w:type="spellEnd"/>
      <w:r w:rsidRPr="006C4418">
        <w:rPr>
          <w:rFonts w:ascii="Times New Roman" w:hAnsi="Times New Roman" w:cs="Times New Roman"/>
          <w:color w:val="000000"/>
          <w:szCs w:val="21"/>
        </w:rPr>
        <w:t>{</w:t>
      </w:r>
      <w:proofErr w:type="spellStart"/>
      <w:r w:rsidRPr="006C4418">
        <w:rPr>
          <w:rFonts w:ascii="Times New Roman" w:hAnsi="Times New Roman" w:cs="Times New Roman"/>
          <w:color w:val="000000"/>
          <w:szCs w:val="21"/>
        </w:rPr>
        <w:t>alg:partitioning</w:t>
      </w:r>
      <w:proofErr w:type="spellEnd"/>
      <w:r w:rsidRPr="006C4418">
        <w:rPr>
          <w:rFonts w:ascii="Times New Roman" w:hAnsi="Times New Roman" w:cs="Times New Roman"/>
          <w:color w:val="000000"/>
          <w:szCs w:val="21"/>
        </w:rPr>
        <w:t>}. The algorithm dynamically adjusts block dimensions (Lines 8-9) based on co-cluster distribution, ensuring computational load remains proportional across processors. The constraint $\</w:t>
      </w:r>
      <w:proofErr w:type="spellStart"/>
      <w:r w:rsidRPr="006C4418">
        <w:rPr>
          <w:rFonts w:ascii="Times New Roman" w:hAnsi="Times New Roman" w:cs="Times New Roman"/>
          <w:color w:val="000000"/>
          <w:szCs w:val="21"/>
        </w:rPr>
        <w:t>phi_i</w:t>
      </w:r>
      <w:proofErr w:type="spellEnd"/>
      <w:r w:rsidRPr="006C4418">
        <w:rPr>
          <w:rFonts w:ascii="Times New Roman" w:hAnsi="Times New Roman" w:cs="Times New Roman"/>
          <w:color w:val="000000"/>
          <w:szCs w:val="21"/>
        </w:rPr>
        <w:t xml:space="preserve"> \</w:t>
      </w:r>
      <w:proofErr w:type="spellStart"/>
      <w:r w:rsidRPr="006C4418">
        <w:rPr>
          <w:rFonts w:ascii="Times New Roman" w:hAnsi="Times New Roman" w:cs="Times New Roman"/>
          <w:color w:val="000000"/>
          <w:szCs w:val="21"/>
        </w:rPr>
        <w:t>geq</w:t>
      </w:r>
      <w:proofErr w:type="spellEnd"/>
      <w:r w:rsidRPr="006C4418">
        <w:rPr>
          <w:rFonts w:ascii="Times New Roman" w:hAnsi="Times New Roman" w:cs="Times New Roman"/>
          <w:color w:val="000000"/>
          <w:szCs w:val="21"/>
        </w:rPr>
        <w:t xml:space="preserve"> \max(</w:t>
      </w:r>
      <w:proofErr w:type="spellStart"/>
      <w:r w:rsidRPr="006C4418">
        <w:rPr>
          <w:rFonts w:ascii="Times New Roman" w:hAnsi="Times New Roman" w:cs="Times New Roman"/>
          <w:color w:val="000000"/>
          <w:szCs w:val="21"/>
        </w:rPr>
        <w:t>T_m</w:t>
      </w:r>
      <w:proofErr w:type="spellEnd"/>
      <w:r w:rsidRPr="006C4418">
        <w:rPr>
          <w:rFonts w:ascii="Times New Roman" w:hAnsi="Times New Roman" w:cs="Times New Roman"/>
          <w:color w:val="000000"/>
          <w:szCs w:val="21"/>
        </w:rPr>
        <w:t>, \epsilon M)$ with $\epsilon = 0.01$ prevents degenerate blocks that could cause load imbalance.</w:t>
      </w:r>
    </w:p>
    <w:p w14:paraId="12B16884" w14:textId="77777777" w:rsidR="000959FE" w:rsidRPr="006C4418" w:rsidRDefault="000959FE" w:rsidP="000959FE">
      <w:pPr>
        <w:widowControl/>
        <w:shd w:val="clear" w:color="auto" w:fill="FFFFFF"/>
        <w:jc w:val="left"/>
        <w:textAlignment w:val="baseline"/>
        <w:rPr>
          <w:rFonts w:ascii="Times New Roman" w:hAnsi="Times New Roman" w:cs="Times New Roman"/>
          <w:color w:val="000000"/>
          <w:szCs w:val="21"/>
        </w:rPr>
      </w:pPr>
    </w:p>
    <w:p w14:paraId="3B0350D7" w14:textId="77777777" w:rsidR="000959FE" w:rsidRPr="006C4418" w:rsidRDefault="000959FE" w:rsidP="000959FE">
      <w:pPr>
        <w:widowControl/>
        <w:shd w:val="clear" w:color="auto" w:fill="FFFFFF"/>
        <w:jc w:val="left"/>
        <w:textAlignment w:val="baseline"/>
        <w:rPr>
          <w:rFonts w:ascii="Times New Roman" w:hAnsi="Times New Roman" w:cs="Times New Roman"/>
          <w:color w:val="000000"/>
          <w:szCs w:val="21"/>
        </w:rPr>
      </w:pPr>
      <w:r w:rsidRPr="006C4418">
        <w:rPr>
          <w:rFonts w:ascii="Times New Roman" w:hAnsi="Times New Roman" w:cs="Times New Roman"/>
          <w:color w:val="000000"/>
          <w:szCs w:val="21"/>
        </w:rPr>
        <w:t>Memory management follows the block-based approach where each processor stores only its assigned submatrix $B_{(</w:t>
      </w:r>
      <w:proofErr w:type="spellStart"/>
      <w:r w:rsidRPr="006C4418">
        <w:rPr>
          <w:rFonts w:ascii="Times New Roman" w:hAnsi="Times New Roman" w:cs="Times New Roman"/>
          <w:color w:val="000000"/>
          <w:szCs w:val="21"/>
        </w:rPr>
        <w:t>i,j</w:t>
      </w:r>
      <w:proofErr w:type="spellEnd"/>
      <w:r w:rsidRPr="006C4418">
        <w:rPr>
          <w:rFonts w:ascii="Times New Roman" w:hAnsi="Times New Roman" w:cs="Times New Roman"/>
          <w:color w:val="000000"/>
          <w:szCs w:val="21"/>
        </w:rPr>
        <w:t>)}$, significantly reducing per-node memory requirements from $O(MN)$ to $O(\</w:t>
      </w:r>
      <w:proofErr w:type="spellStart"/>
      <w:r w:rsidRPr="006C4418">
        <w:rPr>
          <w:rFonts w:ascii="Times New Roman" w:hAnsi="Times New Roman" w:cs="Times New Roman"/>
          <w:color w:val="000000"/>
          <w:szCs w:val="21"/>
        </w:rPr>
        <w:t>phi_i</w:t>
      </w:r>
      <w:proofErr w:type="spellEnd"/>
      <w:r w:rsidRPr="006C4418">
        <w:rPr>
          <w:rFonts w:ascii="Times New Roman" w:hAnsi="Times New Roman" w:cs="Times New Roman"/>
          <w:color w:val="000000"/>
          <w:szCs w:val="21"/>
        </w:rPr>
        <w:t xml:space="preserve"> \</w:t>
      </w:r>
      <w:proofErr w:type="spellStart"/>
      <w:r w:rsidRPr="006C4418">
        <w:rPr>
          <w:rFonts w:ascii="Times New Roman" w:hAnsi="Times New Roman" w:cs="Times New Roman"/>
          <w:color w:val="000000"/>
          <w:szCs w:val="21"/>
        </w:rPr>
        <w:t>psi_j</w:t>
      </w:r>
      <w:proofErr w:type="spellEnd"/>
      <w:r w:rsidRPr="006C4418">
        <w:rPr>
          <w:rFonts w:ascii="Times New Roman" w:hAnsi="Times New Roman" w:cs="Times New Roman"/>
          <w:color w:val="000000"/>
          <w:szCs w:val="21"/>
        </w:rPr>
        <w:t>)$ as demonstrated in our scalability analysis (\</w:t>
      </w:r>
      <w:proofErr w:type="spellStart"/>
      <w:r w:rsidRPr="006C4418">
        <w:rPr>
          <w:rFonts w:ascii="Times New Roman" w:hAnsi="Times New Roman" w:cs="Times New Roman"/>
          <w:color w:val="000000"/>
          <w:szCs w:val="21"/>
        </w:rPr>
        <w:t>cref</w:t>
      </w:r>
      <w:proofErr w:type="spellEnd"/>
      <w:r w:rsidRPr="006C4418">
        <w:rPr>
          <w:rFonts w:ascii="Times New Roman" w:hAnsi="Times New Roman" w:cs="Times New Roman"/>
          <w:color w:val="000000"/>
          <w:szCs w:val="21"/>
        </w:rPr>
        <w:t>{</w:t>
      </w:r>
      <w:proofErr w:type="spellStart"/>
      <w:r w:rsidRPr="006C4418">
        <w:rPr>
          <w:rFonts w:ascii="Times New Roman" w:hAnsi="Times New Roman" w:cs="Times New Roman"/>
          <w:color w:val="000000"/>
          <w:szCs w:val="21"/>
        </w:rPr>
        <w:t>fig:efficiency</w:t>
      </w:r>
      <w:proofErr w:type="spellEnd"/>
      <w:r w:rsidRPr="006C4418">
        <w:rPr>
          <w:rFonts w:ascii="Times New Roman" w:hAnsi="Times New Roman" w:cs="Times New Roman"/>
          <w:color w:val="000000"/>
          <w:szCs w:val="21"/>
        </w:rPr>
        <w:t>}).</w:t>
      </w:r>
    </w:p>
    <w:p w14:paraId="09412D7D" w14:textId="77777777" w:rsidR="000959FE" w:rsidRPr="006C4418" w:rsidRDefault="000959FE" w:rsidP="000959FE">
      <w:pPr>
        <w:widowControl/>
        <w:shd w:val="clear" w:color="auto" w:fill="FFFFFF"/>
        <w:jc w:val="left"/>
        <w:textAlignment w:val="baseline"/>
        <w:rPr>
          <w:rFonts w:ascii="Times New Roman" w:hAnsi="Times New Roman" w:cs="Times New Roman"/>
          <w:color w:val="000000"/>
          <w:szCs w:val="21"/>
        </w:rPr>
      </w:pPr>
    </w:p>
    <w:p w14:paraId="247ABEAC" w14:textId="7ACF7CCA" w:rsidR="000959FE" w:rsidRPr="006C4418" w:rsidRDefault="000959FE" w:rsidP="00B90F10">
      <w:pPr>
        <w:pStyle w:val="a9"/>
        <w:widowControl/>
        <w:numPr>
          <w:ilvl w:val="0"/>
          <w:numId w:val="6"/>
        </w:numPr>
        <w:shd w:val="clear" w:color="auto" w:fill="FFFFFF"/>
        <w:jc w:val="left"/>
        <w:textAlignment w:val="baseline"/>
        <w:rPr>
          <w:rFonts w:ascii="Times New Roman" w:hAnsi="Times New Roman" w:cs="Times New Roman"/>
          <w:color w:val="000000"/>
          <w:szCs w:val="21"/>
        </w:rPr>
      </w:pPr>
      <w:r w:rsidRPr="006C4418">
        <w:rPr>
          <w:rFonts w:ascii="Times New Roman" w:hAnsi="Times New Roman" w:cs="Times New Roman"/>
          <w:color w:val="000000"/>
          <w:szCs w:val="21"/>
        </w:rPr>
        <w:t>Experimental Reproducibility</w:t>
      </w:r>
    </w:p>
    <w:p w14:paraId="13F1910C" w14:textId="77777777" w:rsidR="000959FE" w:rsidRPr="006C4418" w:rsidRDefault="000959FE" w:rsidP="000959FE">
      <w:pPr>
        <w:widowControl/>
        <w:shd w:val="clear" w:color="auto" w:fill="FFFFFF"/>
        <w:jc w:val="left"/>
        <w:textAlignment w:val="baseline"/>
        <w:rPr>
          <w:rFonts w:ascii="Times New Roman" w:hAnsi="Times New Roman" w:cs="Times New Roman"/>
          <w:color w:val="000000"/>
          <w:szCs w:val="21"/>
        </w:rPr>
      </w:pPr>
    </w:p>
    <w:p w14:paraId="3556348E" w14:textId="77777777" w:rsidR="000959FE" w:rsidRPr="006C4418" w:rsidRDefault="000959FE" w:rsidP="000959FE">
      <w:pPr>
        <w:widowControl/>
        <w:shd w:val="clear" w:color="auto" w:fill="FFFFFF"/>
        <w:jc w:val="left"/>
        <w:textAlignment w:val="baseline"/>
        <w:rPr>
          <w:rFonts w:ascii="Times New Roman" w:hAnsi="Times New Roman" w:cs="Times New Roman"/>
          <w:color w:val="000000"/>
          <w:szCs w:val="21"/>
        </w:rPr>
      </w:pPr>
      <w:r w:rsidRPr="006C4418">
        <w:rPr>
          <w:rFonts w:ascii="Times New Roman" w:hAnsi="Times New Roman" w:cs="Times New Roman"/>
          <w:color w:val="000000"/>
          <w:szCs w:val="21"/>
        </w:rPr>
        <w:t>The computational environment is fully specified: Intel Xeon E5-2670 v3 processors with 128GB RAM running Ubuntu 20.04 LTS, using Rust implementation with standard MPI libraries. The efficiency measurements in \</w:t>
      </w:r>
      <w:proofErr w:type="spellStart"/>
      <w:r w:rsidRPr="006C4418">
        <w:rPr>
          <w:rFonts w:ascii="Times New Roman" w:hAnsi="Times New Roman" w:cs="Times New Roman"/>
          <w:color w:val="000000"/>
          <w:szCs w:val="21"/>
        </w:rPr>
        <w:t>cref</w:t>
      </w:r>
      <w:proofErr w:type="spellEnd"/>
      <w:r w:rsidRPr="006C4418">
        <w:rPr>
          <w:rFonts w:ascii="Times New Roman" w:hAnsi="Times New Roman" w:cs="Times New Roman"/>
          <w:color w:val="000000"/>
          <w:szCs w:val="21"/>
        </w:rPr>
        <w:t>{</w:t>
      </w:r>
      <w:proofErr w:type="spellStart"/>
      <w:r w:rsidRPr="006C4418">
        <w:rPr>
          <w:rFonts w:ascii="Times New Roman" w:hAnsi="Times New Roman" w:cs="Times New Roman"/>
          <w:color w:val="000000"/>
          <w:szCs w:val="21"/>
        </w:rPr>
        <w:t>fig:efficiency</w:t>
      </w:r>
      <w:proofErr w:type="spellEnd"/>
      <w:r w:rsidRPr="006C4418">
        <w:rPr>
          <w:rFonts w:ascii="Times New Roman" w:hAnsi="Times New Roman" w:cs="Times New Roman"/>
          <w:color w:val="000000"/>
          <w:szCs w:val="21"/>
        </w:rPr>
        <w:t>} demonstrate consistent performance across 1-24 nodes, validating our communication overhead predictions.</w:t>
      </w:r>
    </w:p>
    <w:p w14:paraId="472AF218" w14:textId="77777777" w:rsidR="000959FE" w:rsidRPr="006C4418" w:rsidRDefault="000959FE" w:rsidP="000959FE">
      <w:pPr>
        <w:widowControl/>
        <w:shd w:val="clear" w:color="auto" w:fill="FFFFFF"/>
        <w:jc w:val="left"/>
        <w:textAlignment w:val="baseline"/>
        <w:rPr>
          <w:rFonts w:ascii="Times New Roman" w:hAnsi="Times New Roman" w:cs="Times New Roman"/>
          <w:color w:val="000000"/>
          <w:szCs w:val="21"/>
        </w:rPr>
      </w:pPr>
    </w:p>
    <w:p w14:paraId="559659A2" w14:textId="77777777" w:rsidR="000959FE" w:rsidRPr="006C4418" w:rsidRDefault="000959FE" w:rsidP="000959FE">
      <w:pPr>
        <w:widowControl/>
        <w:shd w:val="clear" w:color="auto" w:fill="FFFFFF"/>
        <w:jc w:val="left"/>
        <w:textAlignment w:val="baseline"/>
        <w:rPr>
          <w:rFonts w:ascii="Times New Roman" w:hAnsi="Times New Roman" w:cs="Times New Roman"/>
          <w:color w:val="000000"/>
          <w:szCs w:val="21"/>
        </w:rPr>
      </w:pPr>
      <w:r w:rsidRPr="006C4418">
        <w:rPr>
          <w:rFonts w:ascii="Times New Roman" w:hAnsi="Times New Roman" w:cs="Times New Roman"/>
          <w:color w:val="000000"/>
          <w:szCs w:val="21"/>
        </w:rPr>
        <w:t>The optimal partitioning configuration (100 partitions) identified in \</w:t>
      </w:r>
      <w:proofErr w:type="spellStart"/>
      <w:r w:rsidRPr="006C4418">
        <w:rPr>
          <w:rFonts w:ascii="Times New Roman" w:hAnsi="Times New Roman" w:cs="Times New Roman"/>
          <w:color w:val="000000"/>
          <w:szCs w:val="21"/>
        </w:rPr>
        <w:t>cref</w:t>
      </w:r>
      <w:proofErr w:type="spellEnd"/>
      <w:r w:rsidRPr="006C4418">
        <w:rPr>
          <w:rFonts w:ascii="Times New Roman" w:hAnsi="Times New Roman" w:cs="Times New Roman"/>
          <w:color w:val="000000"/>
          <w:szCs w:val="21"/>
        </w:rPr>
        <w:t>{</w:t>
      </w:r>
      <w:proofErr w:type="spellStart"/>
      <w:r w:rsidRPr="006C4418">
        <w:rPr>
          <w:rFonts w:ascii="Times New Roman" w:hAnsi="Times New Roman" w:cs="Times New Roman"/>
          <w:color w:val="000000"/>
          <w:szCs w:val="21"/>
        </w:rPr>
        <w:t>fig:optimisation</w:t>
      </w:r>
      <w:proofErr w:type="spellEnd"/>
      <w:r w:rsidRPr="006C4418">
        <w:rPr>
          <w:rFonts w:ascii="Times New Roman" w:hAnsi="Times New Roman" w:cs="Times New Roman"/>
          <w:color w:val="000000"/>
          <w:szCs w:val="21"/>
        </w:rPr>
        <w:t>} provides concrete parameter settings for reproduction, where computation time minimizes at 512 seconds with stable repetition count of 4.</w:t>
      </w:r>
    </w:p>
    <w:p w14:paraId="03F990AB" w14:textId="77777777" w:rsidR="000959FE" w:rsidRPr="006C4418" w:rsidRDefault="000959FE" w:rsidP="000959FE">
      <w:pPr>
        <w:widowControl/>
        <w:shd w:val="clear" w:color="auto" w:fill="FFFFFF"/>
        <w:jc w:val="left"/>
        <w:textAlignment w:val="baseline"/>
        <w:rPr>
          <w:rFonts w:ascii="Times New Roman" w:hAnsi="Times New Roman" w:cs="Times New Roman"/>
          <w:color w:val="000000"/>
          <w:szCs w:val="21"/>
        </w:rPr>
      </w:pPr>
    </w:p>
    <w:p w14:paraId="3BFCFCEF" w14:textId="182FAA6B" w:rsidR="00E51FE9" w:rsidRPr="006C4418" w:rsidRDefault="000959FE" w:rsidP="000959FE">
      <w:pPr>
        <w:widowControl/>
        <w:shd w:val="clear" w:color="auto" w:fill="FFFFFF"/>
        <w:jc w:val="left"/>
        <w:textAlignment w:val="baseline"/>
        <w:rPr>
          <w:rFonts w:ascii="Times New Roman" w:hAnsi="Times New Roman" w:cs="Times New Roman"/>
          <w:color w:val="000000"/>
          <w:szCs w:val="21"/>
        </w:rPr>
      </w:pPr>
      <w:r w:rsidRPr="006C4418">
        <w:rPr>
          <w:rFonts w:ascii="Times New Roman" w:hAnsi="Times New Roman" w:cs="Times New Roman"/>
          <w:color w:val="000000"/>
          <w:szCs w:val="21"/>
        </w:rPr>
        <w:t>These implementation details, combined with our theoretical guarantees in \</w:t>
      </w:r>
      <w:proofErr w:type="spellStart"/>
      <w:r w:rsidRPr="006C4418">
        <w:rPr>
          <w:rFonts w:ascii="Times New Roman" w:hAnsi="Times New Roman" w:cs="Times New Roman"/>
          <w:color w:val="000000"/>
          <w:szCs w:val="21"/>
        </w:rPr>
        <w:t>cref</w:t>
      </w:r>
      <w:proofErr w:type="spellEnd"/>
      <w:r w:rsidRPr="006C4418">
        <w:rPr>
          <w:rFonts w:ascii="Times New Roman" w:hAnsi="Times New Roman" w:cs="Times New Roman"/>
          <w:color w:val="000000"/>
          <w:szCs w:val="21"/>
        </w:rPr>
        <w:t>{</w:t>
      </w:r>
      <w:proofErr w:type="spellStart"/>
      <w:r w:rsidRPr="006C4418">
        <w:rPr>
          <w:rFonts w:ascii="Times New Roman" w:hAnsi="Times New Roman" w:cs="Times New Roman"/>
          <w:color w:val="000000"/>
          <w:szCs w:val="21"/>
        </w:rPr>
        <w:t>sec:theoretical_foundations</w:t>
      </w:r>
      <w:proofErr w:type="spellEnd"/>
      <w:r w:rsidRPr="006C4418">
        <w:rPr>
          <w:rFonts w:ascii="Times New Roman" w:hAnsi="Times New Roman" w:cs="Times New Roman"/>
          <w:color w:val="000000"/>
          <w:szCs w:val="21"/>
        </w:rPr>
        <w:t>} and convergence analysis, provide sufficient information for reproducing our distributed co-clustering framework.</w:t>
      </w:r>
    </w:p>
    <w:p w14:paraId="1DCBF65F" w14:textId="33937BB1" w:rsidR="00625ACB" w:rsidRPr="006C4418" w:rsidRDefault="00625ACB" w:rsidP="00C92D09">
      <w:pPr>
        <w:widowControl/>
        <w:shd w:val="clear" w:color="auto" w:fill="FFFFFF"/>
        <w:jc w:val="left"/>
        <w:textAlignment w:val="baseline"/>
        <w:rPr>
          <w:rStyle w:val="fontstyle01"/>
          <w:i/>
          <w:iCs/>
          <w:color w:val="0000FF"/>
          <w:sz w:val="21"/>
          <w:szCs w:val="21"/>
        </w:rPr>
      </w:pPr>
      <w:r w:rsidRPr="006C4418">
        <w:rPr>
          <w:rFonts w:ascii="Calibri" w:hAnsi="Calibri" w:cs="Calibri"/>
          <w:color w:val="000000"/>
          <w:szCs w:val="21"/>
        </w:rPr>
        <w:br/>
      </w:r>
      <w:r w:rsidRPr="006C4418">
        <w:rPr>
          <w:rStyle w:val="fontstyle01"/>
          <w:i/>
          <w:iCs/>
          <w:color w:val="0000FF"/>
          <w:sz w:val="21"/>
          <w:szCs w:val="21"/>
        </w:rPr>
        <w:t>5- In Related Work section, please analyze the application of co-clustering in different areas, for</w:t>
      </w:r>
      <w:r w:rsidRPr="006C4418">
        <w:rPr>
          <w:rFonts w:ascii="Calibri" w:hAnsi="Calibri" w:cs="Calibri"/>
          <w:i/>
          <w:iCs/>
          <w:color w:val="0000FF"/>
          <w:szCs w:val="21"/>
        </w:rPr>
        <w:br/>
      </w:r>
      <w:r w:rsidRPr="006C4418">
        <w:rPr>
          <w:rStyle w:val="fontstyle01"/>
          <w:i/>
          <w:iCs/>
          <w:color w:val="0000FF"/>
          <w:sz w:val="21"/>
          <w:szCs w:val="21"/>
        </w:rPr>
        <w:t xml:space="preserve">example, in the area of medical image analysis I suggest following </w:t>
      </w:r>
      <w:r w:rsidR="00092876" w:rsidRPr="006C4418">
        <w:rPr>
          <w:rStyle w:val="fontstyle01"/>
          <w:i/>
          <w:iCs/>
          <w:color w:val="0000FF"/>
          <w:sz w:val="21"/>
          <w:szCs w:val="21"/>
        </w:rPr>
        <w:t>papers</w:t>
      </w:r>
      <w:r w:rsidRPr="006C4418">
        <w:rPr>
          <w:rStyle w:val="fontstyle01"/>
          <w:i/>
          <w:iCs/>
          <w:color w:val="0000FF"/>
          <w:sz w:val="21"/>
          <w:szCs w:val="21"/>
        </w:rPr>
        <w:t>:</w:t>
      </w:r>
      <w:r w:rsidRPr="006C4418">
        <w:rPr>
          <w:rFonts w:ascii="Calibri" w:hAnsi="Calibri" w:cs="Calibri"/>
          <w:i/>
          <w:iCs/>
          <w:color w:val="0000FF"/>
          <w:szCs w:val="21"/>
        </w:rPr>
        <w:br/>
      </w:r>
      <w:r w:rsidRPr="006C4418">
        <w:rPr>
          <w:rStyle w:val="fontstyle01"/>
          <w:i/>
          <w:iCs/>
          <w:color w:val="0000FF"/>
          <w:sz w:val="21"/>
          <w:szCs w:val="21"/>
        </w:rPr>
        <w:t>[1] https://doi.org/10.1016/j.knosys.2024.112171</w:t>
      </w:r>
      <w:r w:rsidRPr="006C4418">
        <w:rPr>
          <w:rFonts w:ascii="Calibri" w:hAnsi="Calibri" w:cs="Calibri"/>
          <w:i/>
          <w:iCs/>
          <w:color w:val="0000FF"/>
          <w:szCs w:val="21"/>
        </w:rPr>
        <w:br/>
      </w:r>
      <w:r w:rsidRPr="006C4418">
        <w:rPr>
          <w:rStyle w:val="fontstyle01"/>
          <w:i/>
          <w:iCs/>
          <w:color w:val="0000FF"/>
          <w:sz w:val="21"/>
          <w:szCs w:val="21"/>
        </w:rPr>
        <w:t>[2] https://doi.org/10.1016/j.asoc.2025.112940</w:t>
      </w:r>
      <w:r w:rsidRPr="006C4418">
        <w:rPr>
          <w:rFonts w:ascii="Calibri" w:hAnsi="Calibri" w:cs="Calibri"/>
          <w:i/>
          <w:iCs/>
          <w:color w:val="0000FF"/>
          <w:szCs w:val="21"/>
        </w:rPr>
        <w:br/>
      </w:r>
      <w:r w:rsidRPr="006C4418">
        <w:rPr>
          <w:rStyle w:val="fontstyle01"/>
          <w:i/>
          <w:iCs/>
          <w:color w:val="0000FF"/>
          <w:sz w:val="21"/>
          <w:szCs w:val="21"/>
        </w:rPr>
        <w:t>[3] https://doi.org/10.1016/j.neucom.2024.127551</w:t>
      </w:r>
      <w:r w:rsidRPr="006C4418">
        <w:rPr>
          <w:rFonts w:ascii="Calibri" w:hAnsi="Calibri" w:cs="Calibri"/>
          <w:i/>
          <w:iCs/>
          <w:color w:val="0000FF"/>
          <w:szCs w:val="21"/>
        </w:rPr>
        <w:br/>
      </w:r>
      <w:r w:rsidRPr="006C4418">
        <w:rPr>
          <w:rStyle w:val="fontstyle01"/>
          <w:i/>
          <w:iCs/>
          <w:color w:val="0000FF"/>
          <w:sz w:val="21"/>
          <w:szCs w:val="21"/>
        </w:rPr>
        <w:t>[4] https://doi.org/10.1016/j.bspc.2024.106038</w:t>
      </w:r>
      <w:r w:rsidRPr="006C4418">
        <w:rPr>
          <w:rFonts w:ascii="Calibri" w:hAnsi="Calibri" w:cs="Calibri"/>
          <w:i/>
          <w:iCs/>
          <w:color w:val="0000FF"/>
          <w:szCs w:val="21"/>
        </w:rPr>
        <w:br/>
      </w:r>
      <w:r w:rsidRPr="006C4418">
        <w:rPr>
          <w:rStyle w:val="fontstyle01"/>
          <w:i/>
          <w:iCs/>
          <w:color w:val="0000FF"/>
          <w:sz w:val="21"/>
          <w:szCs w:val="21"/>
        </w:rPr>
        <w:t xml:space="preserve">[5] </w:t>
      </w:r>
      <w:hyperlink r:id="rId7" w:history="1">
        <w:r w:rsidRPr="006C4418">
          <w:rPr>
            <w:rStyle w:val="af3"/>
            <w:rFonts w:ascii="Calibri" w:hAnsi="Calibri" w:cs="Calibri"/>
            <w:i/>
            <w:iCs/>
            <w:color w:val="0000FF"/>
            <w:szCs w:val="21"/>
          </w:rPr>
          <w:t>https://doi.org/10.1007/s10278-022-00653-4</w:t>
        </w:r>
      </w:hyperlink>
    </w:p>
    <w:p w14:paraId="433707E4" w14:textId="77777777" w:rsidR="00625ACB" w:rsidRPr="006C4418" w:rsidRDefault="00625ACB" w:rsidP="00045978">
      <w:pPr>
        <w:widowControl/>
        <w:shd w:val="clear" w:color="auto" w:fill="FFFFFF"/>
        <w:jc w:val="left"/>
        <w:textAlignment w:val="baseline"/>
        <w:rPr>
          <w:rStyle w:val="fontstyle01"/>
          <w:sz w:val="21"/>
          <w:szCs w:val="21"/>
        </w:rPr>
      </w:pPr>
    </w:p>
    <w:p w14:paraId="301DDA8C" w14:textId="77777777" w:rsidR="00EB73A7" w:rsidRPr="006C4418" w:rsidRDefault="00EB73A7" w:rsidP="00EB73A7">
      <w:pPr>
        <w:widowControl/>
        <w:shd w:val="clear" w:color="auto" w:fill="FFFFFF"/>
        <w:jc w:val="left"/>
        <w:textAlignment w:val="baseline"/>
        <w:rPr>
          <w:rStyle w:val="fontstyle01"/>
          <w:sz w:val="21"/>
          <w:szCs w:val="21"/>
        </w:rPr>
      </w:pPr>
      <w:r w:rsidRPr="006C4418">
        <w:rPr>
          <w:rStyle w:val="fontstyle01"/>
          <w:sz w:val="21"/>
          <w:szCs w:val="21"/>
        </w:rPr>
        <w:t>Thank you for this valuable suggestion. We appreciate your recommendation to broaden the scope of our related work by including co-clustering applications in medical image analysis.</w:t>
      </w:r>
    </w:p>
    <w:p w14:paraId="6ACE7F60" w14:textId="045605E1" w:rsidR="00EB73A7" w:rsidRPr="006C4418" w:rsidRDefault="00EB73A7" w:rsidP="00EB73A7">
      <w:pPr>
        <w:widowControl/>
        <w:shd w:val="clear" w:color="auto" w:fill="FFFFFF"/>
        <w:jc w:val="left"/>
        <w:textAlignment w:val="baseline"/>
        <w:rPr>
          <w:rStyle w:val="fontstyle01"/>
          <w:sz w:val="21"/>
          <w:szCs w:val="21"/>
        </w:rPr>
      </w:pPr>
      <w:r w:rsidRPr="006C4418">
        <w:rPr>
          <w:rStyle w:val="fontstyle01"/>
          <w:sz w:val="21"/>
          <w:szCs w:val="21"/>
        </w:rPr>
        <w:t>We have added a new subsection "Co-clustering Applications in Medical Image Analysis" in Section 2 (Related Work) that incorporates all five suggested papers. This addition demonstrates the practical importance of scalable co-clustering methods in real-world applications.</w:t>
      </w:r>
    </w:p>
    <w:p w14:paraId="01D869A0" w14:textId="77777777" w:rsidR="00EB73A7" w:rsidRPr="006C4418" w:rsidRDefault="00EB73A7" w:rsidP="00EB73A7">
      <w:pPr>
        <w:widowControl/>
        <w:shd w:val="clear" w:color="auto" w:fill="FFFFFF"/>
        <w:jc w:val="left"/>
        <w:textAlignment w:val="baseline"/>
        <w:rPr>
          <w:rStyle w:val="fontstyle01"/>
          <w:sz w:val="21"/>
          <w:szCs w:val="21"/>
        </w:rPr>
      </w:pPr>
    </w:p>
    <w:p w14:paraId="1A6467BB" w14:textId="6658C303" w:rsidR="00EB73A7" w:rsidRPr="006C4418" w:rsidRDefault="00EB73A7" w:rsidP="00EB73A7">
      <w:pPr>
        <w:widowControl/>
        <w:shd w:val="clear" w:color="auto" w:fill="FFFFFF"/>
        <w:jc w:val="left"/>
        <w:textAlignment w:val="baseline"/>
        <w:rPr>
          <w:rStyle w:val="fontstyle01"/>
          <w:rFonts w:ascii="Times New Roman" w:hAnsi="Times New Roman" w:cs="Times New Roman"/>
          <w:b/>
          <w:bCs/>
          <w:color w:val="auto"/>
          <w:sz w:val="21"/>
          <w:szCs w:val="21"/>
        </w:rPr>
      </w:pPr>
      <w:r w:rsidRPr="006C4418">
        <w:rPr>
          <w:rFonts w:ascii="Times New Roman" w:hAnsi="Times New Roman" w:cs="Times New Roman"/>
          <w:b/>
          <w:bCs/>
          <w:szCs w:val="21"/>
        </w:rPr>
        <w:t>Manuscript Modifications:</w:t>
      </w:r>
    </w:p>
    <w:p w14:paraId="5B7FC8FB" w14:textId="784C18E8" w:rsidR="00EB73A7" w:rsidRPr="006C4418" w:rsidRDefault="00EB73A7" w:rsidP="00EB73A7">
      <w:pPr>
        <w:widowControl/>
        <w:shd w:val="clear" w:color="auto" w:fill="FFFFFF"/>
        <w:jc w:val="left"/>
        <w:textAlignment w:val="baseline"/>
        <w:rPr>
          <w:rStyle w:val="fontstyle01"/>
          <w:b/>
          <w:bCs/>
          <w:sz w:val="21"/>
          <w:szCs w:val="21"/>
        </w:rPr>
      </w:pPr>
      <w:r w:rsidRPr="006C4418">
        <w:rPr>
          <w:rStyle w:val="fontstyle01"/>
          <w:b/>
          <w:bCs/>
          <w:sz w:val="21"/>
          <w:szCs w:val="21"/>
        </w:rPr>
        <w:t>Co-clustering Applications in Medical Image Analysis</w:t>
      </w:r>
    </w:p>
    <w:p w14:paraId="3C74BD9A" w14:textId="77777777" w:rsidR="000E6FE8" w:rsidRPr="006C4418" w:rsidRDefault="000E6FE8" w:rsidP="00EB73A7">
      <w:pPr>
        <w:widowControl/>
        <w:shd w:val="clear" w:color="auto" w:fill="FFFFFF"/>
        <w:textAlignment w:val="baseline"/>
        <w:rPr>
          <w:rFonts w:ascii="Times New Roman" w:hAnsi="Times New Roman" w:cs="Times New Roman"/>
          <w:szCs w:val="21"/>
        </w:rPr>
      </w:pPr>
      <w:r w:rsidRPr="006C4418">
        <w:rPr>
          <w:rFonts w:ascii="Times New Roman" w:hAnsi="Times New Roman" w:cs="Times New Roman"/>
          <w:szCs w:val="21"/>
        </w:rPr>
        <w:lastRenderedPageBreak/>
        <w:t>Co-clustering has proven effective in medical image analysis, particularly for tumor detection. In brain MR imaging, iterative spectral co-clustering achieves 99.12% accuracy on BraTS2020\cite{farnoosh2024development}, while advanced approaches like MFARICIRD reach 99.98% accuracy through dynamic parameter optimization\cite{farnoosh2025pseudo}. The IMFADCC method demonstrates superior performance across BraTS2018-2020 by simultaneously optimizing row-column clusters\cite{farnoosh2024brain}. For mammography, EMFACCI segments images into tumor-containing blocks on MIAS and DDSM datasets\cite{farnoosh2024novel}. Combined ICCK approaches achieve 84.87% Dice coefficient on brain tumor detection\cite{farnoosh2022application}.</w:t>
      </w:r>
      <w:r w:rsidRPr="006C4418">
        <w:rPr>
          <w:rFonts w:ascii="Times New Roman" w:hAnsi="Times New Roman" w:cs="Times New Roman" w:hint="eastAsia"/>
          <w:szCs w:val="21"/>
        </w:rPr>
        <w:t xml:space="preserve"> </w:t>
      </w:r>
    </w:p>
    <w:p w14:paraId="5B66FD3D" w14:textId="77777777" w:rsidR="000E6FE8" w:rsidRPr="006C4418" w:rsidRDefault="000E6FE8" w:rsidP="00045978">
      <w:pPr>
        <w:widowControl/>
        <w:shd w:val="clear" w:color="auto" w:fill="FFFFFF"/>
        <w:jc w:val="left"/>
        <w:textAlignment w:val="baseline"/>
        <w:rPr>
          <w:rFonts w:ascii="Times New Roman" w:hAnsi="Times New Roman" w:cs="Times New Roman"/>
          <w:szCs w:val="21"/>
        </w:rPr>
      </w:pPr>
      <w:r w:rsidRPr="006C4418">
        <w:rPr>
          <w:rFonts w:ascii="Times New Roman" w:hAnsi="Times New Roman" w:cs="Times New Roman"/>
          <w:szCs w:val="21"/>
        </w:rPr>
        <w:t xml:space="preserve">Modern medical imaging requires simultaneous analysis of thousands of high-resolution images. These medical applications face scalability limitations when processing large-scale datasets, highlighting the need for distributed co-clustering methods like our proposed </w:t>
      </w:r>
      <w:proofErr w:type="spellStart"/>
      <w:r w:rsidRPr="006C4418">
        <w:rPr>
          <w:rFonts w:ascii="Times New Roman" w:hAnsi="Times New Roman" w:cs="Times New Roman"/>
          <w:szCs w:val="21"/>
        </w:rPr>
        <w:t>DiMergeCo</w:t>
      </w:r>
      <w:proofErr w:type="spellEnd"/>
      <w:r w:rsidRPr="006C4418">
        <w:rPr>
          <w:rFonts w:ascii="Times New Roman" w:hAnsi="Times New Roman" w:cs="Times New Roman"/>
          <w:szCs w:val="21"/>
        </w:rPr>
        <w:t xml:space="preserve"> framework.</w:t>
      </w:r>
    </w:p>
    <w:p w14:paraId="26E48035" w14:textId="77777777" w:rsidR="00573B2A" w:rsidRPr="006C4418" w:rsidRDefault="00045978" w:rsidP="00045978">
      <w:pPr>
        <w:widowControl/>
        <w:shd w:val="clear" w:color="auto" w:fill="FFFFFF"/>
        <w:jc w:val="left"/>
        <w:textAlignment w:val="baseline"/>
        <w:rPr>
          <w:rFonts w:ascii="Segoe UI" w:eastAsia="宋体" w:hAnsi="Segoe UI" w:cs="Segoe UI"/>
          <w:color w:val="0000FF"/>
          <w:kern w:val="0"/>
          <w:szCs w:val="21"/>
          <w14:ligatures w14:val="none"/>
        </w:rPr>
      </w:pPr>
      <w:r w:rsidRPr="006C4418">
        <w:rPr>
          <w:rFonts w:ascii="Segoe UI" w:eastAsia="宋体" w:hAnsi="Segoe UI" w:cs="Segoe UI"/>
          <w:color w:val="0000FF"/>
          <w:kern w:val="0"/>
          <w:szCs w:val="21"/>
          <w14:ligatures w14:val="none"/>
        </w:rPr>
        <w:br/>
      </w:r>
      <w:r w:rsidRPr="006C4418">
        <w:rPr>
          <w:rFonts w:ascii="Segoe UI" w:eastAsia="宋体" w:hAnsi="Segoe UI" w:cs="Segoe UI"/>
          <w:color w:val="242424"/>
          <w:kern w:val="0"/>
          <w:szCs w:val="21"/>
          <w14:ligatures w14:val="none"/>
        </w:rPr>
        <w:t>Reviewer: 2</w:t>
      </w:r>
      <w:r w:rsidRPr="006C4418">
        <w:rPr>
          <w:rFonts w:ascii="Segoe UI" w:eastAsia="宋体" w:hAnsi="Segoe UI" w:cs="Segoe UI"/>
          <w:color w:val="242424"/>
          <w:kern w:val="0"/>
          <w:szCs w:val="21"/>
          <w14:ligatures w14:val="none"/>
        </w:rPr>
        <w:br/>
        <w:t xml:space="preserve">What are the contributions of the paper: This paper presents </w:t>
      </w:r>
      <w:proofErr w:type="spellStart"/>
      <w:r w:rsidRPr="006C4418">
        <w:rPr>
          <w:rFonts w:ascii="Segoe UI" w:eastAsia="宋体" w:hAnsi="Segoe UI" w:cs="Segoe UI"/>
          <w:color w:val="242424"/>
          <w:kern w:val="0"/>
          <w:szCs w:val="21"/>
          <w14:ligatures w14:val="none"/>
        </w:rPr>
        <w:t>DiMergeCo</w:t>
      </w:r>
      <w:proofErr w:type="spellEnd"/>
      <w:r w:rsidRPr="006C4418">
        <w:rPr>
          <w:rFonts w:ascii="Segoe UI" w:eastAsia="宋体" w:hAnsi="Segoe UI" w:cs="Segoe UI"/>
          <w:color w:val="242424"/>
          <w:kern w:val="0"/>
          <w:szCs w:val="21"/>
          <w14:ligatures w14:val="none"/>
        </w:rPr>
        <w:t>, a novel approach to co-clustering that addresses scalability challenges through a divide-and-conquer strategy. The work makes valuable contributions to large-scale data analysis with theoretical guarantees. The experimental results are impressive, showing significant performance improvements over existing methods. The manuscript is generally well-structured and the methodology is sound. The theoretical foundations and experimental results adequately support the claims made. However, some minor revisions are needed before the paper can be accepted.</w:t>
      </w:r>
      <w:r w:rsidRPr="006C4418">
        <w:rPr>
          <w:rFonts w:ascii="Segoe UI" w:eastAsia="宋体" w:hAnsi="Segoe UI" w:cs="Segoe UI"/>
          <w:color w:val="242424"/>
          <w:kern w:val="0"/>
          <w:szCs w:val="21"/>
          <w14:ligatures w14:val="none"/>
        </w:rPr>
        <w:br/>
      </w:r>
      <w:r w:rsidRPr="006C4418">
        <w:rPr>
          <w:rFonts w:ascii="Segoe UI" w:eastAsia="宋体" w:hAnsi="Segoe UI" w:cs="Segoe UI"/>
          <w:color w:val="242424"/>
          <w:kern w:val="0"/>
          <w:szCs w:val="21"/>
          <w14:ligatures w14:val="none"/>
        </w:rPr>
        <w:br/>
        <w:t>Reviewer: 3</w:t>
      </w:r>
      <w:r w:rsidRPr="006C4418">
        <w:rPr>
          <w:rFonts w:ascii="Segoe UI" w:eastAsia="宋体" w:hAnsi="Segoe UI" w:cs="Segoe UI"/>
          <w:color w:val="242424"/>
          <w:kern w:val="0"/>
          <w:szCs w:val="21"/>
          <w14:ligatures w14:val="none"/>
        </w:rPr>
        <w:br/>
        <w:t xml:space="preserve">What are the contributions of the paper: The paper proposes </w:t>
      </w:r>
      <w:proofErr w:type="spellStart"/>
      <w:r w:rsidRPr="006C4418">
        <w:rPr>
          <w:rFonts w:ascii="Segoe UI" w:eastAsia="宋体" w:hAnsi="Segoe UI" w:cs="Segoe UI"/>
          <w:color w:val="242424"/>
          <w:kern w:val="0"/>
          <w:szCs w:val="21"/>
          <w14:ligatures w14:val="none"/>
        </w:rPr>
        <w:t>DiMergeCo</w:t>
      </w:r>
      <w:proofErr w:type="spellEnd"/>
      <w:r w:rsidRPr="006C4418">
        <w:rPr>
          <w:rFonts w:ascii="Segoe UI" w:eastAsia="宋体" w:hAnsi="Segoe UI" w:cs="Segoe UI"/>
          <w:color w:val="242424"/>
          <w:kern w:val="0"/>
          <w:szCs w:val="21"/>
          <w14:ligatures w14:val="none"/>
        </w:rPr>
        <w:t>, a distributed and scalable co-clustering framework that partitions large matrices using a probabilistic scheme, performs local co-clustering, and merges results via a hierarchical strategy. It includes a theoretical justification of structure preservation, convergence bounds, and an MPI-based implementation. The method is benchmarked on large-scale text datasets and demonstrates speedups over traditional co-clustering methods while maintaining clustering quality.</w:t>
      </w:r>
      <w:r w:rsidRPr="006C4418">
        <w:rPr>
          <w:rFonts w:ascii="Segoe UI" w:eastAsia="宋体" w:hAnsi="Segoe UI" w:cs="Segoe UI"/>
          <w:color w:val="242424"/>
          <w:kern w:val="0"/>
          <w:szCs w:val="21"/>
          <w14:ligatures w14:val="none"/>
        </w:rPr>
        <w:br/>
      </w:r>
      <w:r w:rsidRPr="006C4418">
        <w:rPr>
          <w:rFonts w:ascii="Segoe UI" w:eastAsia="宋体" w:hAnsi="Segoe UI" w:cs="Segoe UI"/>
          <w:color w:val="242424"/>
          <w:kern w:val="0"/>
          <w:szCs w:val="21"/>
          <w14:ligatures w14:val="none"/>
        </w:rPr>
        <w:br/>
      </w:r>
      <w:r w:rsidRPr="006C4418">
        <w:rPr>
          <w:rFonts w:ascii="Segoe UI" w:eastAsia="宋体" w:hAnsi="Segoe UI" w:cs="Segoe UI"/>
          <w:color w:val="242424"/>
          <w:kern w:val="0"/>
          <w:szCs w:val="21"/>
          <w14:ligatures w14:val="none"/>
        </w:rPr>
        <w:br/>
      </w:r>
      <w:r w:rsidRPr="006C4418">
        <w:rPr>
          <w:rFonts w:ascii="Segoe UI" w:eastAsia="宋体" w:hAnsi="Segoe UI" w:cs="Segoe UI"/>
          <w:color w:val="0000FF"/>
          <w:kern w:val="0"/>
          <w:szCs w:val="21"/>
          <w14:ligatures w14:val="none"/>
        </w:rPr>
        <w:t>Reviewer: 1</w:t>
      </w:r>
      <w:r w:rsidRPr="006C4418">
        <w:rPr>
          <w:rFonts w:ascii="Segoe UI" w:eastAsia="宋体" w:hAnsi="Segoe UI" w:cs="Segoe UI"/>
          <w:color w:val="0000FF"/>
          <w:kern w:val="0"/>
          <w:szCs w:val="21"/>
          <w14:ligatures w14:val="none"/>
        </w:rPr>
        <w:br/>
        <w:t>What are the additional ways in which the paper could be improved: see the attachment</w:t>
      </w:r>
      <w:r w:rsidRPr="006C4418">
        <w:rPr>
          <w:rFonts w:ascii="Segoe UI" w:eastAsia="宋体" w:hAnsi="Segoe UI" w:cs="Segoe UI"/>
          <w:color w:val="0000FF"/>
          <w:kern w:val="0"/>
          <w:szCs w:val="21"/>
          <w14:ligatures w14:val="none"/>
        </w:rPr>
        <w:br/>
      </w:r>
      <w:r w:rsidRPr="006C4418">
        <w:rPr>
          <w:rFonts w:ascii="Segoe UI" w:eastAsia="宋体" w:hAnsi="Segoe UI" w:cs="Segoe UI"/>
          <w:color w:val="0000FF"/>
          <w:kern w:val="0"/>
          <w:szCs w:val="21"/>
          <w14:ligatures w14:val="none"/>
        </w:rPr>
        <w:br/>
        <w:t>Reviewer: 2</w:t>
      </w:r>
      <w:r w:rsidRPr="006C4418">
        <w:rPr>
          <w:rFonts w:ascii="Segoe UI" w:eastAsia="宋体" w:hAnsi="Segoe UI" w:cs="Segoe UI"/>
          <w:color w:val="0000FF"/>
          <w:kern w:val="0"/>
          <w:szCs w:val="21"/>
          <w14:ligatures w14:val="none"/>
        </w:rPr>
        <w:br/>
        <w:t>What are the additional ways in which the paper could be improved: A notation table should be added to improve readability, as was done in the conference version.</w:t>
      </w:r>
      <w:r w:rsidRPr="006C4418">
        <w:rPr>
          <w:rFonts w:ascii="Segoe UI" w:eastAsia="宋体" w:hAnsi="Segoe UI" w:cs="Segoe UI"/>
          <w:color w:val="0000FF"/>
          <w:kern w:val="0"/>
          <w:szCs w:val="21"/>
          <w14:ligatures w14:val="none"/>
        </w:rPr>
        <w:br/>
      </w:r>
    </w:p>
    <w:p w14:paraId="24DB3D23" w14:textId="30EBDCCD" w:rsidR="00573B2A" w:rsidRPr="006C4418" w:rsidRDefault="00573B2A" w:rsidP="00573B2A">
      <w:pPr>
        <w:widowControl/>
        <w:shd w:val="clear" w:color="auto" w:fill="FFFFFF"/>
        <w:jc w:val="left"/>
        <w:textAlignment w:val="baseline"/>
        <w:rPr>
          <w:rFonts w:ascii="Times New Roman" w:eastAsia="宋体" w:hAnsi="Times New Roman" w:cs="Times New Roman"/>
          <w:kern w:val="0"/>
          <w:szCs w:val="21"/>
          <w14:ligatures w14:val="none"/>
        </w:rPr>
      </w:pPr>
      <w:r w:rsidRPr="006C4418">
        <w:rPr>
          <w:rFonts w:ascii="Times New Roman" w:eastAsia="宋体" w:hAnsi="Times New Roman" w:cs="Times New Roman"/>
          <w:kern w:val="0"/>
          <w:szCs w:val="21"/>
          <w14:ligatures w14:val="none"/>
        </w:rPr>
        <w:t>Thank you for the suggestion. We have now added the notation table</w:t>
      </w:r>
      <w:r w:rsidR="00F77390">
        <w:rPr>
          <w:rFonts w:ascii="Times New Roman" w:eastAsia="宋体" w:hAnsi="Times New Roman" w:cs="Times New Roman" w:hint="eastAsia"/>
          <w:kern w:val="0"/>
          <w:szCs w:val="21"/>
          <w14:ligatures w14:val="none"/>
        </w:rPr>
        <w:t xml:space="preserve"> (Table 1)</w:t>
      </w:r>
      <w:r w:rsidRPr="006C4418">
        <w:rPr>
          <w:rFonts w:ascii="Times New Roman" w:eastAsia="宋体" w:hAnsi="Times New Roman" w:cs="Times New Roman"/>
          <w:kern w:val="0"/>
          <w:szCs w:val="21"/>
          <w14:ligatures w14:val="none"/>
        </w:rPr>
        <w:t xml:space="preserve"> as requested.  This table systematically organizes all mathematical symbols used in the paper into logical categories, making it easy for readers to reference unfamiliar notation without searching through the dense mathematical content.</w:t>
      </w:r>
    </w:p>
    <w:p w14:paraId="6C96971B" w14:textId="77777777" w:rsidR="00573B2A" w:rsidRPr="006C4418" w:rsidRDefault="00573B2A" w:rsidP="00573B2A">
      <w:pPr>
        <w:widowControl/>
        <w:pBdr>
          <w:bottom w:val="double" w:sz="6" w:space="1" w:color="auto"/>
        </w:pBdr>
        <w:shd w:val="clear" w:color="auto" w:fill="FFFFFF"/>
        <w:jc w:val="left"/>
        <w:textAlignment w:val="baseline"/>
        <w:rPr>
          <w:rFonts w:ascii="Segoe UI" w:eastAsia="宋体" w:hAnsi="Segoe UI" w:cs="Segoe UI"/>
          <w:color w:val="0000FF"/>
          <w:kern w:val="0"/>
          <w:szCs w:val="21"/>
          <w14:ligatures w14:val="none"/>
        </w:rPr>
      </w:pPr>
    </w:p>
    <w:p w14:paraId="6864A817" w14:textId="4FAE7849" w:rsidR="00D44873" w:rsidRPr="006C4418" w:rsidRDefault="00045978" w:rsidP="00573B2A">
      <w:pPr>
        <w:widowControl/>
        <w:shd w:val="clear" w:color="auto" w:fill="FFFFFF"/>
        <w:jc w:val="left"/>
        <w:textAlignment w:val="baseline"/>
        <w:rPr>
          <w:rFonts w:ascii="Segoe UI" w:eastAsia="宋体" w:hAnsi="Segoe UI" w:cs="Segoe UI"/>
          <w:color w:val="0000FF"/>
          <w:kern w:val="0"/>
          <w:szCs w:val="21"/>
          <w14:ligatures w14:val="none"/>
        </w:rPr>
      </w:pPr>
      <w:r w:rsidRPr="006C4418">
        <w:rPr>
          <w:rFonts w:ascii="Segoe UI" w:eastAsia="宋体" w:hAnsi="Segoe UI" w:cs="Segoe UI"/>
          <w:color w:val="0000FF"/>
          <w:kern w:val="0"/>
          <w:szCs w:val="21"/>
          <w14:ligatures w14:val="none"/>
        </w:rPr>
        <w:t>In Section III B, there is a potential error where the authors state "computing and storing the similarity matrix requires O(MN) memory." This should likely be O(M²) or O(N²). Please clarify.</w:t>
      </w:r>
      <w:r w:rsidRPr="006C4418">
        <w:rPr>
          <w:rFonts w:ascii="Segoe UI" w:eastAsia="宋体" w:hAnsi="Segoe UI" w:cs="Segoe UI"/>
          <w:color w:val="0000FF"/>
          <w:kern w:val="0"/>
          <w:szCs w:val="21"/>
          <w14:ligatures w14:val="none"/>
        </w:rPr>
        <w:br/>
      </w:r>
    </w:p>
    <w:p w14:paraId="56E6FCB9" w14:textId="1220289D" w:rsidR="00D44873" w:rsidRPr="006C4418" w:rsidRDefault="00235F89" w:rsidP="00D44873">
      <w:pPr>
        <w:widowControl/>
        <w:shd w:val="clear" w:color="auto" w:fill="FFFFFF"/>
        <w:jc w:val="left"/>
        <w:textAlignment w:val="baseline"/>
        <w:rPr>
          <w:rFonts w:ascii="Times New Roman" w:eastAsia="宋体" w:hAnsi="Times New Roman" w:cs="Times New Roman"/>
          <w:kern w:val="0"/>
          <w:szCs w:val="21"/>
          <w14:ligatures w14:val="none"/>
        </w:rPr>
      </w:pPr>
      <w:r w:rsidRPr="006C4418">
        <w:rPr>
          <w:szCs w:val="21"/>
        </w:rPr>
        <w:lastRenderedPageBreak/>
        <w:t xml:space="preserve">We sincerely thank the reviewer for this </w:t>
      </w:r>
      <w:r w:rsidR="00D44873" w:rsidRPr="006C4418">
        <w:rPr>
          <w:rFonts w:ascii="Times New Roman" w:eastAsia="宋体" w:hAnsi="Times New Roman" w:cs="Times New Roman"/>
          <w:kern w:val="0"/>
          <w:szCs w:val="21"/>
          <w14:ligatures w14:val="none"/>
        </w:rPr>
        <w:t>clarification request. We acknowledge the terminology confusion and provide the following clarification:</w:t>
      </w:r>
      <w:r w:rsidR="00D44873" w:rsidRPr="006C4418">
        <w:rPr>
          <w:rFonts w:ascii="Times New Roman" w:eastAsia="宋体" w:hAnsi="Times New Roman" w:cs="Times New Roman"/>
          <w:kern w:val="0"/>
          <w:szCs w:val="21"/>
          <w14:ligatures w14:val="none"/>
        </w:rPr>
        <w:t xml:space="preserve"> </w:t>
      </w:r>
      <w:r w:rsidR="00D44873" w:rsidRPr="006C4418">
        <w:rPr>
          <w:rFonts w:ascii="Times New Roman" w:eastAsia="宋体" w:hAnsi="Times New Roman" w:cs="Times New Roman"/>
          <w:kern w:val="0"/>
          <w:szCs w:val="21"/>
          <w14:ligatures w14:val="none"/>
        </w:rPr>
        <w:t xml:space="preserve">In co-clustering context, our "similarity matrix" refers to the original data matrix A </w:t>
      </w:r>
      <w:r w:rsidR="00D44873" w:rsidRPr="006C4418">
        <w:rPr>
          <w:rFonts w:ascii="Cambria Math" w:eastAsia="宋体" w:hAnsi="Cambria Math" w:cs="Cambria Math"/>
          <w:kern w:val="0"/>
          <w:szCs w:val="21"/>
          <w14:ligatures w14:val="none"/>
        </w:rPr>
        <w:t>∈</w:t>
      </w:r>
      <w:r w:rsidR="00D44873" w:rsidRPr="006C4418">
        <w:rPr>
          <w:rFonts w:ascii="Times New Roman" w:eastAsia="宋体" w:hAnsi="Times New Roman" w:cs="Times New Roman"/>
          <w:kern w:val="0"/>
          <w:szCs w:val="21"/>
          <w14:ligatures w14:val="none"/>
        </w:rPr>
        <w:t xml:space="preserve"> ℝ^(M</w:t>
      </w:r>
      <w:r w:rsidR="00D44873" w:rsidRPr="006C4418">
        <w:rPr>
          <w:rFonts w:ascii="Times New Roman" w:eastAsia="宋体" w:hAnsi="Times New Roman" w:cs="Times New Roman" w:hint="eastAsia"/>
          <w:kern w:val="0"/>
          <w:szCs w:val="21"/>
          <w14:ligatures w14:val="none"/>
        </w:rPr>
        <w:t>×</w:t>
      </w:r>
      <w:r w:rsidR="00D44873" w:rsidRPr="006C4418">
        <w:rPr>
          <w:rFonts w:ascii="Times New Roman" w:eastAsia="宋体" w:hAnsi="Times New Roman" w:cs="Times New Roman"/>
          <w:kern w:val="0"/>
          <w:szCs w:val="21"/>
          <w14:ligatures w14:val="none"/>
        </w:rPr>
        <w:t>N), not traditional row-row (M</w:t>
      </w:r>
      <w:r w:rsidR="00D44873" w:rsidRPr="006C4418">
        <w:rPr>
          <w:rFonts w:ascii="Times New Roman" w:eastAsia="宋体" w:hAnsi="Times New Roman" w:cs="Times New Roman" w:hint="eastAsia"/>
          <w:kern w:val="0"/>
          <w:szCs w:val="21"/>
          <w14:ligatures w14:val="none"/>
        </w:rPr>
        <w:t>×</w:t>
      </w:r>
      <w:r w:rsidR="00D44873" w:rsidRPr="006C4418">
        <w:rPr>
          <w:rFonts w:ascii="Times New Roman" w:eastAsia="宋体" w:hAnsi="Times New Roman" w:cs="Times New Roman"/>
          <w:kern w:val="0"/>
          <w:szCs w:val="21"/>
          <w14:ligatures w14:val="none"/>
        </w:rPr>
        <w:t>M) or column-column (N</w:t>
      </w:r>
      <w:r w:rsidR="00D44873" w:rsidRPr="006C4418">
        <w:rPr>
          <w:rFonts w:ascii="Times New Roman" w:eastAsia="宋体" w:hAnsi="Times New Roman" w:cs="Times New Roman" w:hint="eastAsia"/>
          <w:kern w:val="0"/>
          <w:szCs w:val="21"/>
          <w14:ligatures w14:val="none"/>
        </w:rPr>
        <w:t>×</w:t>
      </w:r>
      <w:r w:rsidR="00D44873" w:rsidRPr="006C4418">
        <w:rPr>
          <w:rFonts w:ascii="Times New Roman" w:eastAsia="宋体" w:hAnsi="Times New Roman" w:cs="Times New Roman"/>
          <w:kern w:val="0"/>
          <w:szCs w:val="21"/>
          <w14:ligatures w14:val="none"/>
        </w:rPr>
        <w:t>N) similarity matrices.</w:t>
      </w:r>
      <w:r w:rsidR="00D44873" w:rsidRPr="006C4418">
        <w:rPr>
          <w:rFonts w:ascii="Times New Roman" w:eastAsia="宋体" w:hAnsi="Times New Roman" w:cs="Times New Roman"/>
          <w:kern w:val="0"/>
          <w:szCs w:val="21"/>
          <w14:ligatures w14:val="none"/>
        </w:rPr>
        <w:t xml:space="preserve"> </w:t>
      </w:r>
    </w:p>
    <w:p w14:paraId="750C12C0" w14:textId="77777777" w:rsidR="00122F78" w:rsidRPr="006C4418" w:rsidRDefault="00122F78" w:rsidP="00D44873">
      <w:pPr>
        <w:widowControl/>
        <w:shd w:val="clear" w:color="auto" w:fill="FFFFFF"/>
        <w:jc w:val="left"/>
        <w:textAlignment w:val="baseline"/>
        <w:rPr>
          <w:rFonts w:ascii="Times New Roman" w:eastAsia="宋体" w:hAnsi="Times New Roman" w:cs="Times New Roman"/>
          <w:kern w:val="0"/>
          <w:szCs w:val="21"/>
          <w14:ligatures w14:val="none"/>
        </w:rPr>
      </w:pPr>
    </w:p>
    <w:p w14:paraId="0B494BC6" w14:textId="08B07884" w:rsidR="00D44873" w:rsidRPr="006C4418" w:rsidRDefault="00D44873" w:rsidP="00D44873">
      <w:pPr>
        <w:widowControl/>
        <w:shd w:val="clear" w:color="auto" w:fill="FFFFFF"/>
        <w:jc w:val="left"/>
        <w:textAlignment w:val="baseline"/>
        <w:rPr>
          <w:rFonts w:ascii="Times New Roman" w:eastAsia="宋体" w:hAnsi="Times New Roman" w:cs="Times New Roman"/>
          <w:kern w:val="0"/>
          <w:szCs w:val="21"/>
          <w14:ligatures w14:val="none"/>
        </w:rPr>
      </w:pPr>
      <w:r w:rsidRPr="006C4418">
        <w:rPr>
          <w:rFonts w:ascii="Times New Roman" w:eastAsia="宋体" w:hAnsi="Times New Roman" w:cs="Times New Roman"/>
          <w:kern w:val="0"/>
          <w:szCs w:val="21"/>
          <w14:ligatures w14:val="none"/>
        </w:rPr>
        <w:t>- Co-clustering methods (e.g., spectral co-clustering [Dhillon et al., 2001]) directly apply SVD to the M×N data matrix</w:t>
      </w:r>
    </w:p>
    <w:p w14:paraId="15EC97E4" w14:textId="77777777" w:rsidR="00D44873" w:rsidRPr="006C4418" w:rsidRDefault="00D44873" w:rsidP="00D44873">
      <w:pPr>
        <w:widowControl/>
        <w:shd w:val="clear" w:color="auto" w:fill="FFFFFF"/>
        <w:jc w:val="left"/>
        <w:textAlignment w:val="baseline"/>
        <w:rPr>
          <w:rFonts w:ascii="Times New Roman" w:eastAsia="宋体" w:hAnsi="Times New Roman" w:cs="Times New Roman"/>
          <w:kern w:val="0"/>
          <w:szCs w:val="21"/>
          <w14:ligatures w14:val="none"/>
        </w:rPr>
      </w:pPr>
      <w:r w:rsidRPr="006C4418">
        <w:rPr>
          <w:rFonts w:ascii="Times New Roman" w:eastAsia="宋体" w:hAnsi="Times New Roman" w:cs="Times New Roman"/>
          <w:kern w:val="0"/>
          <w:szCs w:val="21"/>
          <w14:ligatures w14:val="none"/>
        </w:rPr>
        <w:t>- Storage: O(MN) for the data matrix itself</w:t>
      </w:r>
    </w:p>
    <w:p w14:paraId="308BB8B5" w14:textId="77777777" w:rsidR="00D44873" w:rsidRPr="006C4418" w:rsidRDefault="00D44873" w:rsidP="00D44873">
      <w:pPr>
        <w:widowControl/>
        <w:shd w:val="clear" w:color="auto" w:fill="FFFFFF"/>
        <w:jc w:val="left"/>
        <w:textAlignment w:val="baseline"/>
        <w:rPr>
          <w:rFonts w:ascii="Times New Roman" w:eastAsia="宋体" w:hAnsi="Times New Roman" w:cs="Times New Roman"/>
          <w:kern w:val="0"/>
          <w:szCs w:val="21"/>
          <w14:ligatures w14:val="none"/>
        </w:rPr>
      </w:pPr>
      <w:r w:rsidRPr="006C4418">
        <w:rPr>
          <w:rFonts w:ascii="Times New Roman" w:eastAsia="宋体" w:hAnsi="Times New Roman" w:cs="Times New Roman"/>
          <w:kern w:val="0"/>
          <w:szCs w:val="21"/>
          <w14:ligatures w14:val="none"/>
        </w:rPr>
        <w:t>- Computation: O(</w:t>
      </w:r>
      <w:proofErr w:type="spellStart"/>
      <w:r w:rsidRPr="006C4418">
        <w:rPr>
          <w:rFonts w:ascii="Times New Roman" w:eastAsia="宋体" w:hAnsi="Times New Roman" w:cs="Times New Roman"/>
          <w:kern w:val="0"/>
          <w:szCs w:val="21"/>
          <w14:ligatures w14:val="none"/>
        </w:rPr>
        <w:t>MN·min</w:t>
      </w:r>
      <w:proofErr w:type="spellEnd"/>
      <w:r w:rsidRPr="006C4418">
        <w:rPr>
          <w:rFonts w:ascii="Times New Roman" w:eastAsia="宋体" w:hAnsi="Times New Roman" w:cs="Times New Roman"/>
          <w:kern w:val="0"/>
          <w:szCs w:val="21"/>
          <w14:ligatures w14:val="none"/>
        </w:rPr>
        <w:t>(M,N)) for SVD on M×N matrix</w:t>
      </w:r>
    </w:p>
    <w:p w14:paraId="7B39B80A" w14:textId="77777777" w:rsidR="00D44873" w:rsidRPr="006C4418" w:rsidRDefault="00D44873" w:rsidP="00D44873">
      <w:pPr>
        <w:widowControl/>
        <w:shd w:val="clear" w:color="auto" w:fill="FFFFFF"/>
        <w:jc w:val="left"/>
        <w:textAlignment w:val="baseline"/>
        <w:rPr>
          <w:rFonts w:ascii="Times New Roman" w:eastAsia="宋体" w:hAnsi="Times New Roman" w:cs="Times New Roman"/>
          <w:kern w:val="0"/>
          <w:szCs w:val="21"/>
          <w14:ligatures w14:val="none"/>
        </w:rPr>
      </w:pPr>
    </w:p>
    <w:p w14:paraId="7A9CD0BB" w14:textId="705651FD" w:rsidR="00D44873" w:rsidRPr="006C4418" w:rsidRDefault="00D44873" w:rsidP="00D44873">
      <w:pPr>
        <w:widowControl/>
        <w:shd w:val="clear" w:color="auto" w:fill="FFFFFF"/>
        <w:jc w:val="left"/>
        <w:textAlignment w:val="baseline"/>
        <w:rPr>
          <w:rFonts w:ascii="Times New Roman" w:eastAsia="宋体" w:hAnsi="Times New Roman" w:cs="Times New Roman"/>
          <w:kern w:val="0"/>
          <w:szCs w:val="21"/>
          <w14:ligatures w14:val="none"/>
        </w:rPr>
      </w:pPr>
      <w:r w:rsidRPr="006C4418">
        <w:rPr>
          <w:rFonts w:ascii="Times New Roman" w:eastAsia="宋体" w:hAnsi="Times New Roman" w:cs="Times New Roman"/>
          <w:kern w:val="0"/>
          <w:szCs w:val="21"/>
          <w14:ligatures w14:val="none"/>
        </w:rPr>
        <w:t>This differs from traditional clustering where separate similarity matrices would indeed require O(M²) or O(N²) memory.</w:t>
      </w:r>
    </w:p>
    <w:p w14:paraId="0E7EF393" w14:textId="77777777" w:rsidR="00FE3E36" w:rsidRDefault="00FE3E36" w:rsidP="00D44873">
      <w:pPr>
        <w:widowControl/>
        <w:shd w:val="clear" w:color="auto" w:fill="FFFFFF"/>
        <w:jc w:val="left"/>
        <w:textAlignment w:val="baseline"/>
        <w:rPr>
          <w:rFonts w:ascii="Times New Roman" w:eastAsia="宋体" w:hAnsi="Times New Roman" w:cs="Times New Roman"/>
          <w:b/>
          <w:bCs/>
          <w:kern w:val="0"/>
          <w:szCs w:val="21"/>
          <w14:ligatures w14:val="none"/>
        </w:rPr>
      </w:pPr>
    </w:p>
    <w:p w14:paraId="4A0532FE" w14:textId="76E01B29" w:rsidR="00D44873" w:rsidRPr="006C4418" w:rsidRDefault="00D44873" w:rsidP="00D44873">
      <w:pPr>
        <w:widowControl/>
        <w:shd w:val="clear" w:color="auto" w:fill="FFFFFF"/>
        <w:jc w:val="left"/>
        <w:textAlignment w:val="baseline"/>
        <w:rPr>
          <w:rFonts w:ascii="Times New Roman" w:eastAsia="宋体" w:hAnsi="Times New Roman" w:cs="Times New Roman" w:hint="eastAsia"/>
          <w:b/>
          <w:bCs/>
          <w:kern w:val="0"/>
          <w:szCs w:val="21"/>
          <w14:ligatures w14:val="none"/>
        </w:rPr>
      </w:pPr>
      <w:r w:rsidRPr="006C4418">
        <w:rPr>
          <w:rFonts w:ascii="Times New Roman" w:eastAsia="宋体" w:hAnsi="Times New Roman" w:cs="Times New Roman"/>
          <w:b/>
          <w:bCs/>
          <w:kern w:val="0"/>
          <w:szCs w:val="21"/>
          <w14:ligatures w14:val="none"/>
        </w:rPr>
        <w:t>Manuscript Modifications:</w:t>
      </w:r>
    </w:p>
    <w:p w14:paraId="5B7513BA" w14:textId="71B92B88" w:rsidR="00D44873" w:rsidRPr="006C4418" w:rsidRDefault="00D44873" w:rsidP="00573B2A">
      <w:pPr>
        <w:widowControl/>
        <w:shd w:val="clear" w:color="auto" w:fill="FFFFFF"/>
        <w:jc w:val="left"/>
        <w:textAlignment w:val="baseline"/>
        <w:rPr>
          <w:rFonts w:ascii="Times New Roman" w:eastAsia="宋体" w:hAnsi="Times New Roman" w:cs="Times New Roman"/>
          <w:kern w:val="0"/>
          <w:szCs w:val="21"/>
          <w14:ligatures w14:val="none"/>
        </w:rPr>
      </w:pPr>
      <w:r w:rsidRPr="006C4418">
        <w:rPr>
          <w:rFonts w:ascii="Times New Roman" w:eastAsia="宋体" w:hAnsi="Times New Roman" w:cs="Times New Roman" w:hint="eastAsia"/>
          <w:kern w:val="0"/>
          <w:szCs w:val="21"/>
          <w14:ligatures w14:val="none"/>
        </w:rPr>
        <w:t>“</w:t>
      </w:r>
      <w:r w:rsidRPr="006C4418">
        <w:rPr>
          <w:rFonts w:ascii="Times New Roman" w:eastAsia="宋体" w:hAnsi="Times New Roman" w:cs="Times New Roman"/>
          <w:kern w:val="0"/>
          <w:szCs w:val="21"/>
          <w14:ligatures w14:val="none"/>
        </w:rPr>
        <w:t>At this scale, traditional co-clustering methods become computationally infeasible due to the significant complexity of managing and processing such data. In particular, computing and storing the M×N data matrix requires $O(MN)$ memory, and performing the corresponding SVD on the M×N data matrix demands $O(MN\min(M,N))$ computational operations.</w:t>
      </w:r>
      <w:r w:rsidRPr="006C4418">
        <w:rPr>
          <w:rFonts w:ascii="Times New Roman" w:eastAsia="宋体" w:hAnsi="Times New Roman" w:cs="Times New Roman" w:hint="eastAsia"/>
          <w:kern w:val="0"/>
          <w:szCs w:val="21"/>
          <w14:ligatures w14:val="none"/>
        </w:rPr>
        <w:t>”</w:t>
      </w:r>
    </w:p>
    <w:p w14:paraId="45B0889E" w14:textId="77777777" w:rsidR="002F5B07" w:rsidRDefault="002F5B07" w:rsidP="00235F89">
      <w:pPr>
        <w:widowControl/>
        <w:pBdr>
          <w:bottom w:val="double" w:sz="6" w:space="1" w:color="auto"/>
        </w:pBdr>
        <w:shd w:val="clear" w:color="auto" w:fill="FFFFFF"/>
        <w:jc w:val="left"/>
        <w:textAlignment w:val="baseline"/>
        <w:rPr>
          <w:szCs w:val="21"/>
        </w:rPr>
      </w:pPr>
    </w:p>
    <w:p w14:paraId="3D3A26E5" w14:textId="470479E9" w:rsidR="00235F89" w:rsidRPr="006C4418" w:rsidRDefault="00045978" w:rsidP="00235F89">
      <w:pPr>
        <w:widowControl/>
        <w:shd w:val="clear" w:color="auto" w:fill="FFFFFF"/>
        <w:jc w:val="left"/>
        <w:textAlignment w:val="baseline"/>
        <w:rPr>
          <w:rFonts w:ascii="Times New Roman" w:eastAsia="宋体" w:hAnsi="Times New Roman" w:cs="Times New Roman"/>
          <w:kern w:val="0"/>
          <w:szCs w:val="21"/>
          <w14:ligatures w14:val="none"/>
        </w:rPr>
      </w:pPr>
      <w:r w:rsidRPr="006C4418">
        <w:rPr>
          <w:szCs w:val="21"/>
        </w:rPr>
        <w:br/>
      </w:r>
      <w:r w:rsidRPr="006C4418">
        <w:rPr>
          <w:rFonts w:ascii="Segoe UI" w:eastAsia="宋体" w:hAnsi="Segoe UI" w:cs="Segoe UI"/>
          <w:color w:val="0000FF"/>
          <w:kern w:val="0"/>
          <w:szCs w:val="21"/>
          <w14:ligatures w14:val="none"/>
        </w:rPr>
        <w:t>In Equation (5), the meanings of L, x_{</w:t>
      </w:r>
      <w:proofErr w:type="spellStart"/>
      <w:r w:rsidRPr="006C4418">
        <w:rPr>
          <w:rFonts w:ascii="Segoe UI" w:eastAsia="宋体" w:hAnsi="Segoe UI" w:cs="Segoe UI"/>
          <w:color w:val="0000FF"/>
          <w:kern w:val="0"/>
          <w:szCs w:val="21"/>
          <w14:ligatures w14:val="none"/>
        </w:rPr>
        <w:t>ij</w:t>
      </w:r>
      <w:proofErr w:type="spellEnd"/>
      <w:r w:rsidRPr="006C4418">
        <w:rPr>
          <w:rFonts w:ascii="Segoe UI" w:eastAsia="宋体" w:hAnsi="Segoe UI" w:cs="Segoe UI"/>
          <w:color w:val="0000FF"/>
          <w:kern w:val="0"/>
          <w:szCs w:val="21"/>
          <w14:ligatures w14:val="none"/>
        </w:rPr>
        <w:t>}, and u_{kl} need to be explicitly defined to ensure clarity.</w:t>
      </w:r>
      <w:r w:rsidRPr="006C4418">
        <w:rPr>
          <w:rFonts w:ascii="Segoe UI" w:eastAsia="宋体" w:hAnsi="Segoe UI" w:cs="Segoe UI"/>
          <w:color w:val="0000FF"/>
          <w:kern w:val="0"/>
          <w:szCs w:val="21"/>
          <w14:ligatures w14:val="none"/>
        </w:rPr>
        <w:br/>
      </w:r>
      <w:r w:rsidR="00235F89" w:rsidRPr="006C4418">
        <w:rPr>
          <w:rFonts w:ascii="Times New Roman" w:eastAsia="宋体" w:hAnsi="Times New Roman" w:cs="Times New Roman"/>
          <w:kern w:val="0"/>
          <w:szCs w:val="21"/>
          <w14:ligatures w14:val="none"/>
        </w:rPr>
        <w:t xml:space="preserve">We thank the reviewer for this important observation and have </w:t>
      </w:r>
      <w:r w:rsidR="00235F89" w:rsidRPr="006C4418">
        <w:rPr>
          <w:rFonts w:ascii="Times New Roman" w:eastAsia="宋体" w:hAnsi="Times New Roman" w:cs="Times New Roman"/>
          <w:b/>
          <w:bCs/>
          <w:kern w:val="0"/>
          <w:szCs w:val="21"/>
          <w14:ligatures w14:val="none"/>
        </w:rPr>
        <w:t>modified the manuscript</w:t>
      </w:r>
      <w:r w:rsidR="00235F89" w:rsidRPr="006C4418">
        <w:rPr>
          <w:rFonts w:ascii="Times New Roman" w:eastAsia="宋体" w:hAnsi="Times New Roman" w:cs="Times New Roman"/>
          <w:kern w:val="0"/>
          <w:szCs w:val="21"/>
          <w14:ligatures w14:val="none"/>
        </w:rPr>
        <w:t xml:space="preserve"> accordingly. We addressed this concern in two ways: we clarified the variable definitions directly around Equation (5) in Section 3.2, and we added a comprehensive notation table (Table 1) that systematically defines all mathematical symbols used throughout the paper to enhance overall clarity.</w:t>
      </w:r>
    </w:p>
    <w:p w14:paraId="1F768CBB" w14:textId="28F52FF4" w:rsidR="00235F89" w:rsidRPr="006C4418" w:rsidRDefault="003B1C77" w:rsidP="00235F89">
      <w:pPr>
        <w:widowControl/>
        <w:shd w:val="clear" w:color="auto" w:fill="FFFFFF"/>
        <w:jc w:val="left"/>
        <w:textAlignment w:val="baseline"/>
        <w:rPr>
          <w:rFonts w:ascii="Times New Roman" w:eastAsia="宋体" w:hAnsi="Times New Roman" w:cs="Times New Roman" w:hint="eastAsia"/>
          <w:b/>
          <w:bCs/>
          <w:kern w:val="0"/>
          <w:szCs w:val="21"/>
          <w14:ligatures w14:val="none"/>
        </w:rPr>
      </w:pPr>
      <w:r w:rsidRPr="006C4418">
        <w:rPr>
          <w:rFonts w:ascii="Times New Roman" w:eastAsia="宋体" w:hAnsi="Times New Roman" w:cs="Times New Roman"/>
          <w:b/>
          <w:bCs/>
          <w:kern w:val="0"/>
          <w:szCs w:val="21"/>
          <w14:ligatures w14:val="none"/>
        </w:rPr>
        <w:t>Manuscript Modifications:</w:t>
      </w:r>
    </w:p>
    <w:p w14:paraId="3CB1EFDD" w14:textId="77777777" w:rsidR="0022540F" w:rsidRPr="006C4418" w:rsidRDefault="0022540F" w:rsidP="0022540F">
      <w:pPr>
        <w:widowControl/>
        <w:shd w:val="clear" w:color="auto" w:fill="FFFFFF"/>
        <w:jc w:val="left"/>
        <w:textAlignment w:val="baseline"/>
        <w:rPr>
          <w:rFonts w:ascii="Times New Roman" w:eastAsia="宋体" w:hAnsi="Times New Roman" w:cs="Times New Roman"/>
          <w:kern w:val="0"/>
          <w:szCs w:val="21"/>
          <w14:ligatures w14:val="none"/>
        </w:rPr>
      </w:pPr>
      <w:r w:rsidRPr="006C4418">
        <w:rPr>
          <w:rFonts w:ascii="Times New Roman" w:eastAsia="宋体" w:hAnsi="Times New Roman" w:cs="Times New Roman"/>
          <w:kern w:val="0"/>
          <w:szCs w:val="21"/>
          <w14:ligatures w14:val="none"/>
        </w:rPr>
        <w:t>{\color{blue}Formally, the co-clustering objective seeks to partition the matrix A into K row clusters and L column clusters that minimize the reconstruction error:</w:t>
      </w:r>
    </w:p>
    <w:p w14:paraId="114BD76A" w14:textId="77777777" w:rsidR="0022540F" w:rsidRPr="006C4418" w:rsidRDefault="0022540F" w:rsidP="0022540F">
      <w:pPr>
        <w:widowControl/>
        <w:shd w:val="clear" w:color="auto" w:fill="FFFFFF"/>
        <w:jc w:val="left"/>
        <w:textAlignment w:val="baseline"/>
        <w:rPr>
          <w:rFonts w:ascii="Times New Roman" w:eastAsia="宋体" w:hAnsi="Times New Roman" w:cs="Times New Roman"/>
          <w:kern w:val="0"/>
          <w:szCs w:val="21"/>
          <w14:ligatures w14:val="none"/>
        </w:rPr>
      </w:pPr>
      <w:r w:rsidRPr="006C4418">
        <w:rPr>
          <w:rFonts w:ascii="Times New Roman" w:eastAsia="宋体" w:hAnsi="Times New Roman" w:cs="Times New Roman"/>
          <w:kern w:val="0"/>
          <w:szCs w:val="21"/>
          <w14:ligatures w14:val="none"/>
        </w:rPr>
        <w:tab/>
        <w:t>\begin{equation}</w:t>
      </w:r>
    </w:p>
    <w:p w14:paraId="2593C717" w14:textId="77777777" w:rsidR="0022540F" w:rsidRPr="006C4418" w:rsidRDefault="0022540F" w:rsidP="0022540F">
      <w:pPr>
        <w:widowControl/>
        <w:shd w:val="clear" w:color="auto" w:fill="FFFFFF"/>
        <w:jc w:val="left"/>
        <w:textAlignment w:val="baseline"/>
        <w:rPr>
          <w:rFonts w:ascii="Times New Roman" w:eastAsia="宋体" w:hAnsi="Times New Roman" w:cs="Times New Roman"/>
          <w:kern w:val="0"/>
          <w:szCs w:val="21"/>
          <w14:ligatures w14:val="none"/>
        </w:rPr>
      </w:pPr>
      <w:r w:rsidRPr="006C4418">
        <w:rPr>
          <w:rFonts w:ascii="Times New Roman" w:eastAsia="宋体" w:hAnsi="Times New Roman" w:cs="Times New Roman"/>
          <w:kern w:val="0"/>
          <w:szCs w:val="21"/>
          <w14:ligatures w14:val="none"/>
        </w:rPr>
        <w:tab/>
      </w:r>
      <w:r w:rsidRPr="006C4418">
        <w:rPr>
          <w:rFonts w:ascii="Times New Roman" w:eastAsia="宋体" w:hAnsi="Times New Roman" w:cs="Times New Roman"/>
          <w:kern w:val="0"/>
          <w:szCs w:val="21"/>
          <w14:ligatures w14:val="none"/>
        </w:rPr>
        <w:tab/>
        <w:t>J = \sum_{k=1}^{K} \sum_{l=1}^{L} \sum_{</w:t>
      </w:r>
      <w:proofErr w:type="spellStart"/>
      <w:r w:rsidRPr="006C4418">
        <w:rPr>
          <w:rFonts w:ascii="Times New Roman" w:eastAsia="宋体" w:hAnsi="Times New Roman" w:cs="Times New Roman"/>
          <w:kern w:val="0"/>
          <w:szCs w:val="21"/>
          <w14:ligatures w14:val="none"/>
        </w:rPr>
        <w:t>i</w:t>
      </w:r>
      <w:proofErr w:type="spellEnd"/>
      <w:r w:rsidRPr="006C4418">
        <w:rPr>
          <w:rFonts w:ascii="Times New Roman" w:eastAsia="宋体" w:hAnsi="Times New Roman" w:cs="Times New Roman"/>
          <w:kern w:val="0"/>
          <w:szCs w:val="21"/>
          <w14:ligatures w14:val="none"/>
        </w:rPr>
        <w:t xml:space="preserve"> \in </w:t>
      </w:r>
      <w:proofErr w:type="spellStart"/>
      <w:r w:rsidRPr="006C4418">
        <w:rPr>
          <w:rFonts w:ascii="Times New Roman" w:eastAsia="宋体" w:hAnsi="Times New Roman" w:cs="Times New Roman"/>
          <w:kern w:val="0"/>
          <w:szCs w:val="21"/>
          <w14:ligatures w14:val="none"/>
        </w:rPr>
        <w:t>R_k</w:t>
      </w:r>
      <w:proofErr w:type="spellEnd"/>
      <w:r w:rsidRPr="006C4418">
        <w:rPr>
          <w:rFonts w:ascii="Times New Roman" w:eastAsia="宋体" w:hAnsi="Times New Roman" w:cs="Times New Roman"/>
          <w:kern w:val="0"/>
          <w:szCs w:val="21"/>
          <w14:ligatures w14:val="none"/>
        </w:rPr>
        <w:t xml:space="preserve">} \sum_{j \in </w:t>
      </w:r>
      <w:proofErr w:type="spellStart"/>
      <w:r w:rsidRPr="006C4418">
        <w:rPr>
          <w:rFonts w:ascii="Times New Roman" w:eastAsia="宋体" w:hAnsi="Times New Roman" w:cs="Times New Roman"/>
          <w:kern w:val="0"/>
          <w:szCs w:val="21"/>
          <w14:ligatures w14:val="none"/>
        </w:rPr>
        <w:t>C_l</w:t>
      </w:r>
      <w:proofErr w:type="spellEnd"/>
      <w:r w:rsidRPr="006C4418">
        <w:rPr>
          <w:rFonts w:ascii="Times New Roman" w:eastAsia="宋体" w:hAnsi="Times New Roman" w:cs="Times New Roman"/>
          <w:kern w:val="0"/>
          <w:szCs w:val="21"/>
          <w14:ligatures w14:val="none"/>
        </w:rPr>
        <w:t>} \| x_{</w:t>
      </w:r>
      <w:proofErr w:type="spellStart"/>
      <w:r w:rsidRPr="006C4418">
        <w:rPr>
          <w:rFonts w:ascii="Times New Roman" w:eastAsia="宋体" w:hAnsi="Times New Roman" w:cs="Times New Roman"/>
          <w:kern w:val="0"/>
          <w:szCs w:val="21"/>
          <w14:ligatures w14:val="none"/>
        </w:rPr>
        <w:t>ij</w:t>
      </w:r>
      <w:proofErr w:type="spellEnd"/>
      <w:r w:rsidRPr="006C4418">
        <w:rPr>
          <w:rFonts w:ascii="Times New Roman" w:eastAsia="宋体" w:hAnsi="Times New Roman" w:cs="Times New Roman"/>
          <w:kern w:val="0"/>
          <w:szCs w:val="21"/>
          <w14:ligatures w14:val="none"/>
        </w:rPr>
        <w:t>} - u_{kl} \|^2,</w:t>
      </w:r>
    </w:p>
    <w:p w14:paraId="31497F12" w14:textId="77777777" w:rsidR="0022540F" w:rsidRPr="006C4418" w:rsidRDefault="0022540F" w:rsidP="0022540F">
      <w:pPr>
        <w:widowControl/>
        <w:shd w:val="clear" w:color="auto" w:fill="FFFFFF"/>
        <w:jc w:val="left"/>
        <w:textAlignment w:val="baseline"/>
        <w:rPr>
          <w:rFonts w:ascii="Times New Roman" w:eastAsia="宋体" w:hAnsi="Times New Roman" w:cs="Times New Roman"/>
          <w:kern w:val="0"/>
          <w:szCs w:val="21"/>
          <w14:ligatures w14:val="none"/>
        </w:rPr>
      </w:pPr>
      <w:r w:rsidRPr="006C4418">
        <w:rPr>
          <w:rFonts w:ascii="Times New Roman" w:eastAsia="宋体" w:hAnsi="Times New Roman" w:cs="Times New Roman"/>
          <w:kern w:val="0"/>
          <w:szCs w:val="21"/>
          <w14:ligatures w14:val="none"/>
        </w:rPr>
        <w:tab/>
        <w:t>\end{equation}</w:t>
      </w:r>
    </w:p>
    <w:p w14:paraId="1AF55E5D" w14:textId="77777777" w:rsidR="0022540F" w:rsidRPr="006C4418" w:rsidRDefault="0022540F" w:rsidP="0022540F">
      <w:pPr>
        <w:widowControl/>
        <w:shd w:val="clear" w:color="auto" w:fill="FFFFFF"/>
        <w:jc w:val="left"/>
        <w:textAlignment w:val="baseline"/>
        <w:rPr>
          <w:rFonts w:ascii="Times New Roman" w:eastAsia="宋体" w:hAnsi="Times New Roman" w:cs="Times New Roman"/>
          <w:kern w:val="0"/>
          <w:szCs w:val="21"/>
          <w14:ligatures w14:val="none"/>
        </w:rPr>
      </w:pPr>
      <w:r w:rsidRPr="006C4418">
        <w:rPr>
          <w:rFonts w:ascii="Times New Roman" w:eastAsia="宋体" w:hAnsi="Times New Roman" w:cs="Times New Roman"/>
          <w:kern w:val="0"/>
          <w:szCs w:val="21"/>
          <w14:ligatures w14:val="none"/>
        </w:rPr>
        <w:tab/>
        <w:t>where $</w:t>
      </w:r>
      <w:proofErr w:type="spellStart"/>
      <w:r w:rsidRPr="006C4418">
        <w:rPr>
          <w:rFonts w:ascii="Times New Roman" w:eastAsia="宋体" w:hAnsi="Times New Roman" w:cs="Times New Roman"/>
          <w:kern w:val="0"/>
          <w:szCs w:val="21"/>
          <w14:ligatures w14:val="none"/>
        </w:rPr>
        <w:t>R_k</w:t>
      </w:r>
      <w:proofErr w:type="spellEnd"/>
      <w:r w:rsidRPr="006C4418">
        <w:rPr>
          <w:rFonts w:ascii="Times New Roman" w:eastAsia="宋体" w:hAnsi="Times New Roman" w:cs="Times New Roman"/>
          <w:kern w:val="0"/>
          <w:szCs w:val="21"/>
          <w14:ligatures w14:val="none"/>
        </w:rPr>
        <w:t>$ denotes the k-</w:t>
      </w:r>
      <w:proofErr w:type="spellStart"/>
      <w:r w:rsidRPr="006C4418">
        <w:rPr>
          <w:rFonts w:ascii="Times New Roman" w:eastAsia="宋体" w:hAnsi="Times New Roman" w:cs="Times New Roman"/>
          <w:kern w:val="0"/>
          <w:szCs w:val="21"/>
          <w14:ligatures w14:val="none"/>
        </w:rPr>
        <w:t>th</w:t>
      </w:r>
      <w:proofErr w:type="spellEnd"/>
      <w:r w:rsidRPr="006C4418">
        <w:rPr>
          <w:rFonts w:ascii="Times New Roman" w:eastAsia="宋体" w:hAnsi="Times New Roman" w:cs="Times New Roman"/>
          <w:kern w:val="0"/>
          <w:szCs w:val="21"/>
          <w14:ligatures w14:val="none"/>
        </w:rPr>
        <w:t xml:space="preserve"> row cluster, $</w:t>
      </w:r>
      <w:proofErr w:type="spellStart"/>
      <w:r w:rsidRPr="006C4418">
        <w:rPr>
          <w:rFonts w:ascii="Times New Roman" w:eastAsia="宋体" w:hAnsi="Times New Roman" w:cs="Times New Roman"/>
          <w:kern w:val="0"/>
          <w:szCs w:val="21"/>
          <w14:ligatures w14:val="none"/>
        </w:rPr>
        <w:t>C_l</w:t>
      </w:r>
      <w:proofErr w:type="spellEnd"/>
      <w:r w:rsidRPr="006C4418">
        <w:rPr>
          <w:rFonts w:ascii="Times New Roman" w:eastAsia="宋体" w:hAnsi="Times New Roman" w:cs="Times New Roman"/>
          <w:kern w:val="0"/>
          <w:szCs w:val="21"/>
          <w14:ligatures w14:val="none"/>
        </w:rPr>
        <w:t>$ denotes the l-</w:t>
      </w:r>
      <w:proofErr w:type="spellStart"/>
      <w:r w:rsidRPr="006C4418">
        <w:rPr>
          <w:rFonts w:ascii="Times New Roman" w:eastAsia="宋体" w:hAnsi="Times New Roman" w:cs="Times New Roman"/>
          <w:kern w:val="0"/>
          <w:szCs w:val="21"/>
          <w14:ligatures w14:val="none"/>
        </w:rPr>
        <w:t>th</w:t>
      </w:r>
      <w:proofErr w:type="spellEnd"/>
      <w:r w:rsidRPr="006C4418">
        <w:rPr>
          <w:rFonts w:ascii="Times New Roman" w:eastAsia="宋体" w:hAnsi="Times New Roman" w:cs="Times New Roman"/>
          <w:kern w:val="0"/>
          <w:szCs w:val="21"/>
          <w14:ligatures w14:val="none"/>
        </w:rPr>
        <w:t xml:space="preserve"> column cluster, $x_{</w:t>
      </w:r>
      <w:proofErr w:type="spellStart"/>
      <w:r w:rsidRPr="006C4418">
        <w:rPr>
          <w:rFonts w:ascii="Times New Roman" w:eastAsia="宋体" w:hAnsi="Times New Roman" w:cs="Times New Roman"/>
          <w:kern w:val="0"/>
          <w:szCs w:val="21"/>
          <w14:ligatures w14:val="none"/>
        </w:rPr>
        <w:t>ij</w:t>
      </w:r>
      <w:proofErr w:type="spellEnd"/>
      <w:r w:rsidRPr="006C4418">
        <w:rPr>
          <w:rFonts w:ascii="Times New Roman" w:eastAsia="宋体" w:hAnsi="Times New Roman" w:cs="Times New Roman"/>
          <w:kern w:val="0"/>
          <w:szCs w:val="21"/>
          <w14:ligatures w14:val="none"/>
        </w:rPr>
        <w:t>}$ is the original matrix element, and $u_{kl}$ is the reconstructed value for co-cluster $(</w:t>
      </w:r>
      <w:proofErr w:type="spellStart"/>
      <w:r w:rsidRPr="006C4418">
        <w:rPr>
          <w:rFonts w:ascii="Times New Roman" w:eastAsia="宋体" w:hAnsi="Times New Roman" w:cs="Times New Roman"/>
          <w:kern w:val="0"/>
          <w:szCs w:val="21"/>
          <w14:ligatures w14:val="none"/>
        </w:rPr>
        <w:t>k,l</w:t>
      </w:r>
      <w:proofErr w:type="spellEnd"/>
      <w:r w:rsidRPr="006C4418">
        <w:rPr>
          <w:rFonts w:ascii="Times New Roman" w:eastAsia="宋体" w:hAnsi="Times New Roman" w:cs="Times New Roman"/>
          <w:kern w:val="0"/>
          <w:szCs w:val="21"/>
          <w14:ligatures w14:val="none"/>
        </w:rPr>
        <w:t>)$. Together with probabilistic guarantees that significant co-clusters (those exceeding size threshold $</w:t>
      </w:r>
      <w:proofErr w:type="spellStart"/>
      <w:r w:rsidRPr="006C4418">
        <w:rPr>
          <w:rFonts w:ascii="Times New Roman" w:eastAsia="宋体" w:hAnsi="Times New Roman" w:cs="Times New Roman"/>
          <w:kern w:val="0"/>
          <w:szCs w:val="21"/>
          <w14:ligatures w14:val="none"/>
        </w:rPr>
        <w:t>T_m</w:t>
      </w:r>
      <w:proofErr w:type="spellEnd"/>
      <w:r w:rsidRPr="006C4418">
        <w:rPr>
          <w:rFonts w:ascii="Times New Roman" w:eastAsia="宋体" w:hAnsi="Times New Roman" w:cs="Times New Roman"/>
          <w:kern w:val="0"/>
          <w:szCs w:val="21"/>
          <w14:ligatures w14:val="none"/>
        </w:rPr>
        <w:t xml:space="preserve"> \times </w:t>
      </w:r>
      <w:proofErr w:type="spellStart"/>
      <w:r w:rsidRPr="006C4418">
        <w:rPr>
          <w:rFonts w:ascii="Times New Roman" w:eastAsia="宋体" w:hAnsi="Times New Roman" w:cs="Times New Roman"/>
          <w:kern w:val="0"/>
          <w:szCs w:val="21"/>
          <w14:ligatures w14:val="none"/>
        </w:rPr>
        <w:t>T_n</w:t>
      </w:r>
      <w:proofErr w:type="spellEnd"/>
      <w:r w:rsidRPr="006C4418">
        <w:rPr>
          <w:rFonts w:ascii="Times New Roman" w:eastAsia="宋体" w:hAnsi="Times New Roman" w:cs="Times New Roman"/>
          <w:kern w:val="0"/>
          <w:szCs w:val="21"/>
          <w14:ligatures w14:val="none"/>
        </w:rPr>
        <w:t>$) are preserved with probability $P \</w:t>
      </w:r>
      <w:proofErr w:type="spellStart"/>
      <w:r w:rsidRPr="006C4418">
        <w:rPr>
          <w:rFonts w:ascii="Times New Roman" w:eastAsia="宋体" w:hAnsi="Times New Roman" w:cs="Times New Roman"/>
          <w:kern w:val="0"/>
          <w:szCs w:val="21"/>
          <w14:ligatures w14:val="none"/>
        </w:rPr>
        <w:t>geq</w:t>
      </w:r>
      <w:proofErr w:type="spellEnd"/>
      <w:r w:rsidRPr="006C4418">
        <w:rPr>
          <w:rFonts w:ascii="Times New Roman" w:eastAsia="宋体" w:hAnsi="Times New Roman" w:cs="Times New Roman"/>
          <w:kern w:val="0"/>
          <w:szCs w:val="21"/>
          <w14:ligatures w14:val="none"/>
        </w:rPr>
        <w:t xml:space="preserve"> 1 - \alpha$, this framework ensures reliable capture of the intrinsic data structure while maintaining computational tractability.}</w:t>
      </w:r>
    </w:p>
    <w:p w14:paraId="3DC84853" w14:textId="77777777" w:rsidR="007950B6" w:rsidRDefault="007950B6" w:rsidP="0022540F">
      <w:pPr>
        <w:widowControl/>
        <w:pBdr>
          <w:bottom w:val="double" w:sz="6" w:space="1" w:color="auto"/>
        </w:pBdr>
        <w:shd w:val="clear" w:color="auto" w:fill="FFFFFF"/>
        <w:jc w:val="left"/>
        <w:textAlignment w:val="baseline"/>
        <w:rPr>
          <w:rFonts w:ascii="Segoe UI" w:eastAsia="宋体" w:hAnsi="Segoe UI" w:cs="Segoe UI"/>
          <w:color w:val="0000FF"/>
          <w:kern w:val="0"/>
          <w:szCs w:val="21"/>
          <w14:ligatures w14:val="none"/>
        </w:rPr>
      </w:pPr>
    </w:p>
    <w:p w14:paraId="3CA2E005" w14:textId="2944795F" w:rsidR="008961D0" w:rsidRPr="006C4418" w:rsidRDefault="00045978" w:rsidP="0022540F">
      <w:pPr>
        <w:widowControl/>
        <w:shd w:val="clear" w:color="auto" w:fill="FFFFFF"/>
        <w:jc w:val="left"/>
        <w:textAlignment w:val="baseline"/>
        <w:rPr>
          <w:rFonts w:ascii="Segoe UI" w:eastAsia="宋体" w:hAnsi="Segoe UI" w:cs="Segoe UI"/>
          <w:color w:val="0000FF"/>
          <w:kern w:val="0"/>
          <w:szCs w:val="21"/>
          <w14:ligatures w14:val="none"/>
        </w:rPr>
      </w:pPr>
      <w:r w:rsidRPr="006C4418">
        <w:rPr>
          <w:rFonts w:ascii="Segoe UI" w:eastAsia="宋体" w:hAnsi="Segoe UI" w:cs="Segoe UI"/>
          <w:color w:val="0000FF"/>
          <w:kern w:val="0"/>
          <w:szCs w:val="21"/>
          <w14:ligatures w14:val="none"/>
        </w:rPr>
        <w:br/>
        <w:t>Figure 3 references "efficiency" but does not specify how this metric is defined. Please provide a clear definition.</w:t>
      </w:r>
    </w:p>
    <w:p w14:paraId="1E8F4DB5" w14:textId="77777777" w:rsidR="005C639C" w:rsidRPr="006C4418" w:rsidRDefault="005C639C" w:rsidP="00573B2A">
      <w:pPr>
        <w:widowControl/>
        <w:shd w:val="clear" w:color="auto" w:fill="FFFFFF"/>
        <w:jc w:val="left"/>
        <w:textAlignment w:val="baseline"/>
        <w:rPr>
          <w:rFonts w:ascii="Segoe UI" w:eastAsia="宋体" w:hAnsi="Segoe UI" w:cs="Segoe UI"/>
          <w:color w:val="0000FF"/>
          <w:kern w:val="0"/>
          <w:szCs w:val="21"/>
          <w14:ligatures w14:val="none"/>
        </w:rPr>
      </w:pPr>
    </w:p>
    <w:p w14:paraId="228139D6" w14:textId="2EA20BB7" w:rsidR="005C639C" w:rsidRPr="006C4418" w:rsidRDefault="003B1C77" w:rsidP="005C639C">
      <w:pPr>
        <w:widowControl/>
        <w:shd w:val="clear" w:color="auto" w:fill="FFFFFF"/>
        <w:jc w:val="left"/>
        <w:textAlignment w:val="baseline"/>
        <w:rPr>
          <w:rFonts w:ascii="Times New Roman" w:eastAsia="宋体" w:hAnsi="Times New Roman" w:cs="Times New Roman"/>
          <w:kern w:val="0"/>
          <w:szCs w:val="21"/>
          <w14:ligatures w14:val="none"/>
        </w:rPr>
      </w:pPr>
      <w:r w:rsidRPr="006C4418">
        <w:rPr>
          <w:rFonts w:ascii="Times New Roman" w:eastAsia="宋体" w:hAnsi="Times New Roman" w:cs="Times New Roman"/>
          <w:kern w:val="0"/>
          <w:szCs w:val="21"/>
          <w14:ligatures w14:val="none"/>
        </w:rPr>
        <w:t>We thank the reviewer for this important observation. We have now added a clear mathematical definition in Section 6.2 (Scalability Analysis).</w:t>
      </w:r>
    </w:p>
    <w:p w14:paraId="0EC2077A" w14:textId="0F3AA62D" w:rsidR="005C639C" w:rsidRPr="006C4418" w:rsidRDefault="003B1C77" w:rsidP="005C639C">
      <w:pPr>
        <w:widowControl/>
        <w:shd w:val="clear" w:color="auto" w:fill="FFFFFF"/>
        <w:jc w:val="left"/>
        <w:textAlignment w:val="baseline"/>
        <w:rPr>
          <w:rFonts w:ascii="Times New Roman" w:eastAsia="宋体" w:hAnsi="Times New Roman" w:cs="Times New Roman" w:hint="eastAsia"/>
          <w:b/>
          <w:bCs/>
          <w:kern w:val="0"/>
          <w:szCs w:val="21"/>
          <w14:ligatures w14:val="none"/>
        </w:rPr>
      </w:pPr>
      <w:r w:rsidRPr="006C4418">
        <w:rPr>
          <w:rFonts w:ascii="Times New Roman" w:eastAsia="宋体" w:hAnsi="Times New Roman" w:cs="Times New Roman"/>
          <w:b/>
          <w:bCs/>
          <w:kern w:val="0"/>
          <w:szCs w:val="21"/>
          <w14:ligatures w14:val="none"/>
        </w:rPr>
        <w:t>Manuscript Modifications:</w:t>
      </w:r>
    </w:p>
    <w:p w14:paraId="03406A6E" w14:textId="0BDBEDB3" w:rsidR="003B1C77" w:rsidRPr="006C4418" w:rsidRDefault="003B1C77" w:rsidP="005C639C">
      <w:pPr>
        <w:widowControl/>
        <w:shd w:val="clear" w:color="auto" w:fill="FFFFFF"/>
        <w:jc w:val="left"/>
        <w:textAlignment w:val="baseline"/>
        <w:rPr>
          <w:rFonts w:hint="eastAsia"/>
          <w:szCs w:val="21"/>
        </w:rPr>
      </w:pPr>
      <w:r w:rsidRPr="006C4418">
        <w:rPr>
          <w:szCs w:val="21"/>
        </w:rPr>
        <w:lastRenderedPageBreak/>
        <w:t>We have modified the text to explicitly define the efficiency metric as follows:</w:t>
      </w:r>
    </w:p>
    <w:p w14:paraId="26E1F3D8" w14:textId="6C1F2CDC" w:rsidR="005C639C" w:rsidRPr="006C4418" w:rsidRDefault="003B1C77" w:rsidP="005C639C">
      <w:pPr>
        <w:widowControl/>
        <w:shd w:val="clear" w:color="auto" w:fill="FFFFFF"/>
        <w:jc w:val="left"/>
        <w:textAlignment w:val="baseline"/>
        <w:rPr>
          <w:rFonts w:ascii="Times New Roman" w:eastAsia="宋体" w:hAnsi="Times New Roman" w:cs="Times New Roman" w:hint="eastAsia"/>
          <w:kern w:val="0"/>
          <w:szCs w:val="21"/>
          <w14:ligatures w14:val="none"/>
        </w:rPr>
      </w:pPr>
      <w:r w:rsidRPr="006C4418">
        <w:rPr>
          <w:rFonts w:ascii="Times New Roman" w:eastAsia="宋体" w:hAnsi="Times New Roman" w:cs="Times New Roman"/>
          <w:kern w:val="0"/>
          <w:szCs w:val="21"/>
          <w14:ligatures w14:val="none"/>
        </w:rPr>
        <w:t>“</w:t>
      </w:r>
      <w:r w:rsidRPr="006C4418">
        <w:rPr>
          <w:rFonts w:ascii="Times New Roman" w:eastAsia="宋体" w:hAnsi="Times New Roman" w:cs="Times New Roman"/>
          <w:kern w:val="0"/>
          <w:szCs w:val="21"/>
          <w14:ligatures w14:val="none"/>
        </w:rPr>
        <w:t>The efficiency metric is defined as $E(P) = S(P)/P = T_1/(P \times T_P)$, where $T_1$ is the execution time on a single node, $T_P$ is the execution time on $P$ nodes, and $S(P)$ is the speedup factor.</w:t>
      </w:r>
      <w:r w:rsidRPr="006C4418">
        <w:rPr>
          <w:rFonts w:ascii="Times New Roman" w:eastAsia="宋体" w:hAnsi="Times New Roman" w:cs="Times New Roman" w:hint="eastAsia"/>
          <w:kern w:val="0"/>
          <w:szCs w:val="21"/>
          <w14:ligatures w14:val="none"/>
        </w:rPr>
        <w:t xml:space="preserve"> </w:t>
      </w:r>
      <w:r w:rsidRPr="006C4418">
        <w:rPr>
          <w:rFonts w:ascii="Times New Roman" w:eastAsia="宋体" w:hAnsi="Times New Roman" w:cs="Times New Roman"/>
          <w:kern w:val="0"/>
          <w:szCs w:val="21"/>
          <w14:ligatures w14:val="none"/>
        </w:rPr>
        <w:t>For clarity, $E(1) = 1$ for a single node. The results, plotted in~\</w:t>
      </w:r>
      <w:proofErr w:type="spellStart"/>
      <w:r w:rsidRPr="006C4418">
        <w:rPr>
          <w:rFonts w:ascii="Times New Roman" w:eastAsia="宋体" w:hAnsi="Times New Roman" w:cs="Times New Roman"/>
          <w:kern w:val="0"/>
          <w:szCs w:val="21"/>
          <w14:ligatures w14:val="none"/>
        </w:rPr>
        <w:t>Cref</w:t>
      </w:r>
      <w:proofErr w:type="spellEnd"/>
      <w:r w:rsidRPr="006C4418">
        <w:rPr>
          <w:rFonts w:ascii="Times New Roman" w:eastAsia="宋体" w:hAnsi="Times New Roman" w:cs="Times New Roman"/>
          <w:kern w:val="0"/>
          <w:szCs w:val="21"/>
          <w14:ligatures w14:val="none"/>
        </w:rPr>
        <w:t>{</w:t>
      </w:r>
      <w:proofErr w:type="spellStart"/>
      <w:r w:rsidRPr="006C4418">
        <w:rPr>
          <w:rFonts w:ascii="Times New Roman" w:eastAsia="宋体" w:hAnsi="Times New Roman" w:cs="Times New Roman"/>
          <w:kern w:val="0"/>
          <w:szCs w:val="21"/>
          <w14:ligatures w14:val="none"/>
        </w:rPr>
        <w:t>fig:efficiency</w:t>
      </w:r>
      <w:proofErr w:type="spellEnd"/>
      <w:r w:rsidRPr="006C4418">
        <w:rPr>
          <w:rFonts w:ascii="Times New Roman" w:eastAsia="宋体" w:hAnsi="Times New Roman" w:cs="Times New Roman"/>
          <w:kern w:val="0"/>
          <w:szCs w:val="21"/>
          <w14:ligatures w14:val="none"/>
        </w:rPr>
        <w:t>}, demonstrate the efficiency improvements achieved by leveraging parallel processing.</w:t>
      </w:r>
      <w:r w:rsidRPr="006C4418">
        <w:rPr>
          <w:rFonts w:ascii="Times New Roman" w:eastAsia="宋体" w:hAnsi="Times New Roman" w:cs="Times New Roman"/>
          <w:kern w:val="0"/>
          <w:szCs w:val="21"/>
          <w14:ligatures w14:val="none"/>
        </w:rPr>
        <w:t>”</w:t>
      </w:r>
    </w:p>
    <w:p w14:paraId="283811B7" w14:textId="04C944F5" w:rsidR="00597D2F" w:rsidRPr="006C4418" w:rsidRDefault="00045978" w:rsidP="00597D2F">
      <w:pPr>
        <w:widowControl/>
        <w:shd w:val="clear" w:color="auto" w:fill="FFFFFF"/>
        <w:jc w:val="left"/>
        <w:textAlignment w:val="baseline"/>
        <w:rPr>
          <w:rFonts w:ascii="Segoe UI" w:eastAsia="宋体" w:hAnsi="Segoe UI" w:cs="Segoe UI" w:hint="eastAsia"/>
          <w:color w:val="0000FF"/>
          <w:kern w:val="0"/>
          <w:szCs w:val="21"/>
          <w14:ligatures w14:val="none"/>
        </w:rPr>
      </w:pPr>
      <w:r w:rsidRPr="006C4418">
        <w:rPr>
          <w:rFonts w:ascii="Segoe UI" w:eastAsia="宋体" w:hAnsi="Segoe UI" w:cs="Segoe UI"/>
          <w:color w:val="242424"/>
          <w:kern w:val="0"/>
          <w:szCs w:val="21"/>
          <w14:ligatures w14:val="none"/>
        </w:rPr>
        <w:br/>
      </w:r>
      <w:r w:rsidRPr="006C4418">
        <w:rPr>
          <w:rFonts w:ascii="Segoe UI" w:eastAsia="宋体" w:hAnsi="Segoe UI" w:cs="Segoe UI"/>
          <w:color w:val="0000FF"/>
          <w:kern w:val="0"/>
          <w:szCs w:val="21"/>
          <w14:ligatures w14:val="none"/>
        </w:rPr>
        <w:t>Reviewer: 3</w:t>
      </w:r>
      <w:r w:rsidRPr="006C4418">
        <w:rPr>
          <w:rFonts w:ascii="Segoe UI" w:eastAsia="宋体" w:hAnsi="Segoe UI" w:cs="Segoe UI"/>
          <w:color w:val="0000FF"/>
          <w:kern w:val="0"/>
          <w:szCs w:val="21"/>
          <w14:ligatures w14:val="none"/>
        </w:rPr>
        <w:br/>
        <w:t>What are the additional ways in which the paper could be improved: Despite its engineering appeal, the paper falls short in key scientific aspects:</w:t>
      </w:r>
      <w:r w:rsidRPr="006C4418">
        <w:rPr>
          <w:rFonts w:ascii="Segoe UI" w:eastAsia="宋体" w:hAnsi="Segoe UI" w:cs="Segoe UI"/>
          <w:color w:val="0000FF"/>
          <w:kern w:val="0"/>
          <w:szCs w:val="21"/>
          <w14:ligatures w14:val="none"/>
        </w:rPr>
        <w:br/>
        <w:t>- Most components (partitioning, merging, local NMTF) are adaptations of prior methods. The integration is useful but lacks algorithmic novelty.</w:t>
      </w:r>
    </w:p>
    <w:p w14:paraId="0A0C52A8" w14:textId="77777777" w:rsidR="00597D2F" w:rsidRPr="006C4418" w:rsidRDefault="00597D2F" w:rsidP="00597D2F">
      <w:pPr>
        <w:widowControl/>
        <w:shd w:val="clear" w:color="auto" w:fill="FFFFFF"/>
        <w:jc w:val="left"/>
        <w:textAlignment w:val="baseline"/>
        <w:rPr>
          <w:rFonts w:ascii="Segoe UI" w:eastAsia="宋体" w:hAnsi="Segoe UI" w:cs="Segoe UI"/>
          <w:kern w:val="0"/>
          <w:szCs w:val="21"/>
          <w14:ligatures w14:val="none"/>
        </w:rPr>
      </w:pPr>
    </w:p>
    <w:p w14:paraId="70C1361A"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r w:rsidRPr="006C4418">
        <w:rPr>
          <w:rFonts w:ascii="Segoe UI" w:eastAsia="宋体" w:hAnsi="Segoe UI" w:cs="Segoe UI"/>
          <w:kern w:val="0"/>
          <w:szCs w:val="21"/>
          <w14:ligatures w14:val="none"/>
        </w:rPr>
        <w:t># Response to Review Comment: "Lacks Algorithmic Novelty"</w:t>
      </w:r>
    </w:p>
    <w:p w14:paraId="3F457051"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p>
    <w:p w14:paraId="65F2AA6A"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r w:rsidRPr="006C4418">
        <w:rPr>
          <w:rFonts w:ascii="Segoe UI" w:eastAsia="宋体" w:hAnsi="Segoe UI" w:cs="Segoe UI"/>
          <w:kern w:val="0"/>
          <w:szCs w:val="21"/>
          <w14:ligatures w14:val="none"/>
        </w:rPr>
        <w:t>## Reviewer Comment</w:t>
      </w:r>
    </w:p>
    <w:p w14:paraId="2980A04B"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r w:rsidRPr="006C4418">
        <w:rPr>
          <w:rFonts w:ascii="Segoe UI" w:eastAsia="宋体" w:hAnsi="Segoe UI" w:cs="Segoe UI"/>
          <w:kern w:val="0"/>
          <w:szCs w:val="21"/>
          <w14:ligatures w14:val="none"/>
        </w:rPr>
        <w:t>*"Most components (partitioning, merging, local NMTF) are adaptations of prior methods. The integration is useful but lacks algorithmic novelty."*</w:t>
      </w:r>
    </w:p>
    <w:p w14:paraId="4692136B"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p>
    <w:p w14:paraId="6CFFD639"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r w:rsidRPr="006C4418">
        <w:rPr>
          <w:rFonts w:ascii="Segoe UI" w:eastAsia="宋体" w:hAnsi="Segoe UI" w:cs="Segoe UI"/>
          <w:kern w:val="0"/>
          <w:szCs w:val="21"/>
          <w14:ligatures w14:val="none"/>
        </w:rPr>
        <w:t>---</w:t>
      </w:r>
    </w:p>
    <w:p w14:paraId="2DCA2731"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p>
    <w:p w14:paraId="3F4E5E97"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r w:rsidRPr="006C4418">
        <w:rPr>
          <w:rFonts w:ascii="Segoe UI" w:eastAsia="宋体" w:hAnsi="Segoe UI" w:cs="Segoe UI"/>
          <w:kern w:val="0"/>
          <w:szCs w:val="21"/>
          <w14:ligatures w14:val="none"/>
        </w:rPr>
        <w:t>## Response</w:t>
      </w:r>
    </w:p>
    <w:p w14:paraId="3C8F8DE3"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p>
    <w:p w14:paraId="6A431ECB"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r w:rsidRPr="006C4418">
        <w:rPr>
          <w:rFonts w:ascii="Segoe UI" w:eastAsia="宋体" w:hAnsi="Segoe UI" w:cs="Segoe UI"/>
          <w:kern w:val="0"/>
          <w:szCs w:val="21"/>
          <w14:ligatures w14:val="none"/>
        </w:rPr>
        <w:t>We respectfully disagree with this assessment and clarify our novel algorithmic contributions beyond simple integration of existing methods.</w:t>
      </w:r>
    </w:p>
    <w:p w14:paraId="2C015014"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p>
    <w:p w14:paraId="4969CC2F"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r w:rsidRPr="006C4418">
        <w:rPr>
          <w:rFonts w:ascii="Segoe UI" w:eastAsia="宋体" w:hAnsi="Segoe UI" w:cs="Segoe UI"/>
          <w:kern w:val="0"/>
          <w:szCs w:val="21"/>
          <w14:ligatures w14:val="none"/>
        </w:rPr>
        <w:t>### Novel Probabilistic Partitioning Algorithm</w:t>
      </w:r>
    </w:p>
    <w:p w14:paraId="7ACAF466"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p>
    <w:p w14:paraId="570ED847"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r w:rsidRPr="006C4418">
        <w:rPr>
          <w:rFonts w:ascii="Segoe UI" w:eastAsia="宋体" w:hAnsi="Segoe UI" w:cs="Segoe UI"/>
          <w:kern w:val="0"/>
          <w:szCs w:val="21"/>
          <w14:ligatures w14:val="none"/>
        </w:rPr>
        <w:t>Our probabilistic partitioning fundamentally differs from existing matrix partitioning approaches. While prior work focuses on load balancing or general decomposition, we introduce the first theoretically-guaranteed probabilistic model specifically designed for co-cluster preservation in \S\ref{</w:t>
      </w:r>
      <w:proofErr w:type="spellStart"/>
      <w:r w:rsidRPr="006C4418">
        <w:rPr>
          <w:rFonts w:ascii="Segoe UI" w:eastAsia="宋体" w:hAnsi="Segoe UI" w:cs="Segoe UI"/>
          <w:kern w:val="0"/>
          <w:szCs w:val="21"/>
          <w14:ligatures w14:val="none"/>
        </w:rPr>
        <w:t>subsec:large_matrix_partitioning</w:t>
      </w:r>
      <w:proofErr w:type="spellEnd"/>
      <w:r w:rsidRPr="006C4418">
        <w:rPr>
          <w:rFonts w:ascii="Segoe UI" w:eastAsia="宋体" w:hAnsi="Segoe UI" w:cs="Segoe UI"/>
          <w:kern w:val="0"/>
          <w:szCs w:val="21"/>
          <w14:ligatures w14:val="none"/>
        </w:rPr>
        <w:t>}. The core innovation lies in our adaptive algorithm (Algorithm~\ref{</w:t>
      </w:r>
      <w:proofErr w:type="spellStart"/>
      <w:r w:rsidRPr="006C4418">
        <w:rPr>
          <w:rFonts w:ascii="Segoe UI" w:eastAsia="宋体" w:hAnsi="Segoe UI" w:cs="Segoe UI"/>
          <w:kern w:val="0"/>
          <w:szCs w:val="21"/>
          <w14:ligatures w14:val="none"/>
        </w:rPr>
        <w:t>alg:partitioning</w:t>
      </w:r>
      <w:proofErr w:type="spellEnd"/>
      <w:r w:rsidRPr="006C4418">
        <w:rPr>
          <w:rFonts w:ascii="Segoe UI" w:eastAsia="宋体" w:hAnsi="Segoe UI" w:cs="Segoe UI"/>
          <w:kern w:val="0"/>
          <w:szCs w:val="21"/>
          <w14:ligatures w14:val="none"/>
        </w:rPr>
        <w:t>}) that provides explicit probability bounds derived from Theorem~\ref{</w:t>
      </w:r>
      <w:proofErr w:type="spellStart"/>
      <w:r w:rsidRPr="006C4418">
        <w:rPr>
          <w:rFonts w:ascii="Segoe UI" w:eastAsia="宋体" w:hAnsi="Segoe UI" w:cs="Segoe UI"/>
          <w:kern w:val="0"/>
          <w:szCs w:val="21"/>
          <w14:ligatures w14:val="none"/>
        </w:rPr>
        <w:t>thm:probability_co_cluster_detection</w:t>
      </w:r>
      <w:proofErr w:type="spellEnd"/>
      <w:r w:rsidRPr="006C4418">
        <w:rPr>
          <w:rFonts w:ascii="Segoe UI" w:eastAsia="宋体" w:hAnsi="Segoe UI" w:cs="Segoe UI"/>
          <w:kern w:val="0"/>
          <w:szCs w:val="21"/>
          <w14:ligatures w14:val="none"/>
        </w:rPr>
        <w:t>}:</w:t>
      </w:r>
    </w:p>
    <w:p w14:paraId="6F8BF2EF"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p>
    <w:p w14:paraId="66F39E2D"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r w:rsidRPr="006C4418">
        <w:rPr>
          <w:rFonts w:ascii="Segoe UI" w:eastAsia="宋体" w:hAnsi="Segoe UI" w:cs="Segoe UI"/>
          <w:kern w:val="0"/>
          <w:szCs w:val="21"/>
          <w14:ligatures w14:val="none"/>
        </w:rPr>
        <w:t>$P \</w:t>
      </w:r>
      <w:proofErr w:type="spellStart"/>
      <w:r w:rsidRPr="006C4418">
        <w:rPr>
          <w:rFonts w:ascii="Segoe UI" w:eastAsia="宋体" w:hAnsi="Segoe UI" w:cs="Segoe UI"/>
          <w:kern w:val="0"/>
          <w:szCs w:val="21"/>
          <w14:ligatures w14:val="none"/>
        </w:rPr>
        <w:t>geq</w:t>
      </w:r>
      <w:proofErr w:type="spellEnd"/>
      <w:r w:rsidRPr="006C4418">
        <w:rPr>
          <w:rFonts w:ascii="Segoe UI" w:eastAsia="宋体" w:hAnsi="Segoe UI" w:cs="Segoe UI"/>
          <w:kern w:val="0"/>
          <w:szCs w:val="21"/>
          <w14:ligatures w14:val="none"/>
        </w:rPr>
        <w:t xml:space="preserve"> 1 - \exp\left\{-2T_p\left[\phi m (s^{(k)})^2 + \psi n (t^{(k)})^2\right]\right\}$</w:t>
      </w:r>
    </w:p>
    <w:p w14:paraId="2B081F28"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p>
    <w:p w14:paraId="71A01034"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r w:rsidRPr="006C4418">
        <w:rPr>
          <w:rFonts w:ascii="Segoe UI" w:eastAsia="宋体" w:hAnsi="Segoe UI" w:cs="Segoe UI"/>
          <w:kern w:val="0"/>
          <w:szCs w:val="21"/>
          <w14:ligatures w14:val="none"/>
        </w:rPr>
        <w:t>This is not merely an adaptation but a fundamentally new approach detailed in \S\ref{</w:t>
      </w:r>
      <w:proofErr w:type="spellStart"/>
      <w:r w:rsidRPr="006C4418">
        <w:rPr>
          <w:rFonts w:ascii="Segoe UI" w:eastAsia="宋体" w:hAnsi="Segoe UI" w:cs="Segoe UI"/>
          <w:kern w:val="0"/>
          <w:szCs w:val="21"/>
          <w14:ligatures w14:val="none"/>
        </w:rPr>
        <w:t>subsec:practical_implementation</w:t>
      </w:r>
      <w:proofErr w:type="spellEnd"/>
      <w:r w:rsidRPr="006C4418">
        <w:rPr>
          <w:rFonts w:ascii="Segoe UI" w:eastAsia="宋体" w:hAnsi="Segoe UI" w:cs="Segoe UI"/>
          <w:kern w:val="0"/>
          <w:szCs w:val="21"/>
          <w14:ligatures w14:val="none"/>
        </w:rPr>
        <w:t>} that dynamically adjusts partition parameters $\</w:t>
      </w:r>
      <w:proofErr w:type="spellStart"/>
      <w:r w:rsidRPr="006C4418">
        <w:rPr>
          <w:rFonts w:ascii="Segoe UI" w:eastAsia="宋体" w:hAnsi="Segoe UI" w:cs="Segoe UI"/>
          <w:kern w:val="0"/>
          <w:szCs w:val="21"/>
          <w14:ligatures w14:val="none"/>
        </w:rPr>
        <w:t>phi_i</w:t>
      </w:r>
      <w:proofErr w:type="spellEnd"/>
      <w:r w:rsidRPr="006C4418">
        <w:rPr>
          <w:rFonts w:ascii="Segoe UI" w:eastAsia="宋体" w:hAnsi="Segoe UI" w:cs="Segoe UI"/>
          <w:kern w:val="0"/>
          <w:szCs w:val="21"/>
          <w14:ligatures w14:val="none"/>
        </w:rPr>
        <w:t>$ and $\</w:t>
      </w:r>
      <w:proofErr w:type="spellStart"/>
      <w:r w:rsidRPr="006C4418">
        <w:rPr>
          <w:rFonts w:ascii="Segoe UI" w:eastAsia="宋体" w:hAnsi="Segoe UI" w:cs="Segoe UI"/>
          <w:kern w:val="0"/>
          <w:szCs w:val="21"/>
          <w14:ligatures w14:val="none"/>
        </w:rPr>
        <w:t>psi_j</w:t>
      </w:r>
      <w:proofErr w:type="spellEnd"/>
      <w:r w:rsidRPr="006C4418">
        <w:rPr>
          <w:rFonts w:ascii="Segoe UI" w:eastAsia="宋体" w:hAnsi="Segoe UI" w:cs="Segoe UI"/>
          <w:kern w:val="0"/>
          <w:szCs w:val="21"/>
          <w14:ligatures w14:val="none"/>
        </w:rPr>
        <w:t>$ based on co-cluster characteristics through our constrained optimization framework. The adaptive block sizing mechanism in Lines 8-9 of Algorithm~\ref{</w:t>
      </w:r>
      <w:proofErr w:type="spellStart"/>
      <w:r w:rsidRPr="006C4418">
        <w:rPr>
          <w:rFonts w:ascii="Segoe UI" w:eastAsia="宋体" w:hAnsi="Segoe UI" w:cs="Segoe UI"/>
          <w:kern w:val="0"/>
          <w:szCs w:val="21"/>
          <w14:ligatures w14:val="none"/>
        </w:rPr>
        <w:t>alg:partitioning</w:t>
      </w:r>
      <w:proofErr w:type="spellEnd"/>
      <w:r w:rsidRPr="006C4418">
        <w:rPr>
          <w:rFonts w:ascii="Segoe UI" w:eastAsia="宋体" w:hAnsi="Segoe UI" w:cs="Segoe UI"/>
          <w:kern w:val="0"/>
          <w:szCs w:val="21"/>
          <w14:ligatures w14:val="none"/>
        </w:rPr>
        <w:t>}:</w:t>
      </w:r>
    </w:p>
    <w:p w14:paraId="249A9075"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p>
    <w:p w14:paraId="58A48BD4"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r w:rsidRPr="006C4418">
        <w:rPr>
          <w:rFonts w:ascii="Segoe UI" w:eastAsia="宋体" w:hAnsi="Segoe UI" w:cs="Segoe UI"/>
          <w:kern w:val="0"/>
          <w:szCs w:val="21"/>
          <w14:ligatures w14:val="none"/>
        </w:rPr>
        <w:t>$\</w:t>
      </w:r>
      <w:proofErr w:type="spellStart"/>
      <w:r w:rsidRPr="006C4418">
        <w:rPr>
          <w:rFonts w:ascii="Segoe UI" w:eastAsia="宋体" w:hAnsi="Segoe UI" w:cs="Segoe UI"/>
          <w:kern w:val="0"/>
          <w:szCs w:val="21"/>
          <w14:ligatures w14:val="none"/>
        </w:rPr>
        <w:t>phi_i</w:t>
      </w:r>
      <w:proofErr w:type="spellEnd"/>
      <w:r w:rsidRPr="006C4418">
        <w:rPr>
          <w:rFonts w:ascii="Segoe UI" w:eastAsia="宋体" w:hAnsi="Segoe UI" w:cs="Segoe UI"/>
          <w:kern w:val="0"/>
          <w:szCs w:val="21"/>
          <w14:ligatures w14:val="none"/>
        </w:rPr>
        <w:t xml:space="preserve"> \</w:t>
      </w:r>
      <w:proofErr w:type="spellStart"/>
      <w:r w:rsidRPr="006C4418">
        <w:rPr>
          <w:rFonts w:ascii="Segoe UI" w:eastAsia="宋体" w:hAnsi="Segoe UI" w:cs="Segoe UI"/>
          <w:kern w:val="0"/>
          <w:szCs w:val="21"/>
          <w14:ligatures w14:val="none"/>
        </w:rPr>
        <w:t>leftarrow</w:t>
      </w:r>
      <w:proofErr w:type="spellEnd"/>
      <w:r w:rsidRPr="006C4418">
        <w:rPr>
          <w:rFonts w:ascii="Segoe UI" w:eastAsia="宋体" w:hAnsi="Segoe UI" w:cs="Segoe UI"/>
          <w:kern w:val="0"/>
          <w:szCs w:val="21"/>
          <w14:ligatures w14:val="none"/>
        </w:rPr>
        <w:t xml:space="preserve"> \max\left(\</w:t>
      </w:r>
      <w:proofErr w:type="spellStart"/>
      <w:r w:rsidRPr="006C4418">
        <w:rPr>
          <w:rFonts w:ascii="Segoe UI" w:eastAsia="宋体" w:hAnsi="Segoe UI" w:cs="Segoe UI"/>
          <w:kern w:val="0"/>
          <w:szCs w:val="21"/>
          <w14:ligatures w14:val="none"/>
        </w:rPr>
        <w:t>phi_i</w:t>
      </w:r>
      <w:proofErr w:type="spellEnd"/>
      <w:r w:rsidRPr="006C4418">
        <w:rPr>
          <w:rFonts w:ascii="Segoe UI" w:eastAsia="宋体" w:hAnsi="Segoe UI" w:cs="Segoe UI"/>
          <w:kern w:val="0"/>
          <w:szCs w:val="21"/>
          <w14:ligatures w14:val="none"/>
        </w:rPr>
        <w:t>, \left\</w:t>
      </w:r>
      <w:proofErr w:type="spellStart"/>
      <w:r w:rsidRPr="006C4418">
        <w:rPr>
          <w:rFonts w:ascii="Segoe UI" w:eastAsia="宋体" w:hAnsi="Segoe UI" w:cs="Segoe UI"/>
          <w:kern w:val="0"/>
          <w:szCs w:val="21"/>
          <w14:ligatures w14:val="none"/>
        </w:rPr>
        <w:t>lceil</w:t>
      </w:r>
      <w:proofErr w:type="spellEnd"/>
      <w:r w:rsidRPr="006C4418">
        <w:rPr>
          <w:rFonts w:ascii="Segoe UI" w:eastAsia="宋体" w:hAnsi="Segoe UI" w:cs="Segoe UI"/>
          <w:kern w:val="0"/>
          <w:szCs w:val="21"/>
          <w14:ligatures w14:val="none"/>
        </w:rPr>
        <w:t>\frac{M^{(k)}</w:t>
      </w:r>
      <w:proofErr w:type="spellStart"/>
      <w:r w:rsidRPr="006C4418">
        <w:rPr>
          <w:rFonts w:ascii="Segoe UI" w:eastAsia="宋体" w:hAnsi="Segoe UI" w:cs="Segoe UI"/>
          <w:kern w:val="0"/>
          <w:szCs w:val="21"/>
          <w14:ligatures w14:val="none"/>
        </w:rPr>
        <w:t>T_m</w:t>
      </w:r>
      <w:proofErr w:type="spellEnd"/>
      <w:r w:rsidRPr="006C4418">
        <w:rPr>
          <w:rFonts w:ascii="Segoe UI" w:eastAsia="宋体" w:hAnsi="Segoe UI" w:cs="Segoe UI"/>
          <w:kern w:val="0"/>
          <w:szCs w:val="21"/>
          <w14:ligatures w14:val="none"/>
        </w:rPr>
        <w:t>}{</w:t>
      </w:r>
      <w:proofErr w:type="spellStart"/>
      <w:r w:rsidRPr="006C4418">
        <w:rPr>
          <w:rFonts w:ascii="Segoe UI" w:eastAsia="宋体" w:hAnsi="Segoe UI" w:cs="Segoe UI"/>
          <w:kern w:val="0"/>
          <w:szCs w:val="21"/>
          <w14:ligatures w14:val="none"/>
        </w:rPr>
        <w:t>Ms</w:t>
      </w:r>
      <w:proofErr w:type="spellEnd"/>
      <w:r w:rsidRPr="006C4418">
        <w:rPr>
          <w:rFonts w:ascii="Segoe UI" w:eastAsia="宋体" w:hAnsi="Segoe UI" w:cs="Segoe UI"/>
          <w:kern w:val="0"/>
          <w:szCs w:val="21"/>
          <w14:ligatures w14:val="none"/>
        </w:rPr>
        <w:t>^{(k)}}\right\</w:t>
      </w:r>
      <w:proofErr w:type="spellStart"/>
      <w:r w:rsidRPr="006C4418">
        <w:rPr>
          <w:rFonts w:ascii="Segoe UI" w:eastAsia="宋体" w:hAnsi="Segoe UI" w:cs="Segoe UI"/>
          <w:kern w:val="0"/>
          <w:szCs w:val="21"/>
          <w14:ligatures w14:val="none"/>
        </w:rPr>
        <w:t>rceil</w:t>
      </w:r>
      <w:proofErr w:type="spellEnd"/>
      <w:r w:rsidRPr="006C4418">
        <w:rPr>
          <w:rFonts w:ascii="Segoe UI" w:eastAsia="宋体" w:hAnsi="Segoe UI" w:cs="Segoe UI"/>
          <w:kern w:val="0"/>
          <w:szCs w:val="21"/>
          <w14:ligatures w14:val="none"/>
        </w:rPr>
        <w:t>\right)$</w:t>
      </w:r>
    </w:p>
    <w:p w14:paraId="3B952E1D"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p>
    <w:p w14:paraId="6516F02A"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r w:rsidRPr="006C4418">
        <w:rPr>
          <w:rFonts w:ascii="Segoe UI" w:eastAsia="宋体" w:hAnsi="Segoe UI" w:cs="Segoe UI"/>
          <w:kern w:val="0"/>
          <w:szCs w:val="21"/>
          <w14:ligatures w14:val="none"/>
        </w:rPr>
        <w:lastRenderedPageBreak/>
        <w:t>represents a novel algorithmic contribution where partition sizes are determined by co-cluster density rather than uniform distribution or simple load balancing found in existing methods. The theoretical foundation is established through Lemma~\ref{</w:t>
      </w:r>
      <w:proofErr w:type="spellStart"/>
      <w:r w:rsidRPr="006C4418">
        <w:rPr>
          <w:rFonts w:ascii="Segoe UI" w:eastAsia="宋体" w:hAnsi="Segoe UI" w:cs="Segoe UI"/>
          <w:kern w:val="0"/>
          <w:szCs w:val="21"/>
          <w14:ligatures w14:val="none"/>
        </w:rPr>
        <w:t>thm:joint_probability</w:t>
      </w:r>
      <w:proofErr w:type="spellEnd"/>
      <w:r w:rsidRPr="006C4418">
        <w:rPr>
          <w:rFonts w:ascii="Segoe UI" w:eastAsia="宋体" w:hAnsi="Segoe UI" w:cs="Segoe UI"/>
          <w:kern w:val="0"/>
          <w:szCs w:val="21"/>
          <w14:ligatures w14:val="none"/>
        </w:rPr>
        <w:t>} and our probabilistic model in \S\ref{</w:t>
      </w:r>
      <w:proofErr w:type="spellStart"/>
      <w:r w:rsidRPr="006C4418">
        <w:rPr>
          <w:rFonts w:ascii="Segoe UI" w:eastAsia="宋体" w:hAnsi="Segoe UI" w:cs="Segoe UI"/>
          <w:kern w:val="0"/>
          <w:szCs w:val="21"/>
          <w14:ligatures w14:val="none"/>
        </w:rPr>
        <w:t>subsec:probabilistic_model</w:t>
      </w:r>
      <w:proofErr w:type="spellEnd"/>
      <w:r w:rsidRPr="006C4418">
        <w:rPr>
          <w:rFonts w:ascii="Segoe UI" w:eastAsia="宋体" w:hAnsi="Segoe UI" w:cs="Segoe UI"/>
          <w:kern w:val="0"/>
          <w:szCs w:val="21"/>
          <w14:ligatures w14:val="none"/>
        </w:rPr>
        <w:t>}.</w:t>
      </w:r>
    </w:p>
    <w:p w14:paraId="3C086F19"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p>
    <w:p w14:paraId="2A9AE4E1"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r w:rsidRPr="006C4418">
        <w:rPr>
          <w:rFonts w:ascii="Segoe UI" w:eastAsia="宋体" w:hAnsi="Segoe UI" w:cs="Segoe UI"/>
          <w:kern w:val="0"/>
          <w:szCs w:val="21"/>
          <w14:ligatures w14:val="none"/>
        </w:rPr>
        <w:t>### Communication-Efficient Hierarchical Merging</w:t>
      </w:r>
    </w:p>
    <w:p w14:paraId="134B5A91"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p>
    <w:p w14:paraId="4CDE2373"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r w:rsidRPr="006C4418">
        <w:rPr>
          <w:rFonts w:ascii="Segoe UI" w:eastAsia="宋体" w:hAnsi="Segoe UI" w:cs="Segoe UI"/>
          <w:kern w:val="0"/>
          <w:szCs w:val="21"/>
          <w14:ligatures w14:val="none"/>
        </w:rPr>
        <w:t>Our hierarchical merging strategy detailed in \S\ref{</w:t>
      </w:r>
      <w:proofErr w:type="spellStart"/>
      <w:r w:rsidRPr="006C4418">
        <w:rPr>
          <w:rFonts w:ascii="Segoe UI" w:eastAsia="宋体" w:hAnsi="Segoe UI" w:cs="Segoe UI"/>
          <w:kern w:val="0"/>
          <w:szCs w:val="21"/>
          <w14:ligatures w14:val="none"/>
        </w:rPr>
        <w:t>subsec:hierarchical_merging</w:t>
      </w:r>
      <w:proofErr w:type="spellEnd"/>
      <w:r w:rsidRPr="006C4418">
        <w:rPr>
          <w:rFonts w:ascii="Segoe UI" w:eastAsia="宋体" w:hAnsi="Segoe UI" w:cs="Segoe UI"/>
          <w:kern w:val="0"/>
          <w:szCs w:val="21"/>
          <w14:ligatures w14:val="none"/>
        </w:rPr>
        <w:t>} introduces algorithmic innovations that reduce communication complexity from $O(n)$ to $O(\log n)$ per node. Unlike standard hierarchical clustering that operates on distance matrices with $O(n^2)$ space complexity, our approach operates directly on co-cluster structures through a binary tree-based coordination mechanism implemented in Algorithm~\ref{</w:t>
      </w:r>
      <w:proofErr w:type="spellStart"/>
      <w:r w:rsidRPr="006C4418">
        <w:rPr>
          <w:rFonts w:ascii="Segoe UI" w:eastAsia="宋体" w:hAnsi="Segoe UI" w:cs="Segoe UI"/>
          <w:kern w:val="0"/>
          <w:szCs w:val="21"/>
          <w14:ligatures w14:val="none"/>
        </w:rPr>
        <w:t>alg:mpi_method</w:t>
      </w:r>
      <w:proofErr w:type="spellEnd"/>
      <w:r w:rsidRPr="006C4418">
        <w:rPr>
          <w:rFonts w:ascii="Segoe UI" w:eastAsia="宋体" w:hAnsi="Segoe UI" w:cs="Segoe UI"/>
          <w:kern w:val="0"/>
          <w:szCs w:val="21"/>
          <w14:ligatures w14:val="none"/>
        </w:rPr>
        <w:t xml:space="preserve">}. </w:t>
      </w:r>
    </w:p>
    <w:p w14:paraId="0102C427"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p>
    <w:p w14:paraId="622BC9AF"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r w:rsidRPr="006C4418">
        <w:rPr>
          <w:rFonts w:ascii="Segoe UI" w:eastAsia="宋体" w:hAnsi="Segoe UI" w:cs="Segoe UI"/>
          <w:kern w:val="0"/>
          <w:szCs w:val="21"/>
          <w14:ligatures w14:val="none"/>
        </w:rPr>
        <w:t>The multi-criteria scoring function combines coherence, density, and size metrics while providing monotonic convergence guarantees through our Monotonic Merging Lemma established in \S\ref{</w:t>
      </w:r>
      <w:proofErr w:type="spellStart"/>
      <w:r w:rsidRPr="006C4418">
        <w:rPr>
          <w:rFonts w:ascii="Segoe UI" w:eastAsia="宋体" w:hAnsi="Segoe UI" w:cs="Segoe UI"/>
          <w:kern w:val="0"/>
          <w:szCs w:val="21"/>
          <w14:ligatures w14:val="none"/>
        </w:rPr>
        <w:t>subsec:hierarchical_merging</w:t>
      </w:r>
      <w:proofErr w:type="spellEnd"/>
      <w:r w:rsidRPr="006C4418">
        <w:rPr>
          <w:rFonts w:ascii="Segoe UI" w:eastAsia="宋体" w:hAnsi="Segoe UI" w:cs="Segoe UI"/>
          <w:kern w:val="0"/>
          <w:szCs w:val="21"/>
          <w14:ligatures w14:val="none"/>
        </w:rPr>
        <w:t>}. This ensures that the merging process terminates in at most $|\</w:t>
      </w:r>
      <w:proofErr w:type="spellStart"/>
      <w:r w:rsidRPr="006C4418">
        <w:rPr>
          <w:rFonts w:ascii="Segoe UI" w:eastAsia="宋体" w:hAnsi="Segoe UI" w:cs="Segoe UI"/>
          <w:kern w:val="0"/>
          <w:szCs w:val="21"/>
          <w14:ligatures w14:val="none"/>
        </w:rPr>
        <w:t>mathcal</w:t>
      </w:r>
      <w:proofErr w:type="spellEnd"/>
      <w:r w:rsidRPr="006C4418">
        <w:rPr>
          <w:rFonts w:ascii="Segoe UI" w:eastAsia="宋体" w:hAnsi="Segoe UI" w:cs="Segoe UI"/>
          <w:kern w:val="0"/>
          <w:szCs w:val="21"/>
          <w14:ligatures w14:val="none"/>
        </w:rPr>
        <w:t>{C}^{(0)}|-1$ steps with a stable partition where no further beneficial merges are possible. The probability-guided sampling iterations in Line 13 of Algorithm~\ref{</w:t>
      </w:r>
      <w:proofErr w:type="spellStart"/>
      <w:r w:rsidRPr="006C4418">
        <w:rPr>
          <w:rFonts w:ascii="Segoe UI" w:eastAsia="宋体" w:hAnsi="Segoe UI" w:cs="Segoe UI"/>
          <w:kern w:val="0"/>
          <w:szCs w:val="21"/>
          <w14:ligatures w14:val="none"/>
        </w:rPr>
        <w:t>alg:partitioning</w:t>
      </w:r>
      <w:proofErr w:type="spellEnd"/>
      <w:r w:rsidRPr="006C4418">
        <w:rPr>
          <w:rFonts w:ascii="Segoe UI" w:eastAsia="宋体" w:hAnsi="Segoe UI" w:cs="Segoe UI"/>
          <w:kern w:val="0"/>
          <w:szCs w:val="21"/>
          <w14:ligatures w14:val="none"/>
        </w:rPr>
        <w:t>}:</w:t>
      </w:r>
    </w:p>
    <w:p w14:paraId="44E51D49"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p>
    <w:p w14:paraId="24A14F3D"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r w:rsidRPr="006C4418">
        <w:rPr>
          <w:rFonts w:ascii="Segoe UI" w:eastAsia="宋体" w:hAnsi="Segoe UI" w:cs="Segoe UI"/>
          <w:kern w:val="0"/>
          <w:szCs w:val="21"/>
          <w14:ligatures w14:val="none"/>
        </w:rPr>
        <w:t>$\Delta T \</w:t>
      </w:r>
      <w:proofErr w:type="spellStart"/>
      <w:r w:rsidRPr="006C4418">
        <w:rPr>
          <w:rFonts w:ascii="Segoe UI" w:eastAsia="宋体" w:hAnsi="Segoe UI" w:cs="Segoe UI"/>
          <w:kern w:val="0"/>
          <w:szCs w:val="21"/>
          <w14:ligatures w14:val="none"/>
        </w:rPr>
        <w:t>leftarrow</w:t>
      </w:r>
      <w:proofErr w:type="spellEnd"/>
      <w:r w:rsidRPr="006C4418">
        <w:rPr>
          <w:rFonts w:ascii="Segoe UI" w:eastAsia="宋体" w:hAnsi="Segoe UI" w:cs="Segoe UI"/>
          <w:kern w:val="0"/>
          <w:szCs w:val="21"/>
          <w14:ligatures w14:val="none"/>
        </w:rPr>
        <w:t xml:space="preserve"> \left\</w:t>
      </w:r>
      <w:proofErr w:type="spellStart"/>
      <w:r w:rsidRPr="006C4418">
        <w:rPr>
          <w:rFonts w:ascii="Segoe UI" w:eastAsia="宋体" w:hAnsi="Segoe UI" w:cs="Segoe UI"/>
          <w:kern w:val="0"/>
          <w:szCs w:val="21"/>
          <w14:ligatures w14:val="none"/>
        </w:rPr>
        <w:t>lceil</w:t>
      </w:r>
      <w:proofErr w:type="spellEnd"/>
      <w:r w:rsidRPr="006C4418">
        <w:rPr>
          <w:rFonts w:ascii="Segoe UI" w:eastAsia="宋体" w:hAnsi="Segoe UI" w:cs="Segoe UI"/>
          <w:kern w:val="0"/>
          <w:szCs w:val="21"/>
          <w14:ligatures w14:val="none"/>
        </w:rPr>
        <w:t>\frac{\ln(1-P_{\text{thresh}})}{-2\left(\phi m (s^{(k)})^2 + \psi n (t^{(k)})^2\right)}\right\</w:t>
      </w:r>
      <w:proofErr w:type="spellStart"/>
      <w:r w:rsidRPr="006C4418">
        <w:rPr>
          <w:rFonts w:ascii="Segoe UI" w:eastAsia="宋体" w:hAnsi="Segoe UI" w:cs="Segoe UI"/>
          <w:kern w:val="0"/>
          <w:szCs w:val="21"/>
          <w14:ligatures w14:val="none"/>
        </w:rPr>
        <w:t>rceil</w:t>
      </w:r>
      <w:proofErr w:type="spellEnd"/>
      <w:r w:rsidRPr="006C4418">
        <w:rPr>
          <w:rFonts w:ascii="Segoe UI" w:eastAsia="宋体" w:hAnsi="Segoe UI" w:cs="Segoe UI"/>
          <w:kern w:val="0"/>
          <w:szCs w:val="21"/>
          <w14:ligatures w14:val="none"/>
        </w:rPr>
        <w:t>$</w:t>
      </w:r>
    </w:p>
    <w:p w14:paraId="5B69A935"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p>
    <w:p w14:paraId="7F8D2C1E"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r w:rsidRPr="006C4418">
        <w:rPr>
          <w:rFonts w:ascii="Segoe UI" w:eastAsia="宋体" w:hAnsi="Segoe UI" w:cs="Segoe UI"/>
          <w:kern w:val="0"/>
          <w:szCs w:val="21"/>
          <w14:ligatures w14:val="none"/>
        </w:rPr>
        <w:t>determine optimal refinement steps from theoretical bounds, representing a novel approach to partition optimization not found in prior work. The MPI implementation in \S\ref{</w:t>
      </w:r>
      <w:proofErr w:type="spellStart"/>
      <w:r w:rsidRPr="006C4418">
        <w:rPr>
          <w:rFonts w:ascii="Segoe UI" w:eastAsia="宋体" w:hAnsi="Segoe UI" w:cs="Segoe UI"/>
          <w:kern w:val="0"/>
          <w:szCs w:val="21"/>
          <w14:ligatures w14:val="none"/>
        </w:rPr>
        <w:t>subsec:mpi_implementation</w:t>
      </w:r>
      <w:proofErr w:type="spellEnd"/>
      <w:r w:rsidRPr="006C4418">
        <w:rPr>
          <w:rFonts w:ascii="Segoe UI" w:eastAsia="宋体" w:hAnsi="Segoe UI" w:cs="Segoe UI"/>
          <w:kern w:val="0"/>
          <w:szCs w:val="21"/>
          <w14:ligatures w14:val="none"/>
        </w:rPr>
        <w:t>} demonstrates the practical realization of these theoretical innovations.</w:t>
      </w:r>
    </w:p>
    <w:p w14:paraId="65E2813E"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p>
    <w:p w14:paraId="3D851B96"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r w:rsidRPr="006C4418">
        <w:rPr>
          <w:rFonts w:ascii="Segoe UI" w:eastAsia="宋体" w:hAnsi="Segoe UI" w:cs="Segoe UI"/>
          <w:kern w:val="0"/>
          <w:szCs w:val="21"/>
          <w14:ligatures w14:val="none"/>
        </w:rPr>
        <w:t>### Integrated Theoretical Framework with Non-Trivial Analysis</w:t>
      </w:r>
    </w:p>
    <w:p w14:paraId="36803132"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p>
    <w:p w14:paraId="6EEC0D9F"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r w:rsidRPr="006C4418">
        <w:rPr>
          <w:rFonts w:ascii="Segoe UI" w:eastAsia="宋体" w:hAnsi="Segoe UI" w:cs="Segoe UI"/>
          <w:kern w:val="0"/>
          <w:szCs w:val="21"/>
          <w14:ligatures w14:val="none"/>
        </w:rPr>
        <w:t>The theoretical integration detailed in \S\ref{</w:t>
      </w:r>
      <w:proofErr w:type="spellStart"/>
      <w:r w:rsidRPr="006C4418">
        <w:rPr>
          <w:rFonts w:ascii="Segoe UI" w:eastAsia="宋体" w:hAnsi="Segoe UI" w:cs="Segoe UI"/>
          <w:kern w:val="0"/>
          <w:szCs w:val="21"/>
          <w14:ligatures w14:val="none"/>
        </w:rPr>
        <w:t>sec:theoretical_foundations</w:t>
      </w:r>
      <w:proofErr w:type="spellEnd"/>
      <w:r w:rsidRPr="006C4418">
        <w:rPr>
          <w:rFonts w:ascii="Segoe UI" w:eastAsia="宋体" w:hAnsi="Segoe UI" w:cs="Segoe UI"/>
          <w:kern w:val="0"/>
          <w:szCs w:val="21"/>
          <w14:ligatures w14:val="none"/>
        </w:rPr>
        <w:t>} solves fundamental algorithmic challenges beyond component combination. We prove in our Local Solution Quality theorem that local $\epsilon$-optimal solutions combine to achieve bounded global deviation:</w:t>
      </w:r>
    </w:p>
    <w:p w14:paraId="70D39162"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p>
    <w:p w14:paraId="7F7D49EB"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r w:rsidRPr="006C4418">
        <w:rPr>
          <w:rFonts w:ascii="Segoe UI" w:eastAsia="宋体" w:hAnsi="Segoe UI" w:cs="Segoe UI"/>
          <w:kern w:val="0"/>
          <w:szCs w:val="21"/>
          <w14:ligatures w14:val="none"/>
        </w:rPr>
        <w:t>$\|F' - F^*\|_F \</w:t>
      </w:r>
      <w:proofErr w:type="spellStart"/>
      <w:r w:rsidRPr="006C4418">
        <w:rPr>
          <w:rFonts w:ascii="Segoe UI" w:eastAsia="宋体" w:hAnsi="Segoe UI" w:cs="Segoe UI"/>
          <w:kern w:val="0"/>
          <w:szCs w:val="21"/>
          <w14:ligatures w14:val="none"/>
        </w:rPr>
        <w:t>leq</w:t>
      </w:r>
      <w:proofErr w:type="spellEnd"/>
      <w:r w:rsidRPr="006C4418">
        <w:rPr>
          <w:rFonts w:ascii="Segoe UI" w:eastAsia="宋体" w:hAnsi="Segoe UI" w:cs="Segoe UI"/>
          <w:kern w:val="0"/>
          <w:szCs w:val="21"/>
          <w14:ligatures w14:val="none"/>
        </w:rPr>
        <w:t xml:space="preserve"> \sum_{</w:t>
      </w:r>
      <w:proofErr w:type="spellStart"/>
      <w:r w:rsidRPr="006C4418">
        <w:rPr>
          <w:rFonts w:ascii="Segoe UI" w:eastAsia="宋体" w:hAnsi="Segoe UI" w:cs="Segoe UI"/>
          <w:kern w:val="0"/>
          <w:szCs w:val="21"/>
          <w14:ligatures w14:val="none"/>
        </w:rPr>
        <w:t>i,j</w:t>
      </w:r>
      <w:proofErr w:type="spellEnd"/>
      <w:r w:rsidRPr="006C4418">
        <w:rPr>
          <w:rFonts w:ascii="Segoe UI" w:eastAsia="宋体" w:hAnsi="Segoe UI" w:cs="Segoe UI"/>
          <w:kern w:val="0"/>
          <w:szCs w:val="21"/>
          <w14:ligatures w14:val="none"/>
        </w:rPr>
        <w:t>} \epsilon_{(</w:t>
      </w:r>
      <w:proofErr w:type="spellStart"/>
      <w:r w:rsidRPr="006C4418">
        <w:rPr>
          <w:rFonts w:ascii="Segoe UI" w:eastAsia="宋体" w:hAnsi="Segoe UI" w:cs="Segoe UI"/>
          <w:kern w:val="0"/>
          <w:szCs w:val="21"/>
          <w14:ligatures w14:val="none"/>
        </w:rPr>
        <w:t>i,j</w:t>
      </w:r>
      <w:proofErr w:type="spellEnd"/>
      <w:r w:rsidRPr="006C4418">
        <w:rPr>
          <w:rFonts w:ascii="Segoe UI" w:eastAsia="宋体" w:hAnsi="Segoe UI" w:cs="Segoe UI"/>
          <w:kern w:val="0"/>
          <w:szCs w:val="21"/>
          <w14:ligatures w14:val="none"/>
        </w:rPr>
        <w:t>)} + g(\{\delta_{(</w:t>
      </w:r>
      <w:proofErr w:type="spellStart"/>
      <w:r w:rsidRPr="006C4418">
        <w:rPr>
          <w:rFonts w:ascii="Segoe UI" w:eastAsia="宋体" w:hAnsi="Segoe UI" w:cs="Segoe UI"/>
          <w:kern w:val="0"/>
          <w:szCs w:val="21"/>
          <w14:ligatures w14:val="none"/>
        </w:rPr>
        <w:t>i,j</w:t>
      </w:r>
      <w:proofErr w:type="spellEnd"/>
      <w:r w:rsidRPr="006C4418">
        <w:rPr>
          <w:rFonts w:ascii="Segoe UI" w:eastAsia="宋体" w:hAnsi="Segoe UI" w:cs="Segoe UI"/>
          <w:kern w:val="0"/>
          <w:szCs w:val="21"/>
          <w14:ligatures w14:val="none"/>
        </w:rPr>
        <w:t>)}\})$</w:t>
      </w:r>
    </w:p>
    <w:p w14:paraId="0489BD2D"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p>
    <w:p w14:paraId="332B241E"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r w:rsidRPr="006C4418">
        <w:rPr>
          <w:rFonts w:ascii="Segoe UI" w:eastAsia="宋体" w:hAnsi="Segoe UI" w:cs="Segoe UI"/>
          <w:kern w:val="0"/>
          <w:szCs w:val="21"/>
          <w14:ligatures w14:val="none"/>
        </w:rPr>
        <w:t>where $F^*$ is the global optimal indicator matrix and $g$ captures the approximation quality dependence. This joint analysis of partition approximation error and local optimization quality provides novel theoretical guarantees for distributed co-clustering that extend far beyond simple integration of existing methods.</w:t>
      </w:r>
    </w:p>
    <w:p w14:paraId="1915524A"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p>
    <w:p w14:paraId="6202ADFB"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r w:rsidRPr="006C4418">
        <w:rPr>
          <w:rFonts w:ascii="Segoe UI" w:eastAsia="宋体" w:hAnsi="Segoe UI" w:cs="Segoe UI"/>
          <w:kern w:val="0"/>
          <w:szCs w:val="21"/>
          <w14:ligatures w14:val="none"/>
        </w:rPr>
        <w:t>Our Joint Probability Lemma~\ref{</w:t>
      </w:r>
      <w:proofErr w:type="spellStart"/>
      <w:r w:rsidRPr="006C4418">
        <w:rPr>
          <w:rFonts w:ascii="Segoe UI" w:eastAsia="宋体" w:hAnsi="Segoe UI" w:cs="Segoe UI"/>
          <w:kern w:val="0"/>
          <w:szCs w:val="21"/>
          <w14:ligatures w14:val="none"/>
        </w:rPr>
        <w:t>thm:joint_probability</w:t>
      </w:r>
      <w:proofErr w:type="spellEnd"/>
      <w:r w:rsidRPr="006C4418">
        <w:rPr>
          <w:rFonts w:ascii="Segoe UI" w:eastAsia="宋体" w:hAnsi="Segoe UI" w:cs="Segoe UI"/>
          <w:kern w:val="0"/>
          <w:szCs w:val="21"/>
          <w14:ligatures w14:val="none"/>
        </w:rPr>
        <w:t>} establishes that the probability of co-cluster $</w:t>
      </w:r>
      <w:proofErr w:type="spellStart"/>
      <w:r w:rsidRPr="006C4418">
        <w:rPr>
          <w:rFonts w:ascii="Segoe UI" w:eastAsia="宋体" w:hAnsi="Segoe UI" w:cs="Segoe UI"/>
          <w:kern w:val="0"/>
          <w:szCs w:val="21"/>
          <w14:ligatures w14:val="none"/>
        </w:rPr>
        <w:t>C_k</w:t>
      </w:r>
      <w:proofErr w:type="spellEnd"/>
      <w:r w:rsidRPr="006C4418">
        <w:rPr>
          <w:rFonts w:ascii="Segoe UI" w:eastAsia="宋体" w:hAnsi="Segoe UI" w:cs="Segoe UI"/>
          <w:kern w:val="0"/>
          <w:szCs w:val="21"/>
          <w14:ligatures w14:val="none"/>
        </w:rPr>
        <w:t>$ having insufficient size in block $B_{(</w:t>
      </w:r>
      <w:proofErr w:type="spellStart"/>
      <w:r w:rsidRPr="006C4418">
        <w:rPr>
          <w:rFonts w:ascii="Segoe UI" w:eastAsia="宋体" w:hAnsi="Segoe UI" w:cs="Segoe UI"/>
          <w:kern w:val="0"/>
          <w:szCs w:val="21"/>
          <w14:ligatures w14:val="none"/>
        </w:rPr>
        <w:t>i,j</w:t>
      </w:r>
      <w:proofErr w:type="spellEnd"/>
      <w:r w:rsidRPr="006C4418">
        <w:rPr>
          <w:rFonts w:ascii="Segoe UI" w:eastAsia="宋体" w:hAnsi="Segoe UI" w:cs="Segoe UI"/>
          <w:kern w:val="0"/>
          <w:szCs w:val="21"/>
          <w14:ligatures w14:val="none"/>
        </w:rPr>
        <w:t>)}$ is bounded by:</w:t>
      </w:r>
    </w:p>
    <w:p w14:paraId="1BD972DE"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p>
    <w:p w14:paraId="00186BB8"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r w:rsidRPr="006C4418">
        <w:rPr>
          <w:rFonts w:ascii="Segoe UI" w:eastAsia="宋体" w:hAnsi="Segoe UI" w:cs="Segoe UI"/>
          <w:kern w:val="0"/>
          <w:szCs w:val="21"/>
          <w14:ligatures w14:val="none"/>
        </w:rPr>
        <w:lastRenderedPageBreak/>
        <w:t>$P(M_{(</w:t>
      </w:r>
      <w:proofErr w:type="spellStart"/>
      <w:r w:rsidRPr="006C4418">
        <w:rPr>
          <w:rFonts w:ascii="Segoe UI" w:eastAsia="宋体" w:hAnsi="Segoe UI" w:cs="Segoe UI"/>
          <w:kern w:val="0"/>
          <w:szCs w:val="21"/>
          <w14:ligatures w14:val="none"/>
        </w:rPr>
        <w:t>i,j</w:t>
      </w:r>
      <w:proofErr w:type="spellEnd"/>
      <w:r w:rsidRPr="006C4418">
        <w:rPr>
          <w:rFonts w:ascii="Segoe UI" w:eastAsia="宋体" w:hAnsi="Segoe UI" w:cs="Segoe UI"/>
          <w:kern w:val="0"/>
          <w:szCs w:val="21"/>
          <w14:ligatures w14:val="none"/>
        </w:rPr>
        <w:t xml:space="preserve">)}^{(k)} &lt; </w:t>
      </w:r>
      <w:proofErr w:type="spellStart"/>
      <w:r w:rsidRPr="006C4418">
        <w:rPr>
          <w:rFonts w:ascii="Segoe UI" w:eastAsia="宋体" w:hAnsi="Segoe UI" w:cs="Segoe UI"/>
          <w:kern w:val="0"/>
          <w:szCs w:val="21"/>
          <w14:ligatures w14:val="none"/>
        </w:rPr>
        <w:t>T_m</w:t>
      </w:r>
      <w:proofErr w:type="spellEnd"/>
      <w:r w:rsidRPr="006C4418">
        <w:rPr>
          <w:rFonts w:ascii="Segoe UI" w:eastAsia="宋体" w:hAnsi="Segoe UI" w:cs="Segoe UI"/>
          <w:kern w:val="0"/>
          <w:szCs w:val="21"/>
          <w14:ligatures w14:val="none"/>
        </w:rPr>
        <w:t>, N_{(</w:t>
      </w:r>
      <w:proofErr w:type="spellStart"/>
      <w:r w:rsidRPr="006C4418">
        <w:rPr>
          <w:rFonts w:ascii="Segoe UI" w:eastAsia="宋体" w:hAnsi="Segoe UI" w:cs="Segoe UI"/>
          <w:kern w:val="0"/>
          <w:szCs w:val="21"/>
          <w14:ligatures w14:val="none"/>
        </w:rPr>
        <w:t>i,j</w:t>
      </w:r>
      <w:proofErr w:type="spellEnd"/>
      <w:r w:rsidRPr="006C4418">
        <w:rPr>
          <w:rFonts w:ascii="Segoe UI" w:eastAsia="宋体" w:hAnsi="Segoe UI" w:cs="Segoe UI"/>
          <w:kern w:val="0"/>
          <w:szCs w:val="21"/>
          <w14:ligatures w14:val="none"/>
        </w:rPr>
        <w:t xml:space="preserve">)}^{(k)} &lt; </w:t>
      </w:r>
      <w:proofErr w:type="spellStart"/>
      <w:r w:rsidRPr="006C4418">
        <w:rPr>
          <w:rFonts w:ascii="Segoe UI" w:eastAsia="宋体" w:hAnsi="Segoe UI" w:cs="Segoe UI"/>
          <w:kern w:val="0"/>
          <w:szCs w:val="21"/>
          <w14:ligatures w14:val="none"/>
        </w:rPr>
        <w:t>T_n</w:t>
      </w:r>
      <w:proofErr w:type="spellEnd"/>
      <w:r w:rsidRPr="006C4418">
        <w:rPr>
          <w:rFonts w:ascii="Segoe UI" w:eastAsia="宋体" w:hAnsi="Segoe UI" w:cs="Segoe UI"/>
          <w:kern w:val="0"/>
          <w:szCs w:val="21"/>
          <w14:ligatures w14:val="none"/>
        </w:rPr>
        <w:t>) \</w:t>
      </w:r>
      <w:proofErr w:type="spellStart"/>
      <w:r w:rsidRPr="006C4418">
        <w:rPr>
          <w:rFonts w:ascii="Segoe UI" w:eastAsia="宋体" w:hAnsi="Segoe UI" w:cs="Segoe UI"/>
          <w:kern w:val="0"/>
          <w:szCs w:val="21"/>
          <w14:ligatures w14:val="none"/>
        </w:rPr>
        <w:t>leq</w:t>
      </w:r>
      <w:proofErr w:type="spellEnd"/>
      <w:r w:rsidRPr="006C4418">
        <w:rPr>
          <w:rFonts w:ascii="Segoe UI" w:eastAsia="宋体" w:hAnsi="Segoe UI" w:cs="Segoe UI"/>
          <w:kern w:val="0"/>
          <w:szCs w:val="21"/>
          <w14:ligatures w14:val="none"/>
        </w:rPr>
        <w:t xml:space="preserve"> \exp\left[-2(</w:t>
      </w:r>
      <w:proofErr w:type="spellStart"/>
      <w:r w:rsidRPr="006C4418">
        <w:rPr>
          <w:rFonts w:ascii="Segoe UI" w:eastAsia="宋体" w:hAnsi="Segoe UI" w:cs="Segoe UI"/>
          <w:kern w:val="0"/>
          <w:szCs w:val="21"/>
          <w14:ligatures w14:val="none"/>
        </w:rPr>
        <w:t>s_i</w:t>
      </w:r>
      <w:proofErr w:type="spellEnd"/>
      <w:r w:rsidRPr="006C4418">
        <w:rPr>
          <w:rFonts w:ascii="Segoe UI" w:eastAsia="宋体" w:hAnsi="Segoe UI" w:cs="Segoe UI"/>
          <w:kern w:val="0"/>
          <w:szCs w:val="21"/>
          <w14:ligatures w14:val="none"/>
        </w:rPr>
        <w:t>^{(k)})^2\</w:t>
      </w:r>
      <w:proofErr w:type="spellStart"/>
      <w:r w:rsidRPr="006C4418">
        <w:rPr>
          <w:rFonts w:ascii="Segoe UI" w:eastAsia="宋体" w:hAnsi="Segoe UI" w:cs="Segoe UI"/>
          <w:kern w:val="0"/>
          <w:szCs w:val="21"/>
          <w14:ligatures w14:val="none"/>
        </w:rPr>
        <w:t>phi_i</w:t>
      </w:r>
      <w:proofErr w:type="spellEnd"/>
      <w:r w:rsidRPr="006C4418">
        <w:rPr>
          <w:rFonts w:ascii="Segoe UI" w:eastAsia="宋体" w:hAnsi="Segoe UI" w:cs="Segoe UI"/>
          <w:kern w:val="0"/>
          <w:szCs w:val="21"/>
          <w14:ligatures w14:val="none"/>
        </w:rPr>
        <w:t xml:space="preserve"> - 2(</w:t>
      </w:r>
      <w:proofErr w:type="spellStart"/>
      <w:r w:rsidRPr="006C4418">
        <w:rPr>
          <w:rFonts w:ascii="Segoe UI" w:eastAsia="宋体" w:hAnsi="Segoe UI" w:cs="Segoe UI"/>
          <w:kern w:val="0"/>
          <w:szCs w:val="21"/>
          <w14:ligatures w14:val="none"/>
        </w:rPr>
        <w:t>t_j</w:t>
      </w:r>
      <w:proofErr w:type="spellEnd"/>
      <w:r w:rsidRPr="006C4418">
        <w:rPr>
          <w:rFonts w:ascii="Segoe UI" w:eastAsia="宋体" w:hAnsi="Segoe UI" w:cs="Segoe UI"/>
          <w:kern w:val="0"/>
          <w:szCs w:val="21"/>
          <w14:ligatures w14:val="none"/>
        </w:rPr>
        <w:t>^{(k)})^2\</w:t>
      </w:r>
      <w:proofErr w:type="spellStart"/>
      <w:r w:rsidRPr="006C4418">
        <w:rPr>
          <w:rFonts w:ascii="Segoe UI" w:eastAsia="宋体" w:hAnsi="Segoe UI" w:cs="Segoe UI"/>
          <w:kern w:val="0"/>
          <w:szCs w:val="21"/>
          <w14:ligatures w14:val="none"/>
        </w:rPr>
        <w:t>psi_j</w:t>
      </w:r>
      <w:proofErr w:type="spellEnd"/>
      <w:r w:rsidRPr="006C4418">
        <w:rPr>
          <w:rFonts w:ascii="Segoe UI" w:eastAsia="宋体" w:hAnsi="Segoe UI" w:cs="Segoe UI"/>
          <w:kern w:val="0"/>
          <w:szCs w:val="21"/>
          <w14:ligatures w14:val="none"/>
        </w:rPr>
        <w:t>\right]$</w:t>
      </w:r>
    </w:p>
    <w:p w14:paraId="43E926BE"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p>
    <w:p w14:paraId="62802A01"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r w:rsidRPr="006C4418">
        <w:rPr>
          <w:rFonts w:ascii="Segoe UI" w:eastAsia="宋体" w:hAnsi="Segoe UI" w:cs="Segoe UI"/>
          <w:kern w:val="0"/>
          <w:szCs w:val="21"/>
          <w14:ligatures w14:val="none"/>
        </w:rPr>
        <w:t>This theoretical foundation, combined with our Global Convergence theorem in \S\ref{</w:t>
      </w:r>
      <w:proofErr w:type="spellStart"/>
      <w:r w:rsidRPr="006C4418">
        <w:rPr>
          <w:rFonts w:ascii="Segoe UI" w:eastAsia="宋体" w:hAnsi="Segoe UI" w:cs="Segoe UI"/>
          <w:kern w:val="0"/>
          <w:szCs w:val="21"/>
          <w14:ligatures w14:val="none"/>
        </w:rPr>
        <w:t>sec:theoretical_foundations</w:t>
      </w:r>
      <w:proofErr w:type="spellEnd"/>
      <w:r w:rsidRPr="006C4418">
        <w:rPr>
          <w:rFonts w:ascii="Segoe UI" w:eastAsia="宋体" w:hAnsi="Segoe UI" w:cs="Segoe UI"/>
          <w:kern w:val="0"/>
          <w:szCs w:val="21"/>
          <w14:ligatures w14:val="none"/>
        </w:rPr>
        <w:t>}, enables our probabilistic partitioning guarantees and represents a novel contribution to matrix partitioning theory. The Block Matrix Approximation theorem provides the mathematical basis for our divide-and-conquer strategy with bounded approximation error.</w:t>
      </w:r>
    </w:p>
    <w:p w14:paraId="69D84DD0"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p>
    <w:p w14:paraId="2A2E2285"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r w:rsidRPr="006C4418">
        <w:rPr>
          <w:rFonts w:ascii="Segoe UI" w:eastAsia="宋体" w:hAnsi="Segoe UI" w:cs="Segoe UI"/>
          <w:kern w:val="0"/>
          <w:szCs w:val="21"/>
          <w14:ligatures w14:val="none"/>
        </w:rPr>
        <w:t>### Algorithmic Differences from Existing Distributed Methods</w:t>
      </w:r>
    </w:p>
    <w:p w14:paraId="46EF08C1"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p>
    <w:p w14:paraId="5B2FB60B"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r w:rsidRPr="006C4418">
        <w:rPr>
          <w:rFonts w:ascii="Segoe UI" w:eastAsia="宋体" w:hAnsi="Segoe UI" w:cs="Segoe UI"/>
          <w:kern w:val="0"/>
          <w:szCs w:val="21"/>
          <w14:ligatures w14:val="none"/>
        </w:rPr>
        <w:t>To clarify the distinction between our approach and existing distributed co-clustering methods, we provide a systematic comparison of key algorithmic components:</w:t>
      </w:r>
    </w:p>
    <w:p w14:paraId="5067AD58"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p>
    <w:p w14:paraId="3471F1A5"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r w:rsidRPr="006C4418">
        <w:rPr>
          <w:rFonts w:ascii="Segoe UI" w:eastAsia="宋体" w:hAnsi="Segoe UI" w:cs="Segoe UI"/>
          <w:kern w:val="0"/>
          <w:szCs w:val="21"/>
          <w14:ligatures w14:val="none"/>
        </w:rPr>
        <w:t>\begin{center}</w:t>
      </w:r>
    </w:p>
    <w:p w14:paraId="12501745"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r w:rsidRPr="006C4418">
        <w:rPr>
          <w:rFonts w:ascii="Segoe UI" w:eastAsia="宋体" w:hAnsi="Segoe UI" w:cs="Segoe UI"/>
          <w:kern w:val="0"/>
          <w:szCs w:val="21"/>
          <w14:ligatures w14:val="none"/>
        </w:rPr>
        <w:t>\begin{tabular}{|</w:t>
      </w:r>
      <w:proofErr w:type="spellStart"/>
      <w:r w:rsidRPr="006C4418">
        <w:rPr>
          <w:rFonts w:ascii="Segoe UI" w:eastAsia="宋体" w:hAnsi="Segoe UI" w:cs="Segoe UI"/>
          <w:kern w:val="0"/>
          <w:szCs w:val="21"/>
          <w14:ligatures w14:val="none"/>
        </w:rPr>
        <w:t>l|c|c|c</w:t>
      </w:r>
      <w:proofErr w:type="spellEnd"/>
      <w:r w:rsidRPr="006C4418">
        <w:rPr>
          <w:rFonts w:ascii="Segoe UI" w:eastAsia="宋体" w:hAnsi="Segoe UI" w:cs="Segoe UI"/>
          <w:kern w:val="0"/>
          <w:szCs w:val="21"/>
          <w14:ligatures w14:val="none"/>
        </w:rPr>
        <w:t>|}</w:t>
      </w:r>
    </w:p>
    <w:p w14:paraId="25995AC1"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r w:rsidRPr="006C4418">
        <w:rPr>
          <w:rFonts w:ascii="Segoe UI" w:eastAsia="宋体" w:hAnsi="Segoe UI" w:cs="Segoe UI"/>
          <w:kern w:val="0"/>
          <w:szCs w:val="21"/>
          <w14:ligatures w14:val="none"/>
        </w:rPr>
        <w:t>\</w:t>
      </w:r>
      <w:proofErr w:type="spellStart"/>
      <w:r w:rsidRPr="006C4418">
        <w:rPr>
          <w:rFonts w:ascii="Segoe UI" w:eastAsia="宋体" w:hAnsi="Segoe UI" w:cs="Segoe UI"/>
          <w:kern w:val="0"/>
          <w:szCs w:val="21"/>
          <w14:ligatures w14:val="none"/>
        </w:rPr>
        <w:t>hline</w:t>
      </w:r>
      <w:proofErr w:type="spellEnd"/>
    </w:p>
    <w:p w14:paraId="073B69CB"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r w:rsidRPr="006C4418">
        <w:rPr>
          <w:rFonts w:ascii="Segoe UI" w:eastAsia="宋体" w:hAnsi="Segoe UI" w:cs="Segoe UI"/>
          <w:kern w:val="0"/>
          <w:szCs w:val="21"/>
          <w14:ligatures w14:val="none"/>
        </w:rPr>
        <w:t>\</w:t>
      </w:r>
      <w:proofErr w:type="spellStart"/>
      <w:r w:rsidRPr="006C4418">
        <w:rPr>
          <w:rFonts w:ascii="Segoe UI" w:eastAsia="宋体" w:hAnsi="Segoe UI" w:cs="Segoe UI"/>
          <w:kern w:val="0"/>
          <w:szCs w:val="21"/>
          <w14:ligatures w14:val="none"/>
        </w:rPr>
        <w:t>textbf</w:t>
      </w:r>
      <w:proofErr w:type="spellEnd"/>
      <w:r w:rsidRPr="006C4418">
        <w:rPr>
          <w:rFonts w:ascii="Segoe UI" w:eastAsia="宋体" w:hAnsi="Segoe UI" w:cs="Segoe UI"/>
          <w:kern w:val="0"/>
          <w:szCs w:val="21"/>
          <w14:ligatures w14:val="none"/>
        </w:rPr>
        <w:t>{Aspect} &amp; \</w:t>
      </w:r>
      <w:proofErr w:type="spellStart"/>
      <w:r w:rsidRPr="006C4418">
        <w:rPr>
          <w:rFonts w:ascii="Segoe UI" w:eastAsia="宋体" w:hAnsi="Segoe UI" w:cs="Segoe UI"/>
          <w:kern w:val="0"/>
          <w:szCs w:val="21"/>
          <w14:ligatures w14:val="none"/>
        </w:rPr>
        <w:t>textbf</w:t>
      </w:r>
      <w:proofErr w:type="spellEnd"/>
      <w:r w:rsidRPr="006C4418">
        <w:rPr>
          <w:rFonts w:ascii="Segoe UI" w:eastAsia="宋体" w:hAnsi="Segoe UI" w:cs="Segoe UI"/>
          <w:kern w:val="0"/>
          <w:szCs w:val="21"/>
          <w14:ligatures w14:val="none"/>
        </w:rPr>
        <w:t>{Co-</w:t>
      </w:r>
      <w:proofErr w:type="spellStart"/>
      <w:r w:rsidRPr="006C4418">
        <w:rPr>
          <w:rFonts w:ascii="Segoe UI" w:eastAsia="宋体" w:hAnsi="Segoe UI" w:cs="Segoe UI"/>
          <w:kern w:val="0"/>
          <w:szCs w:val="21"/>
          <w14:ligatures w14:val="none"/>
        </w:rPr>
        <w:t>ClusterD</w:t>
      </w:r>
      <w:proofErr w:type="spellEnd"/>
      <w:r w:rsidRPr="006C4418">
        <w:rPr>
          <w:rFonts w:ascii="Segoe UI" w:eastAsia="宋体" w:hAnsi="Segoe UI" w:cs="Segoe UI"/>
          <w:kern w:val="0"/>
          <w:szCs w:val="21"/>
          <w14:ligatures w14:val="none"/>
        </w:rPr>
        <w:t>} &amp; \</w:t>
      </w:r>
      <w:proofErr w:type="spellStart"/>
      <w:r w:rsidRPr="006C4418">
        <w:rPr>
          <w:rFonts w:ascii="Segoe UI" w:eastAsia="宋体" w:hAnsi="Segoe UI" w:cs="Segoe UI"/>
          <w:kern w:val="0"/>
          <w:szCs w:val="21"/>
          <w14:ligatures w14:val="none"/>
        </w:rPr>
        <w:t>textbf</w:t>
      </w:r>
      <w:proofErr w:type="spellEnd"/>
      <w:r w:rsidRPr="006C4418">
        <w:rPr>
          <w:rFonts w:ascii="Segoe UI" w:eastAsia="宋体" w:hAnsi="Segoe UI" w:cs="Segoe UI"/>
          <w:kern w:val="0"/>
          <w:szCs w:val="21"/>
          <w14:ligatures w14:val="none"/>
        </w:rPr>
        <w:t>{PNMTF} &amp; \</w:t>
      </w:r>
      <w:proofErr w:type="spellStart"/>
      <w:r w:rsidRPr="006C4418">
        <w:rPr>
          <w:rFonts w:ascii="Segoe UI" w:eastAsia="宋体" w:hAnsi="Segoe UI" w:cs="Segoe UI"/>
          <w:kern w:val="0"/>
          <w:szCs w:val="21"/>
          <w14:ligatures w14:val="none"/>
        </w:rPr>
        <w:t>textbf</w:t>
      </w:r>
      <w:proofErr w:type="spellEnd"/>
      <w:r w:rsidRPr="006C4418">
        <w:rPr>
          <w:rFonts w:ascii="Segoe UI" w:eastAsia="宋体" w:hAnsi="Segoe UI" w:cs="Segoe UI"/>
          <w:kern w:val="0"/>
          <w:szCs w:val="21"/>
          <w14:ligatures w14:val="none"/>
        </w:rPr>
        <w:t>{</w:t>
      </w:r>
      <w:proofErr w:type="spellStart"/>
      <w:r w:rsidRPr="006C4418">
        <w:rPr>
          <w:rFonts w:ascii="Segoe UI" w:eastAsia="宋体" w:hAnsi="Segoe UI" w:cs="Segoe UI"/>
          <w:kern w:val="0"/>
          <w:szCs w:val="21"/>
          <w14:ligatures w14:val="none"/>
        </w:rPr>
        <w:t>DiMergeCo</w:t>
      </w:r>
      <w:proofErr w:type="spellEnd"/>
      <w:r w:rsidRPr="006C4418">
        <w:rPr>
          <w:rFonts w:ascii="Segoe UI" w:eastAsia="宋体" w:hAnsi="Segoe UI" w:cs="Segoe UI"/>
          <w:kern w:val="0"/>
          <w:szCs w:val="21"/>
          <w14:ligatures w14:val="none"/>
        </w:rPr>
        <w:t xml:space="preserve"> (Ours)} \\</w:t>
      </w:r>
    </w:p>
    <w:p w14:paraId="0D5655C2"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r w:rsidRPr="006C4418">
        <w:rPr>
          <w:rFonts w:ascii="Segoe UI" w:eastAsia="宋体" w:hAnsi="Segoe UI" w:cs="Segoe UI"/>
          <w:kern w:val="0"/>
          <w:szCs w:val="21"/>
          <w14:ligatures w14:val="none"/>
        </w:rPr>
        <w:t>\</w:t>
      </w:r>
      <w:proofErr w:type="spellStart"/>
      <w:r w:rsidRPr="006C4418">
        <w:rPr>
          <w:rFonts w:ascii="Segoe UI" w:eastAsia="宋体" w:hAnsi="Segoe UI" w:cs="Segoe UI"/>
          <w:kern w:val="0"/>
          <w:szCs w:val="21"/>
          <w14:ligatures w14:val="none"/>
        </w:rPr>
        <w:t>hline</w:t>
      </w:r>
      <w:proofErr w:type="spellEnd"/>
    </w:p>
    <w:p w14:paraId="4424B21E"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r w:rsidRPr="006C4418">
        <w:rPr>
          <w:rFonts w:ascii="Segoe UI" w:eastAsia="宋体" w:hAnsi="Segoe UI" w:cs="Segoe UI"/>
          <w:kern w:val="0"/>
          <w:szCs w:val="21"/>
          <w14:ligatures w14:val="none"/>
        </w:rPr>
        <w:t>Partitioning &amp; Fixed grid &amp; Load-based &amp; Probabilistic with guarantees \\</w:t>
      </w:r>
    </w:p>
    <w:p w14:paraId="4ED1FD0B"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r w:rsidRPr="006C4418">
        <w:rPr>
          <w:rFonts w:ascii="Segoe UI" w:eastAsia="宋体" w:hAnsi="Segoe UI" w:cs="Segoe UI"/>
          <w:kern w:val="0"/>
          <w:szCs w:val="21"/>
          <w14:ligatures w14:val="none"/>
        </w:rPr>
        <w:t>\</w:t>
      </w:r>
      <w:proofErr w:type="spellStart"/>
      <w:r w:rsidRPr="006C4418">
        <w:rPr>
          <w:rFonts w:ascii="Segoe UI" w:eastAsia="宋体" w:hAnsi="Segoe UI" w:cs="Segoe UI"/>
          <w:kern w:val="0"/>
          <w:szCs w:val="21"/>
          <w14:ligatures w14:val="none"/>
        </w:rPr>
        <w:t>hline</w:t>
      </w:r>
      <w:proofErr w:type="spellEnd"/>
    </w:p>
    <w:p w14:paraId="68E56829"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r w:rsidRPr="006C4418">
        <w:rPr>
          <w:rFonts w:ascii="Segoe UI" w:eastAsia="宋体" w:hAnsi="Segoe UI" w:cs="Segoe UI"/>
          <w:kern w:val="0"/>
          <w:szCs w:val="21"/>
          <w14:ligatures w14:val="none"/>
        </w:rPr>
        <w:t>Communication &amp; Centralized &amp; Broadcast &amp; Hierarchical $O(\log n)$ \\</w:t>
      </w:r>
    </w:p>
    <w:p w14:paraId="43D9CC94"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r w:rsidRPr="006C4418">
        <w:rPr>
          <w:rFonts w:ascii="Segoe UI" w:eastAsia="宋体" w:hAnsi="Segoe UI" w:cs="Segoe UI"/>
          <w:kern w:val="0"/>
          <w:szCs w:val="21"/>
          <w14:ligatures w14:val="none"/>
        </w:rPr>
        <w:t>\</w:t>
      </w:r>
      <w:proofErr w:type="spellStart"/>
      <w:r w:rsidRPr="006C4418">
        <w:rPr>
          <w:rFonts w:ascii="Segoe UI" w:eastAsia="宋体" w:hAnsi="Segoe UI" w:cs="Segoe UI"/>
          <w:kern w:val="0"/>
          <w:szCs w:val="21"/>
          <w14:ligatures w14:val="none"/>
        </w:rPr>
        <w:t>hline</w:t>
      </w:r>
      <w:proofErr w:type="spellEnd"/>
    </w:p>
    <w:p w14:paraId="158A21E2"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r w:rsidRPr="006C4418">
        <w:rPr>
          <w:rFonts w:ascii="Segoe UI" w:eastAsia="宋体" w:hAnsi="Segoe UI" w:cs="Segoe UI"/>
          <w:kern w:val="0"/>
          <w:szCs w:val="21"/>
          <w14:ligatures w14:val="none"/>
        </w:rPr>
        <w:t>Guarantees &amp; Heuristic &amp; Convergence only &amp; Preservation + convergence \\</w:t>
      </w:r>
    </w:p>
    <w:p w14:paraId="6F42A5F4"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r w:rsidRPr="006C4418">
        <w:rPr>
          <w:rFonts w:ascii="Segoe UI" w:eastAsia="宋体" w:hAnsi="Segoe UI" w:cs="Segoe UI"/>
          <w:kern w:val="0"/>
          <w:szCs w:val="21"/>
          <w14:ligatures w14:val="none"/>
        </w:rPr>
        <w:t>\</w:t>
      </w:r>
      <w:proofErr w:type="spellStart"/>
      <w:r w:rsidRPr="006C4418">
        <w:rPr>
          <w:rFonts w:ascii="Segoe UI" w:eastAsia="宋体" w:hAnsi="Segoe UI" w:cs="Segoe UI"/>
          <w:kern w:val="0"/>
          <w:szCs w:val="21"/>
          <w14:ligatures w14:val="none"/>
        </w:rPr>
        <w:t>hline</w:t>
      </w:r>
      <w:proofErr w:type="spellEnd"/>
    </w:p>
    <w:p w14:paraId="6AE56D16"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r w:rsidRPr="006C4418">
        <w:rPr>
          <w:rFonts w:ascii="Segoe UI" w:eastAsia="宋体" w:hAnsi="Segoe UI" w:cs="Segoe UI"/>
          <w:kern w:val="0"/>
          <w:szCs w:val="21"/>
          <w14:ligatures w14:val="none"/>
        </w:rPr>
        <w:t>Merging &amp; Sequential &amp; Matrix-based &amp; Multi-criteria with bounds \\</w:t>
      </w:r>
    </w:p>
    <w:p w14:paraId="7E96D11C"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r w:rsidRPr="006C4418">
        <w:rPr>
          <w:rFonts w:ascii="Segoe UI" w:eastAsia="宋体" w:hAnsi="Segoe UI" w:cs="Segoe UI"/>
          <w:kern w:val="0"/>
          <w:szCs w:val="21"/>
          <w14:ligatures w14:val="none"/>
        </w:rPr>
        <w:t>\</w:t>
      </w:r>
      <w:proofErr w:type="spellStart"/>
      <w:r w:rsidRPr="006C4418">
        <w:rPr>
          <w:rFonts w:ascii="Segoe UI" w:eastAsia="宋体" w:hAnsi="Segoe UI" w:cs="Segoe UI"/>
          <w:kern w:val="0"/>
          <w:szCs w:val="21"/>
          <w14:ligatures w14:val="none"/>
        </w:rPr>
        <w:t>hline</w:t>
      </w:r>
      <w:proofErr w:type="spellEnd"/>
    </w:p>
    <w:p w14:paraId="7AE12391"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r w:rsidRPr="006C4418">
        <w:rPr>
          <w:rFonts w:ascii="Segoe UI" w:eastAsia="宋体" w:hAnsi="Segoe UI" w:cs="Segoe UI"/>
          <w:kern w:val="0"/>
          <w:szCs w:val="21"/>
          <w14:ligatures w14:val="none"/>
        </w:rPr>
        <w:t>\end{tabular}</w:t>
      </w:r>
    </w:p>
    <w:p w14:paraId="2A1E7062"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r w:rsidRPr="006C4418">
        <w:rPr>
          <w:rFonts w:ascii="Segoe UI" w:eastAsia="宋体" w:hAnsi="Segoe UI" w:cs="Segoe UI"/>
          <w:kern w:val="0"/>
          <w:szCs w:val="21"/>
          <w14:ligatures w14:val="none"/>
        </w:rPr>
        <w:t>\end{center}</w:t>
      </w:r>
    </w:p>
    <w:p w14:paraId="6CCA1912"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p>
    <w:p w14:paraId="2030AD98"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r w:rsidRPr="006C4418">
        <w:rPr>
          <w:rFonts w:ascii="Segoe UI" w:eastAsia="宋体" w:hAnsi="Segoe UI" w:cs="Segoe UI"/>
          <w:kern w:val="0"/>
          <w:szCs w:val="21"/>
          <w14:ligatures w14:val="none"/>
        </w:rPr>
        <w:t>This comparison demonstrates that our algorithmic contributions extend beyond integration, providing fundamentally different approaches to each core component of distributed co-clustering.</w:t>
      </w:r>
    </w:p>
    <w:p w14:paraId="068062FC"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p>
    <w:p w14:paraId="06620AF5"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r w:rsidRPr="006C4418">
        <w:rPr>
          <w:rFonts w:ascii="Segoe UI" w:eastAsia="宋体" w:hAnsi="Segoe UI" w:cs="Segoe UI"/>
          <w:kern w:val="0"/>
          <w:szCs w:val="21"/>
          <w14:ligatures w14:val="none"/>
        </w:rPr>
        <w:t>### Experimental Evidence of Algorithmic Impact</w:t>
      </w:r>
    </w:p>
    <w:p w14:paraId="7A4B0F53"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p>
    <w:p w14:paraId="2C97D771"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r w:rsidRPr="006C4418">
        <w:rPr>
          <w:rFonts w:ascii="Segoe UI" w:eastAsia="宋体" w:hAnsi="Segoe UI" w:cs="Segoe UI"/>
          <w:kern w:val="0"/>
          <w:szCs w:val="21"/>
          <w14:ligatures w14:val="none"/>
        </w:rPr>
        <w:t>The algorithmic novelty is validated through comprehensive experimental evaluation detailed in \S\ref{</w:t>
      </w:r>
      <w:proofErr w:type="spellStart"/>
      <w:r w:rsidRPr="006C4418">
        <w:rPr>
          <w:rFonts w:ascii="Segoe UI" w:eastAsia="宋体" w:hAnsi="Segoe UI" w:cs="Segoe UI"/>
          <w:kern w:val="0"/>
          <w:szCs w:val="21"/>
          <w14:ligatures w14:val="none"/>
        </w:rPr>
        <w:t>sec:experiment</w:t>
      </w:r>
      <w:proofErr w:type="spellEnd"/>
      <w:r w:rsidRPr="006C4418">
        <w:rPr>
          <w:rFonts w:ascii="Segoe UI" w:eastAsia="宋体" w:hAnsi="Segoe UI" w:cs="Segoe UI"/>
          <w:kern w:val="0"/>
          <w:szCs w:val="21"/>
          <w14:ligatures w14:val="none"/>
        </w:rPr>
        <w:t>}. As shown in Table~\ref{</w:t>
      </w:r>
      <w:proofErr w:type="spellStart"/>
      <w:r w:rsidRPr="006C4418">
        <w:rPr>
          <w:rFonts w:ascii="Segoe UI" w:eastAsia="宋体" w:hAnsi="Segoe UI" w:cs="Segoe UI"/>
          <w:kern w:val="0"/>
          <w:szCs w:val="21"/>
          <w14:ligatures w14:val="none"/>
        </w:rPr>
        <w:t>tab:running-time</w:t>
      </w:r>
      <w:proofErr w:type="spellEnd"/>
      <w:r w:rsidRPr="006C4418">
        <w:rPr>
          <w:rFonts w:ascii="Segoe UI" w:eastAsia="宋体" w:hAnsi="Segoe UI" w:cs="Segoe UI"/>
          <w:kern w:val="0"/>
          <w:szCs w:val="21"/>
          <w14:ligatures w14:val="none"/>
        </w:rPr>
        <w:t xml:space="preserve">}, our probabilistic partitioning algorithm achieves an 83\% runtime reduction on the CLASSIC4 dataset (from 64,545.2s to 112.5s for </w:t>
      </w:r>
      <w:proofErr w:type="spellStart"/>
      <w:r w:rsidRPr="006C4418">
        <w:rPr>
          <w:rFonts w:ascii="Segoe UI" w:eastAsia="宋体" w:hAnsi="Segoe UI" w:cs="Segoe UI"/>
          <w:kern w:val="0"/>
          <w:szCs w:val="21"/>
          <w14:ligatures w14:val="none"/>
        </w:rPr>
        <w:t>DiMergeCo</w:t>
      </w:r>
      <w:proofErr w:type="spellEnd"/>
      <w:r w:rsidRPr="006C4418">
        <w:rPr>
          <w:rFonts w:ascii="Segoe UI" w:eastAsia="宋体" w:hAnsi="Segoe UI" w:cs="Segoe UI"/>
          <w:kern w:val="0"/>
          <w:szCs w:val="21"/>
          <w14:ligatures w14:val="none"/>
        </w:rPr>
        <w:t>-SCC) and 30\% improvement on the Amazon dataset (from 4,329s to 3,028s for DiMergeCo-PNMTF). The $O(\log n)$ communication complexity achieved through our hierarchical merging strategy is demonstrated in Figure~\ref{</w:t>
      </w:r>
      <w:proofErr w:type="spellStart"/>
      <w:r w:rsidRPr="006C4418">
        <w:rPr>
          <w:rFonts w:ascii="Segoe UI" w:eastAsia="宋体" w:hAnsi="Segoe UI" w:cs="Segoe UI"/>
          <w:kern w:val="0"/>
          <w:szCs w:val="21"/>
          <w14:ligatures w14:val="none"/>
        </w:rPr>
        <w:t>fig:efficiency</w:t>
      </w:r>
      <w:proofErr w:type="spellEnd"/>
      <w:r w:rsidRPr="006C4418">
        <w:rPr>
          <w:rFonts w:ascii="Segoe UI" w:eastAsia="宋体" w:hAnsi="Segoe UI" w:cs="Segoe UI"/>
          <w:kern w:val="0"/>
          <w:szCs w:val="21"/>
          <w14:ligatures w14:val="none"/>
        </w:rPr>
        <w:t>}, where our method maintains over 39\% efficiency with 24-node parallelization.</w:t>
      </w:r>
    </w:p>
    <w:p w14:paraId="5830E04B"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p>
    <w:p w14:paraId="661979B5"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r w:rsidRPr="006C4418">
        <w:rPr>
          <w:rFonts w:ascii="Segoe UI" w:eastAsia="宋体" w:hAnsi="Segoe UI" w:cs="Segoe UI"/>
          <w:kern w:val="0"/>
          <w:szCs w:val="21"/>
          <w14:ligatures w14:val="none"/>
        </w:rPr>
        <w:lastRenderedPageBreak/>
        <w:t>Most significantly, our ability to process the RCV1-Large dataset with 685K samples—where existing methods marked with "*" in Table~\ref{</w:t>
      </w:r>
      <w:proofErr w:type="spellStart"/>
      <w:r w:rsidRPr="006C4418">
        <w:rPr>
          <w:rFonts w:ascii="Segoe UI" w:eastAsia="宋体" w:hAnsi="Segoe UI" w:cs="Segoe UI"/>
          <w:kern w:val="0"/>
          <w:szCs w:val="21"/>
          <w14:ligatures w14:val="none"/>
        </w:rPr>
        <w:t>tab:running-time</w:t>
      </w:r>
      <w:proofErr w:type="spellEnd"/>
      <w:r w:rsidRPr="006C4418">
        <w:rPr>
          <w:rFonts w:ascii="Segoe UI" w:eastAsia="宋体" w:hAnsi="Segoe UI" w:cs="Segoe UI"/>
          <w:kern w:val="0"/>
          <w:szCs w:val="21"/>
          <w14:ligatures w14:val="none"/>
        </w:rPr>
        <w:t>} fail due to computational constraints—demonstrates the practical scalability impact of our algorithmic framework. The superior clustering quality shown in Table~\ref{</w:t>
      </w:r>
      <w:proofErr w:type="spellStart"/>
      <w:r w:rsidRPr="006C4418">
        <w:rPr>
          <w:rFonts w:ascii="Segoe UI" w:eastAsia="宋体" w:hAnsi="Segoe UI" w:cs="Segoe UI"/>
          <w:kern w:val="0"/>
          <w:szCs w:val="21"/>
          <w14:ligatures w14:val="none"/>
        </w:rPr>
        <w:t>tab:evaluation-metrics</w:t>
      </w:r>
      <w:proofErr w:type="spellEnd"/>
      <w:r w:rsidRPr="006C4418">
        <w:rPr>
          <w:rFonts w:ascii="Segoe UI" w:eastAsia="宋体" w:hAnsi="Segoe UI" w:cs="Segoe UI"/>
          <w:kern w:val="0"/>
          <w:szCs w:val="21"/>
          <w14:ligatures w14:val="none"/>
        </w:rPr>
        <w:t>} (CLASSIC4: NMI=0.8650, Amazon: NMI=0.7676, RCV1-Large: NMI=0.8349) validates that our theoretical guarantees translate into measurable improvements in real-world applications, as analyzed in \S\ref{</w:t>
      </w:r>
      <w:proofErr w:type="spellStart"/>
      <w:r w:rsidRPr="006C4418">
        <w:rPr>
          <w:rFonts w:ascii="Segoe UI" w:eastAsia="宋体" w:hAnsi="Segoe UI" w:cs="Segoe UI"/>
          <w:kern w:val="0"/>
          <w:szCs w:val="21"/>
          <w14:ligatures w14:val="none"/>
        </w:rPr>
        <w:t>subsec:effectiveness</w:t>
      </w:r>
      <w:proofErr w:type="spellEnd"/>
      <w:r w:rsidRPr="006C4418">
        <w:rPr>
          <w:rFonts w:ascii="Segoe UI" w:eastAsia="宋体" w:hAnsi="Segoe UI" w:cs="Segoe UI"/>
          <w:kern w:val="0"/>
          <w:szCs w:val="21"/>
          <w14:ligatures w14:val="none"/>
        </w:rPr>
        <w:t>}.</w:t>
      </w:r>
    </w:p>
    <w:p w14:paraId="7A5EF422"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p>
    <w:p w14:paraId="27C8C553"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r w:rsidRPr="006C4418">
        <w:rPr>
          <w:rFonts w:ascii="Segoe UI" w:eastAsia="宋体" w:hAnsi="Segoe UI" w:cs="Segoe UI"/>
          <w:kern w:val="0"/>
          <w:szCs w:val="21"/>
          <w14:ligatures w14:val="none"/>
        </w:rPr>
        <w:t>### Conclusion</w:t>
      </w:r>
    </w:p>
    <w:p w14:paraId="5C46B620" w14:textId="77777777" w:rsidR="00652F49"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p>
    <w:p w14:paraId="4736E1F9" w14:textId="1FC5D393" w:rsidR="005A6067" w:rsidRPr="006C4418" w:rsidRDefault="00652F49" w:rsidP="00652F49">
      <w:pPr>
        <w:widowControl/>
        <w:shd w:val="clear" w:color="auto" w:fill="FFFFFF"/>
        <w:jc w:val="left"/>
        <w:textAlignment w:val="baseline"/>
        <w:rPr>
          <w:rFonts w:ascii="Segoe UI" w:eastAsia="宋体" w:hAnsi="Segoe UI" w:cs="Segoe UI"/>
          <w:kern w:val="0"/>
          <w:szCs w:val="21"/>
          <w14:ligatures w14:val="none"/>
        </w:rPr>
      </w:pPr>
      <w:proofErr w:type="spellStart"/>
      <w:r w:rsidRPr="006C4418">
        <w:rPr>
          <w:rFonts w:ascii="Segoe UI" w:eastAsia="宋体" w:hAnsi="Segoe UI" w:cs="Segoe UI"/>
          <w:kern w:val="0"/>
          <w:szCs w:val="21"/>
          <w14:ligatures w14:val="none"/>
        </w:rPr>
        <w:t>DiMergeCo</w:t>
      </w:r>
      <w:proofErr w:type="spellEnd"/>
      <w:r w:rsidRPr="006C4418">
        <w:rPr>
          <w:rFonts w:ascii="Segoe UI" w:eastAsia="宋体" w:hAnsi="Segoe UI" w:cs="Segoe UI"/>
          <w:kern w:val="0"/>
          <w:szCs w:val="21"/>
          <w14:ligatures w14:val="none"/>
        </w:rPr>
        <w:t xml:space="preserve"> introduces three novel algorithms with accompanying theoretical guarantees: (1) probabilistic partitioning with co-cluster preservation bounds, (2) communication-efficient hierarchical merging achieving $O(\log n)$ complexity, and (3) integrated error analysis providing global optimality guarantees from local solutions. Our experimental validation in \S\ref{</w:t>
      </w:r>
      <w:proofErr w:type="spellStart"/>
      <w:r w:rsidRPr="006C4418">
        <w:rPr>
          <w:rFonts w:ascii="Segoe UI" w:eastAsia="宋体" w:hAnsi="Segoe UI" w:cs="Segoe UI"/>
          <w:kern w:val="0"/>
          <w:szCs w:val="21"/>
          <w14:ligatures w14:val="none"/>
        </w:rPr>
        <w:t>sec:experiment</w:t>
      </w:r>
      <w:proofErr w:type="spellEnd"/>
      <w:r w:rsidRPr="006C4418">
        <w:rPr>
          <w:rFonts w:ascii="Segoe UI" w:eastAsia="宋体" w:hAnsi="Segoe UI" w:cs="Segoe UI"/>
          <w:kern w:val="0"/>
          <w:szCs w:val="21"/>
          <w14:ligatures w14:val="none"/>
        </w:rPr>
        <w:t>} demonstrates that these algorithmic innovations enable scalable co-clustering on previously intractable problem scales, representing significant contributions beyond simple integration of existing methods.</w:t>
      </w:r>
    </w:p>
    <w:p w14:paraId="2FD01047" w14:textId="77777777" w:rsidR="006C4418" w:rsidRPr="006C4418" w:rsidRDefault="006C4418" w:rsidP="005A6067">
      <w:pPr>
        <w:widowControl/>
        <w:shd w:val="clear" w:color="auto" w:fill="FFFFFF"/>
        <w:jc w:val="left"/>
        <w:textAlignment w:val="baseline"/>
        <w:rPr>
          <w:rFonts w:ascii="Segoe UI" w:eastAsia="宋体" w:hAnsi="Segoe UI" w:cs="Segoe UI"/>
          <w:color w:val="0000FF"/>
          <w:kern w:val="0"/>
          <w:szCs w:val="21"/>
          <w14:ligatures w14:val="none"/>
        </w:rPr>
      </w:pPr>
    </w:p>
    <w:p w14:paraId="05D26CBE" w14:textId="0AB44521" w:rsidR="006C4418" w:rsidRPr="006C4418" w:rsidRDefault="006C4418" w:rsidP="005A6067">
      <w:pPr>
        <w:widowControl/>
        <w:shd w:val="clear" w:color="auto" w:fill="FFFFFF"/>
        <w:jc w:val="left"/>
        <w:textAlignment w:val="baseline"/>
        <w:rPr>
          <w:rFonts w:ascii="Times New Roman" w:eastAsia="宋体" w:hAnsi="Times New Roman" w:cs="Times New Roman" w:hint="eastAsia"/>
          <w:b/>
          <w:bCs/>
          <w:kern w:val="0"/>
          <w:szCs w:val="21"/>
          <w14:ligatures w14:val="none"/>
        </w:rPr>
      </w:pPr>
      <w:r w:rsidRPr="006C4418">
        <w:rPr>
          <w:rFonts w:ascii="Times New Roman" w:eastAsia="宋体" w:hAnsi="Times New Roman" w:cs="Times New Roman"/>
          <w:b/>
          <w:bCs/>
          <w:kern w:val="0"/>
          <w:szCs w:val="21"/>
          <w14:ligatures w14:val="none"/>
        </w:rPr>
        <w:t>Manuscript Modifications:</w:t>
      </w:r>
    </w:p>
    <w:p w14:paraId="4065A088" w14:textId="77777777" w:rsidR="006C4418" w:rsidRPr="006C4418" w:rsidRDefault="006C4418" w:rsidP="006C4418">
      <w:pPr>
        <w:widowControl/>
        <w:shd w:val="clear" w:color="auto" w:fill="FFFFFF"/>
        <w:jc w:val="left"/>
        <w:textAlignment w:val="baseline"/>
        <w:rPr>
          <w:rFonts w:ascii="Times New Roman" w:eastAsia="宋体" w:hAnsi="Times New Roman" w:cs="Times New Roman"/>
          <w:kern w:val="0"/>
          <w:szCs w:val="21"/>
          <w14:ligatures w14:val="none"/>
        </w:rPr>
      </w:pPr>
      <w:r w:rsidRPr="006C4418">
        <w:rPr>
          <w:rFonts w:ascii="Times New Roman" w:eastAsia="宋体" w:hAnsi="Times New Roman" w:cs="Times New Roman"/>
          <w:kern w:val="0"/>
          <w:szCs w:val="21"/>
          <w14:ligatures w14:val="none"/>
        </w:rPr>
        <w:t>In summary, the main contributions of this paper are:</w:t>
      </w:r>
    </w:p>
    <w:p w14:paraId="15CC4944" w14:textId="77777777" w:rsidR="006C4418" w:rsidRPr="006C4418" w:rsidRDefault="006C4418" w:rsidP="006C4418">
      <w:pPr>
        <w:widowControl/>
        <w:shd w:val="clear" w:color="auto" w:fill="FFFFFF"/>
        <w:jc w:val="left"/>
        <w:textAlignment w:val="baseline"/>
        <w:rPr>
          <w:rFonts w:ascii="Times New Roman" w:eastAsia="宋体" w:hAnsi="Times New Roman" w:cs="Times New Roman"/>
          <w:kern w:val="0"/>
          <w:szCs w:val="21"/>
          <w14:ligatures w14:val="none"/>
        </w:rPr>
      </w:pPr>
      <w:r w:rsidRPr="006C4418">
        <w:rPr>
          <w:rFonts w:ascii="Times New Roman" w:eastAsia="宋体" w:hAnsi="Times New Roman" w:cs="Times New Roman"/>
          <w:kern w:val="0"/>
          <w:szCs w:val="21"/>
          <w14:ligatures w14:val="none"/>
        </w:rPr>
        <w:t>{\color{blue}\begin{enumerate}</w:t>
      </w:r>
    </w:p>
    <w:p w14:paraId="59237098" w14:textId="77777777" w:rsidR="006C4418" w:rsidRPr="006C4418" w:rsidRDefault="006C4418" w:rsidP="006C4418">
      <w:pPr>
        <w:widowControl/>
        <w:shd w:val="clear" w:color="auto" w:fill="FFFFFF"/>
        <w:jc w:val="left"/>
        <w:textAlignment w:val="baseline"/>
        <w:rPr>
          <w:rFonts w:ascii="Times New Roman" w:eastAsia="宋体" w:hAnsi="Times New Roman" w:cs="Times New Roman"/>
          <w:kern w:val="0"/>
          <w:szCs w:val="21"/>
          <w14:ligatures w14:val="none"/>
        </w:rPr>
      </w:pPr>
      <w:r w:rsidRPr="006C4418">
        <w:rPr>
          <w:rFonts w:ascii="Times New Roman" w:eastAsia="宋体" w:hAnsi="Times New Roman" w:cs="Times New Roman"/>
          <w:kern w:val="0"/>
          <w:szCs w:val="21"/>
          <w14:ligatures w14:val="none"/>
        </w:rPr>
        <w:t xml:space="preserve">    \item \</w:t>
      </w:r>
      <w:proofErr w:type="spellStart"/>
      <w:r w:rsidRPr="006C4418">
        <w:rPr>
          <w:rFonts w:ascii="Times New Roman" w:eastAsia="宋体" w:hAnsi="Times New Roman" w:cs="Times New Roman"/>
          <w:kern w:val="0"/>
          <w:szCs w:val="21"/>
          <w14:ligatures w14:val="none"/>
        </w:rPr>
        <w:t>textbf</w:t>
      </w:r>
      <w:proofErr w:type="spellEnd"/>
      <w:r w:rsidRPr="006C4418">
        <w:rPr>
          <w:rFonts w:ascii="Times New Roman" w:eastAsia="宋体" w:hAnsi="Times New Roman" w:cs="Times New Roman"/>
          <w:kern w:val="0"/>
          <w:szCs w:val="21"/>
          <w14:ligatures w14:val="none"/>
        </w:rPr>
        <w:t>{Theoretically-Guaranteed Probabilistic Partitioning:} We introduce the first matrix partitioning algorithm specifically designed for co-cluster preservation, fundamentally different from existing uniform or load-based partitioning methods. Our algorithm adaptively determines partition sizes based on co-cluster density characteristics and provides explicit probabilistic guarantees for pattern preservation, enabling reliable decomposition of global co-clustering into independent local problems.</w:t>
      </w:r>
    </w:p>
    <w:p w14:paraId="3FA36E94" w14:textId="77777777" w:rsidR="006C4418" w:rsidRPr="006C4418" w:rsidRDefault="006C4418" w:rsidP="006C4418">
      <w:pPr>
        <w:widowControl/>
        <w:shd w:val="clear" w:color="auto" w:fill="FFFFFF"/>
        <w:jc w:val="left"/>
        <w:textAlignment w:val="baseline"/>
        <w:rPr>
          <w:rFonts w:ascii="Times New Roman" w:eastAsia="宋体" w:hAnsi="Times New Roman" w:cs="Times New Roman"/>
          <w:kern w:val="0"/>
          <w:szCs w:val="21"/>
          <w14:ligatures w14:val="none"/>
        </w:rPr>
      </w:pPr>
    </w:p>
    <w:p w14:paraId="7BD60B2A" w14:textId="77777777" w:rsidR="006C4418" w:rsidRPr="006C4418" w:rsidRDefault="006C4418" w:rsidP="006C4418">
      <w:pPr>
        <w:widowControl/>
        <w:shd w:val="clear" w:color="auto" w:fill="FFFFFF"/>
        <w:jc w:val="left"/>
        <w:textAlignment w:val="baseline"/>
        <w:rPr>
          <w:rFonts w:ascii="Times New Roman" w:eastAsia="宋体" w:hAnsi="Times New Roman" w:cs="Times New Roman"/>
          <w:kern w:val="0"/>
          <w:szCs w:val="21"/>
          <w14:ligatures w14:val="none"/>
        </w:rPr>
      </w:pPr>
      <w:r w:rsidRPr="006C4418">
        <w:rPr>
          <w:rFonts w:ascii="Times New Roman" w:eastAsia="宋体" w:hAnsi="Times New Roman" w:cs="Times New Roman"/>
          <w:kern w:val="0"/>
          <w:szCs w:val="21"/>
          <w14:ligatures w14:val="none"/>
        </w:rPr>
        <w:t xml:space="preserve">       \item \</w:t>
      </w:r>
      <w:proofErr w:type="spellStart"/>
      <w:r w:rsidRPr="006C4418">
        <w:rPr>
          <w:rFonts w:ascii="Times New Roman" w:eastAsia="宋体" w:hAnsi="Times New Roman" w:cs="Times New Roman"/>
          <w:kern w:val="0"/>
          <w:szCs w:val="21"/>
          <w14:ligatures w14:val="none"/>
        </w:rPr>
        <w:t>textbf</w:t>
      </w:r>
      <w:proofErr w:type="spellEnd"/>
      <w:r w:rsidRPr="006C4418">
        <w:rPr>
          <w:rFonts w:ascii="Times New Roman" w:eastAsia="宋体" w:hAnsi="Times New Roman" w:cs="Times New Roman"/>
          <w:kern w:val="0"/>
          <w:szCs w:val="21"/>
          <w14:ligatures w14:val="none"/>
        </w:rPr>
        <w:t>{Communication-Optimal Hierarchical Merging Strategy:} We design a binary tree-based coordination algorithm that eliminates the centralized bottlenecks inherent in existing distributed co-clustering methods. Unlike prior approaches requiring centralized coordination or broadcast communication, our hierarchical strategy reduces per-node communication complexity from $O(n)$ to $O(\log n)$ while providing theoretical convergence guarantees, representing a fundamental architectural advancement for distributed co-clustering.</w:t>
      </w:r>
    </w:p>
    <w:p w14:paraId="5D773D92" w14:textId="77777777" w:rsidR="006C4418" w:rsidRPr="006C4418" w:rsidRDefault="006C4418" w:rsidP="006C4418">
      <w:pPr>
        <w:widowControl/>
        <w:shd w:val="clear" w:color="auto" w:fill="FFFFFF"/>
        <w:jc w:val="left"/>
        <w:textAlignment w:val="baseline"/>
        <w:rPr>
          <w:rFonts w:ascii="Times New Roman" w:eastAsia="宋体" w:hAnsi="Times New Roman" w:cs="Times New Roman"/>
          <w:kern w:val="0"/>
          <w:szCs w:val="21"/>
          <w14:ligatures w14:val="none"/>
        </w:rPr>
      </w:pPr>
    </w:p>
    <w:p w14:paraId="4281F8DC" w14:textId="77777777" w:rsidR="006C4418" w:rsidRPr="006C4418" w:rsidRDefault="006C4418" w:rsidP="006C4418">
      <w:pPr>
        <w:widowControl/>
        <w:shd w:val="clear" w:color="auto" w:fill="FFFFFF"/>
        <w:jc w:val="left"/>
        <w:textAlignment w:val="baseline"/>
        <w:rPr>
          <w:rFonts w:ascii="Times New Roman" w:eastAsia="宋体" w:hAnsi="Times New Roman" w:cs="Times New Roman"/>
          <w:kern w:val="0"/>
          <w:szCs w:val="21"/>
          <w14:ligatures w14:val="none"/>
        </w:rPr>
      </w:pPr>
      <w:r w:rsidRPr="006C4418">
        <w:rPr>
          <w:rFonts w:ascii="Times New Roman" w:eastAsia="宋体" w:hAnsi="Times New Roman" w:cs="Times New Roman"/>
          <w:kern w:val="0"/>
          <w:szCs w:val="21"/>
          <w14:ligatures w14:val="none"/>
        </w:rPr>
        <w:t xml:space="preserve">     \item \</w:t>
      </w:r>
      <w:proofErr w:type="spellStart"/>
      <w:r w:rsidRPr="006C4418">
        <w:rPr>
          <w:rFonts w:ascii="Times New Roman" w:eastAsia="宋体" w:hAnsi="Times New Roman" w:cs="Times New Roman"/>
          <w:kern w:val="0"/>
          <w:szCs w:val="21"/>
          <w14:ligatures w14:val="none"/>
        </w:rPr>
        <w:t>textbf</w:t>
      </w:r>
      <w:proofErr w:type="spellEnd"/>
      <w:r w:rsidRPr="006C4418">
        <w:rPr>
          <w:rFonts w:ascii="Times New Roman" w:eastAsia="宋体" w:hAnsi="Times New Roman" w:cs="Times New Roman"/>
          <w:kern w:val="0"/>
          <w:szCs w:val="21"/>
          <w14:ligatures w14:val="none"/>
        </w:rPr>
        <w:t>{Integrated Algorithmic Framework with Theoretical Foundations:} We establish a complete theoretical framework connecting local solution quality to global optimality bounds, providing the first rigorous analysis for distributed co-clustering performance guarantees. Our MPI implementation demonstrates that these algorithmic innovations enable processing scales where existing methods fail due to computational limitations while achieving superior clustering quality and significant computational efficiency improvements.</w:t>
      </w:r>
    </w:p>
    <w:p w14:paraId="0F34DC34" w14:textId="77777777" w:rsidR="006C4418" w:rsidRPr="006C4418" w:rsidRDefault="006C4418" w:rsidP="006C4418">
      <w:pPr>
        <w:widowControl/>
        <w:shd w:val="clear" w:color="auto" w:fill="FFFFFF"/>
        <w:jc w:val="left"/>
        <w:textAlignment w:val="baseline"/>
        <w:rPr>
          <w:rFonts w:ascii="Times New Roman" w:eastAsia="宋体" w:hAnsi="Times New Roman" w:cs="Times New Roman"/>
          <w:kern w:val="0"/>
          <w:szCs w:val="21"/>
          <w14:ligatures w14:val="none"/>
        </w:rPr>
      </w:pPr>
      <w:r w:rsidRPr="006C4418">
        <w:rPr>
          <w:rFonts w:ascii="Times New Roman" w:eastAsia="宋体" w:hAnsi="Times New Roman" w:cs="Times New Roman"/>
          <w:kern w:val="0"/>
          <w:szCs w:val="21"/>
          <w14:ligatures w14:val="none"/>
        </w:rPr>
        <w:t>\end{enumerate}</w:t>
      </w:r>
    </w:p>
    <w:p w14:paraId="5EC2F51E" w14:textId="77777777" w:rsidR="000077CA" w:rsidRDefault="006C4418" w:rsidP="00A437E5">
      <w:pPr>
        <w:widowControl/>
        <w:pBdr>
          <w:bottom w:val="double" w:sz="6" w:space="1" w:color="auto"/>
        </w:pBdr>
        <w:shd w:val="clear" w:color="auto" w:fill="FFFFFF"/>
        <w:jc w:val="left"/>
        <w:textAlignment w:val="baseline"/>
        <w:rPr>
          <w:rFonts w:ascii="Times New Roman" w:eastAsia="宋体" w:hAnsi="Times New Roman" w:cs="Times New Roman"/>
          <w:kern w:val="0"/>
          <w:szCs w:val="21"/>
          <w14:ligatures w14:val="none"/>
        </w:rPr>
      </w:pPr>
      <w:r w:rsidRPr="006C4418">
        <w:rPr>
          <w:rFonts w:ascii="Times New Roman" w:eastAsia="宋体" w:hAnsi="Times New Roman" w:cs="Times New Roman"/>
          <w:kern w:val="0"/>
          <w:szCs w:val="21"/>
          <w14:ligatures w14:val="none"/>
        </w:rPr>
        <w:t>}</w:t>
      </w:r>
    </w:p>
    <w:p w14:paraId="7730859C" w14:textId="7F26D605" w:rsidR="00A437E5" w:rsidRPr="00A437E5" w:rsidRDefault="00045978" w:rsidP="00A437E5">
      <w:pPr>
        <w:widowControl/>
        <w:shd w:val="clear" w:color="auto" w:fill="FFFFFF"/>
        <w:jc w:val="left"/>
        <w:textAlignment w:val="baseline"/>
        <w:rPr>
          <w:rFonts w:ascii="Segoe UI" w:eastAsia="宋体" w:hAnsi="Segoe UI" w:cs="Segoe UI" w:hint="eastAsia"/>
          <w:color w:val="0000FF"/>
          <w:kern w:val="0"/>
          <w:szCs w:val="21"/>
          <w14:ligatures w14:val="none"/>
        </w:rPr>
      </w:pPr>
      <w:r w:rsidRPr="006C4418">
        <w:rPr>
          <w:rFonts w:ascii="Segoe UI" w:eastAsia="宋体" w:hAnsi="Segoe UI" w:cs="Segoe UI"/>
          <w:color w:val="0000FF"/>
          <w:kern w:val="0"/>
          <w:szCs w:val="21"/>
          <w14:ligatures w14:val="none"/>
        </w:rPr>
        <w:lastRenderedPageBreak/>
        <w:br/>
        <w:t>-  Several theorems are stated but not rigorously proved. Important assumptions (e.g., independence, sample size effects) are not discussed in depth.</w:t>
      </w:r>
    </w:p>
    <w:p w14:paraId="5376AD58"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r w:rsidRPr="000077CA">
        <w:rPr>
          <w:rFonts w:ascii="Times New Roman" w:eastAsia="宋体" w:hAnsi="Times New Roman" w:cs="Times New Roman"/>
          <w:kern w:val="0"/>
          <w:szCs w:val="21"/>
          <w14:ligatures w14:val="none"/>
        </w:rPr>
        <w:t>We sincerely thank the reviewer for this valuable feedback. We believe there may be some misunderstanding regarding the theoretical content in our paper, and we would like to respectfully clarify and enhance the presentation for better clarity.</w:t>
      </w:r>
    </w:p>
    <w:p w14:paraId="0AE4F1B9"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p>
    <w:p w14:paraId="0C19F724"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r w:rsidRPr="000077CA">
        <w:rPr>
          <w:rFonts w:ascii="Times New Roman" w:eastAsia="宋体" w:hAnsi="Times New Roman" w:cs="Times New Roman"/>
          <w:kern w:val="0"/>
          <w:szCs w:val="21"/>
          <w14:ligatures w14:val="none"/>
        </w:rPr>
        <w:t>\section{Clarification of Existing Theoretical Content}</w:t>
      </w:r>
    </w:p>
    <w:p w14:paraId="5B2AC4A4"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p>
    <w:p w14:paraId="12C6B9FF"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r w:rsidRPr="000077CA">
        <w:rPr>
          <w:rFonts w:ascii="Times New Roman" w:eastAsia="宋体" w:hAnsi="Times New Roman" w:cs="Times New Roman"/>
          <w:kern w:val="0"/>
          <w:szCs w:val="21"/>
          <w14:ligatures w14:val="none"/>
        </w:rPr>
        <w:t>\subsection{Rigorous Proofs Already Present in the Paper}</w:t>
      </w:r>
    </w:p>
    <w:p w14:paraId="6CDA2D1F"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p>
    <w:p w14:paraId="0901F507"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r w:rsidRPr="000077CA">
        <w:rPr>
          <w:rFonts w:ascii="Times New Roman" w:eastAsia="宋体" w:hAnsi="Times New Roman" w:cs="Times New Roman"/>
          <w:kern w:val="0"/>
          <w:szCs w:val="21"/>
          <w14:ligatures w14:val="none"/>
        </w:rPr>
        <w:t>We respectfully note that several rigorous proofs are already provided in our manuscript. In Section~\ref{</w:t>
      </w:r>
      <w:proofErr w:type="spellStart"/>
      <w:r w:rsidRPr="000077CA">
        <w:rPr>
          <w:rFonts w:ascii="Times New Roman" w:eastAsia="宋体" w:hAnsi="Times New Roman" w:cs="Times New Roman"/>
          <w:kern w:val="0"/>
          <w:szCs w:val="21"/>
          <w14:ligatures w14:val="none"/>
        </w:rPr>
        <w:t>sec:problem_formulation</w:t>
      </w:r>
      <w:proofErr w:type="spellEnd"/>
      <w:r w:rsidRPr="000077CA">
        <w:rPr>
          <w:rFonts w:ascii="Times New Roman" w:eastAsia="宋体" w:hAnsi="Times New Roman" w:cs="Times New Roman"/>
          <w:kern w:val="0"/>
          <w:szCs w:val="21"/>
          <w14:ligatures w14:val="none"/>
        </w:rPr>
        <w:t>} (Preliminaries), we establish the fundamental theoretical foundations including \</w:t>
      </w:r>
      <w:proofErr w:type="spellStart"/>
      <w:r w:rsidRPr="000077CA">
        <w:rPr>
          <w:rFonts w:ascii="Times New Roman" w:eastAsia="宋体" w:hAnsi="Times New Roman" w:cs="Times New Roman"/>
          <w:kern w:val="0"/>
          <w:szCs w:val="21"/>
          <w14:ligatures w14:val="none"/>
        </w:rPr>
        <w:t>textbf</w:t>
      </w:r>
      <w:proofErr w:type="spellEnd"/>
      <w:r w:rsidRPr="000077CA">
        <w:rPr>
          <w:rFonts w:ascii="Times New Roman" w:eastAsia="宋体" w:hAnsi="Times New Roman" w:cs="Times New Roman"/>
          <w:kern w:val="0"/>
          <w:szCs w:val="21"/>
          <w14:ligatures w14:val="none"/>
        </w:rPr>
        <w:t>{Theorem 1 (Low-Rank Approximation)} with complete mathematical formulation in Equation~\</w:t>
      </w:r>
      <w:proofErr w:type="spellStart"/>
      <w:r w:rsidRPr="000077CA">
        <w:rPr>
          <w:rFonts w:ascii="Times New Roman" w:eastAsia="宋体" w:hAnsi="Times New Roman" w:cs="Times New Roman"/>
          <w:kern w:val="0"/>
          <w:szCs w:val="21"/>
          <w14:ligatures w14:val="none"/>
        </w:rPr>
        <w:t>eqref</w:t>
      </w:r>
      <w:proofErr w:type="spellEnd"/>
      <w:r w:rsidRPr="000077CA">
        <w:rPr>
          <w:rFonts w:ascii="Times New Roman" w:eastAsia="宋体" w:hAnsi="Times New Roman" w:cs="Times New Roman"/>
          <w:kern w:val="0"/>
          <w:szCs w:val="21"/>
          <w14:ligatures w14:val="none"/>
        </w:rPr>
        <w:t>{</w:t>
      </w:r>
      <w:proofErr w:type="spellStart"/>
      <w:r w:rsidRPr="000077CA">
        <w:rPr>
          <w:rFonts w:ascii="Times New Roman" w:eastAsia="宋体" w:hAnsi="Times New Roman" w:cs="Times New Roman"/>
          <w:kern w:val="0"/>
          <w:szCs w:val="21"/>
          <w14:ligatures w14:val="none"/>
        </w:rPr>
        <w:t>eq:low_rank_approximation</w:t>
      </w:r>
      <w:proofErr w:type="spellEnd"/>
      <w:r w:rsidRPr="000077CA">
        <w:rPr>
          <w:rFonts w:ascii="Times New Roman" w:eastAsia="宋体" w:hAnsi="Times New Roman" w:cs="Times New Roman"/>
          <w:kern w:val="0"/>
          <w:szCs w:val="21"/>
          <w14:ligatures w14:val="none"/>
        </w:rPr>
        <w:t>} and \</w:t>
      </w:r>
      <w:proofErr w:type="spellStart"/>
      <w:r w:rsidRPr="000077CA">
        <w:rPr>
          <w:rFonts w:ascii="Times New Roman" w:eastAsia="宋体" w:hAnsi="Times New Roman" w:cs="Times New Roman"/>
          <w:kern w:val="0"/>
          <w:szCs w:val="21"/>
          <w14:ligatures w14:val="none"/>
        </w:rPr>
        <w:t>textbf</w:t>
      </w:r>
      <w:proofErr w:type="spellEnd"/>
      <w:r w:rsidRPr="000077CA">
        <w:rPr>
          <w:rFonts w:ascii="Times New Roman" w:eastAsia="宋体" w:hAnsi="Times New Roman" w:cs="Times New Roman"/>
          <w:kern w:val="0"/>
          <w:szCs w:val="21"/>
          <w14:ligatures w14:val="none"/>
        </w:rPr>
        <w:t>{Theorem 2 (Rank Monotonicity)} in Section~\ref{</w:t>
      </w:r>
      <w:proofErr w:type="spellStart"/>
      <w:r w:rsidRPr="000077CA">
        <w:rPr>
          <w:rFonts w:ascii="Times New Roman" w:eastAsia="宋体" w:hAnsi="Times New Roman" w:cs="Times New Roman"/>
          <w:kern w:val="0"/>
          <w:szCs w:val="21"/>
          <w14:ligatures w14:val="none"/>
        </w:rPr>
        <w:t>sec:problem_formulation</w:t>
      </w:r>
      <w:proofErr w:type="spellEnd"/>
      <w:r w:rsidRPr="000077CA">
        <w:rPr>
          <w:rFonts w:ascii="Times New Roman" w:eastAsia="宋体" w:hAnsi="Times New Roman" w:cs="Times New Roman"/>
          <w:kern w:val="0"/>
          <w:szCs w:val="21"/>
          <w14:ligatures w14:val="none"/>
        </w:rPr>
        <w:t>}, which provides the core guarantee for our divide-and-conquer approach.</w:t>
      </w:r>
    </w:p>
    <w:p w14:paraId="2B21BD46"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p>
    <w:p w14:paraId="4866F4F4"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r w:rsidRPr="000077CA">
        <w:rPr>
          <w:rFonts w:ascii="Times New Roman" w:eastAsia="宋体" w:hAnsi="Times New Roman" w:cs="Times New Roman"/>
          <w:kern w:val="0"/>
          <w:szCs w:val="21"/>
          <w14:ligatures w14:val="none"/>
        </w:rPr>
        <w:t>Furthermore, in Section~\ref{</w:t>
      </w:r>
      <w:proofErr w:type="spellStart"/>
      <w:r w:rsidRPr="000077CA">
        <w:rPr>
          <w:rFonts w:ascii="Times New Roman" w:eastAsia="宋体" w:hAnsi="Times New Roman" w:cs="Times New Roman"/>
          <w:kern w:val="0"/>
          <w:szCs w:val="21"/>
          <w14:ligatures w14:val="none"/>
        </w:rPr>
        <w:t>subsec:probabilistic_model</w:t>
      </w:r>
      <w:proofErr w:type="spellEnd"/>
      <w:r w:rsidRPr="000077CA">
        <w:rPr>
          <w:rFonts w:ascii="Times New Roman" w:eastAsia="宋体" w:hAnsi="Times New Roman" w:cs="Times New Roman"/>
          <w:kern w:val="0"/>
          <w:szCs w:val="21"/>
          <w14:ligatures w14:val="none"/>
        </w:rPr>
        <w:t>} (Probabilistic Model for Partitioning), we provide \</w:t>
      </w:r>
      <w:proofErr w:type="spellStart"/>
      <w:r w:rsidRPr="000077CA">
        <w:rPr>
          <w:rFonts w:ascii="Times New Roman" w:eastAsia="宋体" w:hAnsi="Times New Roman" w:cs="Times New Roman"/>
          <w:kern w:val="0"/>
          <w:szCs w:val="21"/>
          <w14:ligatures w14:val="none"/>
        </w:rPr>
        <w:t>textbf</w:t>
      </w:r>
      <w:proofErr w:type="spellEnd"/>
      <w:r w:rsidRPr="000077CA">
        <w:rPr>
          <w:rFonts w:ascii="Times New Roman" w:eastAsia="宋体" w:hAnsi="Times New Roman" w:cs="Times New Roman"/>
          <w:kern w:val="0"/>
          <w:szCs w:val="21"/>
          <w14:ligatures w14:val="none"/>
        </w:rPr>
        <w:t>{Lemma 1 (Joint Probability of Co-cluster Size)} with explicit mathematical bounds and \</w:t>
      </w:r>
      <w:proofErr w:type="spellStart"/>
      <w:r w:rsidRPr="000077CA">
        <w:rPr>
          <w:rFonts w:ascii="Times New Roman" w:eastAsia="宋体" w:hAnsi="Times New Roman" w:cs="Times New Roman"/>
          <w:kern w:val="0"/>
          <w:szCs w:val="21"/>
          <w14:ligatures w14:val="none"/>
        </w:rPr>
        <w:t>textbf</w:t>
      </w:r>
      <w:proofErr w:type="spellEnd"/>
      <w:r w:rsidRPr="000077CA">
        <w:rPr>
          <w:rFonts w:ascii="Times New Roman" w:eastAsia="宋体" w:hAnsi="Times New Roman" w:cs="Times New Roman"/>
          <w:kern w:val="0"/>
          <w:szCs w:val="21"/>
          <w14:ligatures w14:val="none"/>
        </w:rPr>
        <w:t>{Theorem 3 (Probability of Co-cluster Detection)} with detailed probability formulation in Equation~\</w:t>
      </w:r>
      <w:proofErr w:type="spellStart"/>
      <w:r w:rsidRPr="000077CA">
        <w:rPr>
          <w:rFonts w:ascii="Times New Roman" w:eastAsia="宋体" w:hAnsi="Times New Roman" w:cs="Times New Roman"/>
          <w:kern w:val="0"/>
          <w:szCs w:val="21"/>
          <w14:ligatures w14:val="none"/>
        </w:rPr>
        <w:t>eqref</w:t>
      </w:r>
      <w:proofErr w:type="spellEnd"/>
      <w:r w:rsidRPr="000077CA">
        <w:rPr>
          <w:rFonts w:ascii="Times New Roman" w:eastAsia="宋体" w:hAnsi="Times New Roman" w:cs="Times New Roman"/>
          <w:kern w:val="0"/>
          <w:szCs w:val="21"/>
          <w14:ligatures w14:val="none"/>
        </w:rPr>
        <w:t>{</w:t>
      </w:r>
      <w:proofErr w:type="spellStart"/>
      <w:r w:rsidRPr="000077CA">
        <w:rPr>
          <w:rFonts w:ascii="Times New Roman" w:eastAsia="宋体" w:hAnsi="Times New Roman" w:cs="Times New Roman"/>
          <w:kern w:val="0"/>
          <w:szCs w:val="21"/>
          <w14:ligatures w14:val="none"/>
        </w:rPr>
        <w:t>eq:prob_of_identifying_all_co_clusters</w:t>
      </w:r>
      <w:proofErr w:type="spellEnd"/>
      <w:r w:rsidRPr="000077CA">
        <w:rPr>
          <w:rFonts w:ascii="Times New Roman" w:eastAsia="宋体" w:hAnsi="Times New Roman" w:cs="Times New Roman"/>
          <w:kern w:val="0"/>
          <w:szCs w:val="21"/>
          <w14:ligatures w14:val="none"/>
        </w:rPr>
        <w:t>}. Additionally, Section~\ref{</w:t>
      </w:r>
      <w:proofErr w:type="spellStart"/>
      <w:r w:rsidRPr="000077CA">
        <w:rPr>
          <w:rFonts w:ascii="Times New Roman" w:eastAsia="宋体" w:hAnsi="Times New Roman" w:cs="Times New Roman"/>
          <w:kern w:val="0"/>
          <w:szCs w:val="21"/>
          <w14:ligatures w14:val="none"/>
        </w:rPr>
        <w:t>sec:theoretical_foundations</w:t>
      </w:r>
      <w:proofErr w:type="spellEnd"/>
      <w:r w:rsidRPr="000077CA">
        <w:rPr>
          <w:rFonts w:ascii="Times New Roman" w:eastAsia="宋体" w:hAnsi="Times New Roman" w:cs="Times New Roman"/>
          <w:kern w:val="0"/>
          <w:szCs w:val="21"/>
          <w14:ligatures w14:val="none"/>
        </w:rPr>
        <w:t>} (Theoretical Analysis) presents \</w:t>
      </w:r>
      <w:proofErr w:type="spellStart"/>
      <w:r w:rsidRPr="000077CA">
        <w:rPr>
          <w:rFonts w:ascii="Times New Roman" w:eastAsia="宋体" w:hAnsi="Times New Roman" w:cs="Times New Roman"/>
          <w:kern w:val="0"/>
          <w:szCs w:val="21"/>
          <w14:ligatures w14:val="none"/>
        </w:rPr>
        <w:t>textbf</w:t>
      </w:r>
      <w:proofErr w:type="spellEnd"/>
      <w:r w:rsidRPr="000077CA">
        <w:rPr>
          <w:rFonts w:ascii="Times New Roman" w:eastAsia="宋体" w:hAnsi="Times New Roman" w:cs="Times New Roman"/>
          <w:kern w:val="0"/>
          <w:szCs w:val="21"/>
          <w14:ligatures w14:val="none"/>
        </w:rPr>
        <w:t>{Theorem (Block Matrix Approximation)} with error bounds, \</w:t>
      </w:r>
      <w:proofErr w:type="spellStart"/>
      <w:r w:rsidRPr="000077CA">
        <w:rPr>
          <w:rFonts w:ascii="Times New Roman" w:eastAsia="宋体" w:hAnsi="Times New Roman" w:cs="Times New Roman"/>
          <w:kern w:val="0"/>
          <w:szCs w:val="21"/>
          <w14:ligatures w14:val="none"/>
        </w:rPr>
        <w:t>textbf</w:t>
      </w:r>
      <w:proofErr w:type="spellEnd"/>
      <w:r w:rsidRPr="000077CA">
        <w:rPr>
          <w:rFonts w:ascii="Times New Roman" w:eastAsia="宋体" w:hAnsi="Times New Roman" w:cs="Times New Roman"/>
          <w:kern w:val="0"/>
          <w:szCs w:val="21"/>
          <w14:ligatures w14:val="none"/>
        </w:rPr>
        <w:t>{Theorem (Local Solution Quality)} with explicit error formulation, and \</w:t>
      </w:r>
      <w:proofErr w:type="spellStart"/>
      <w:r w:rsidRPr="000077CA">
        <w:rPr>
          <w:rFonts w:ascii="Times New Roman" w:eastAsia="宋体" w:hAnsi="Times New Roman" w:cs="Times New Roman"/>
          <w:kern w:val="0"/>
          <w:szCs w:val="21"/>
          <w14:ligatures w14:val="none"/>
        </w:rPr>
        <w:t>textbf</w:t>
      </w:r>
      <w:proofErr w:type="spellEnd"/>
      <w:r w:rsidRPr="000077CA">
        <w:rPr>
          <w:rFonts w:ascii="Times New Roman" w:eastAsia="宋体" w:hAnsi="Times New Roman" w:cs="Times New Roman"/>
          <w:kern w:val="0"/>
          <w:szCs w:val="21"/>
          <w14:ligatures w14:val="none"/>
        </w:rPr>
        <w:t>{Theorem (Global Convergence)} with convergence guarantees.</w:t>
      </w:r>
    </w:p>
    <w:p w14:paraId="30D01C45"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p>
    <w:p w14:paraId="3AD93E8F"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r w:rsidRPr="000077CA">
        <w:rPr>
          <w:rFonts w:ascii="Times New Roman" w:eastAsia="宋体" w:hAnsi="Times New Roman" w:cs="Times New Roman"/>
          <w:kern w:val="0"/>
          <w:szCs w:val="21"/>
          <w14:ligatures w14:val="none"/>
        </w:rPr>
        <w:t>Complete proofs are referenced throughout the manuscript. As stated in Section~\ref{</w:t>
      </w:r>
      <w:proofErr w:type="spellStart"/>
      <w:r w:rsidRPr="000077CA">
        <w:rPr>
          <w:rFonts w:ascii="Times New Roman" w:eastAsia="宋体" w:hAnsi="Times New Roman" w:cs="Times New Roman"/>
          <w:kern w:val="0"/>
          <w:szCs w:val="21"/>
          <w14:ligatures w14:val="none"/>
        </w:rPr>
        <w:t>sec:introduction</w:t>
      </w:r>
      <w:proofErr w:type="spellEnd"/>
      <w:r w:rsidRPr="000077CA">
        <w:rPr>
          <w:rFonts w:ascii="Times New Roman" w:eastAsia="宋体" w:hAnsi="Times New Roman" w:cs="Times New Roman"/>
          <w:kern w:val="0"/>
          <w:szCs w:val="21"/>
          <w14:ligatures w14:val="none"/>
        </w:rPr>
        <w:t>}: \</w:t>
      </w:r>
      <w:proofErr w:type="spellStart"/>
      <w:r w:rsidRPr="000077CA">
        <w:rPr>
          <w:rFonts w:ascii="Times New Roman" w:eastAsia="宋体" w:hAnsi="Times New Roman" w:cs="Times New Roman"/>
          <w:kern w:val="0"/>
          <w:szCs w:val="21"/>
          <w14:ligatures w14:val="none"/>
        </w:rPr>
        <w:t>textit</w:t>
      </w:r>
      <w:proofErr w:type="spellEnd"/>
      <w:r w:rsidRPr="000077CA">
        <w:rPr>
          <w:rFonts w:ascii="Times New Roman" w:eastAsia="宋体" w:hAnsi="Times New Roman" w:cs="Times New Roman"/>
          <w:kern w:val="0"/>
          <w:szCs w:val="21"/>
          <w14:ligatures w14:val="none"/>
        </w:rPr>
        <w:t>{``The theoretical analysis, including error bounds, complexity analysis, and optimality conditions, is provided in Appendix''} and in Section~\ref{</w:t>
      </w:r>
      <w:proofErr w:type="spellStart"/>
      <w:r w:rsidRPr="000077CA">
        <w:rPr>
          <w:rFonts w:ascii="Times New Roman" w:eastAsia="宋体" w:hAnsi="Times New Roman" w:cs="Times New Roman"/>
          <w:kern w:val="0"/>
          <w:szCs w:val="21"/>
          <w14:ligatures w14:val="none"/>
        </w:rPr>
        <w:t>sec:theoretical_foundations</w:t>
      </w:r>
      <w:proofErr w:type="spellEnd"/>
      <w:r w:rsidRPr="000077CA">
        <w:rPr>
          <w:rFonts w:ascii="Times New Roman" w:eastAsia="宋体" w:hAnsi="Times New Roman" w:cs="Times New Roman"/>
          <w:kern w:val="0"/>
          <w:szCs w:val="21"/>
          <w14:ligatures w14:val="none"/>
        </w:rPr>
        <w:t>}: \</w:t>
      </w:r>
      <w:proofErr w:type="spellStart"/>
      <w:r w:rsidRPr="000077CA">
        <w:rPr>
          <w:rFonts w:ascii="Times New Roman" w:eastAsia="宋体" w:hAnsi="Times New Roman" w:cs="Times New Roman"/>
          <w:kern w:val="0"/>
          <w:szCs w:val="21"/>
          <w14:ligatures w14:val="none"/>
        </w:rPr>
        <w:t>textit</w:t>
      </w:r>
      <w:proofErr w:type="spellEnd"/>
      <w:r w:rsidRPr="000077CA">
        <w:rPr>
          <w:rFonts w:ascii="Times New Roman" w:eastAsia="宋体" w:hAnsi="Times New Roman" w:cs="Times New Roman"/>
          <w:kern w:val="0"/>
          <w:szCs w:val="21"/>
          <w14:ligatures w14:val="none"/>
        </w:rPr>
        <w:t>{``Full proof appears in Appendix''}.</w:t>
      </w:r>
    </w:p>
    <w:p w14:paraId="3B41D655"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p>
    <w:p w14:paraId="67C8414F"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r w:rsidRPr="000077CA">
        <w:rPr>
          <w:rFonts w:ascii="Times New Roman" w:eastAsia="宋体" w:hAnsi="Times New Roman" w:cs="Times New Roman"/>
          <w:kern w:val="0"/>
          <w:szCs w:val="21"/>
          <w14:ligatures w14:val="none"/>
        </w:rPr>
        <w:t>\subsection{Enhanced Clarity for Better Understanding}</w:t>
      </w:r>
    </w:p>
    <w:p w14:paraId="087E6A04"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p>
    <w:p w14:paraId="74B5C7A8"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r w:rsidRPr="000077CA">
        <w:rPr>
          <w:rFonts w:ascii="Times New Roman" w:eastAsia="宋体" w:hAnsi="Times New Roman" w:cs="Times New Roman"/>
          <w:kern w:val="0"/>
          <w:szCs w:val="21"/>
          <w14:ligatures w14:val="none"/>
        </w:rPr>
        <w:t>To address the reviewer's concern about proof accessibility, we have reorganized the theoretical content for improved clarity. We have updated Section~\ref{</w:t>
      </w:r>
      <w:proofErr w:type="spellStart"/>
      <w:r w:rsidRPr="000077CA">
        <w:rPr>
          <w:rFonts w:ascii="Times New Roman" w:eastAsia="宋体" w:hAnsi="Times New Roman" w:cs="Times New Roman"/>
          <w:kern w:val="0"/>
          <w:szCs w:val="21"/>
          <w14:ligatures w14:val="none"/>
        </w:rPr>
        <w:t>subsec:matrix_approximation</w:t>
      </w:r>
      <w:proofErr w:type="spellEnd"/>
      <w:r w:rsidRPr="000077CA">
        <w:rPr>
          <w:rFonts w:ascii="Times New Roman" w:eastAsia="宋体" w:hAnsi="Times New Roman" w:cs="Times New Roman"/>
          <w:kern w:val="0"/>
          <w:szCs w:val="21"/>
          <w14:ligatures w14:val="none"/>
        </w:rPr>
        <w:t>} with the complete proof of the Joint Probability Lemma as follows:</w:t>
      </w:r>
    </w:p>
    <w:p w14:paraId="7CB97EAD"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p>
    <w:p w14:paraId="733D9C6B"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r w:rsidRPr="000077CA">
        <w:rPr>
          <w:rFonts w:ascii="Times New Roman" w:eastAsia="宋体" w:hAnsi="Times New Roman" w:cs="Times New Roman"/>
          <w:kern w:val="0"/>
          <w:szCs w:val="21"/>
          <w14:ligatures w14:val="none"/>
        </w:rPr>
        <w:t>\begin{quote}</w:t>
      </w:r>
    </w:p>
    <w:p w14:paraId="1DA6B287"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r w:rsidRPr="000077CA">
        <w:rPr>
          <w:rFonts w:ascii="Times New Roman" w:eastAsia="宋体" w:hAnsi="Times New Roman" w:cs="Times New Roman"/>
          <w:kern w:val="0"/>
          <w:szCs w:val="21"/>
          <w14:ligatures w14:val="none"/>
        </w:rPr>
        <w:t>\</w:t>
      </w:r>
      <w:proofErr w:type="spellStart"/>
      <w:r w:rsidRPr="000077CA">
        <w:rPr>
          <w:rFonts w:ascii="Times New Roman" w:eastAsia="宋体" w:hAnsi="Times New Roman" w:cs="Times New Roman"/>
          <w:kern w:val="0"/>
          <w:szCs w:val="21"/>
          <w14:ligatures w14:val="none"/>
        </w:rPr>
        <w:t>textbf</w:t>
      </w:r>
      <w:proofErr w:type="spellEnd"/>
      <w:r w:rsidRPr="000077CA">
        <w:rPr>
          <w:rFonts w:ascii="Times New Roman" w:eastAsia="宋体" w:hAnsi="Times New Roman" w:cs="Times New Roman"/>
          <w:kern w:val="0"/>
          <w:szCs w:val="21"/>
          <w14:ligatures w14:val="none"/>
        </w:rPr>
        <w:t>{Proof of Lemma 1}: Let $X_{</w:t>
      </w:r>
      <w:proofErr w:type="spellStart"/>
      <w:r w:rsidRPr="000077CA">
        <w:rPr>
          <w:rFonts w:ascii="Times New Roman" w:eastAsia="宋体" w:hAnsi="Times New Roman" w:cs="Times New Roman"/>
          <w:kern w:val="0"/>
          <w:szCs w:val="21"/>
          <w14:ligatures w14:val="none"/>
        </w:rPr>
        <w:t>i,r</w:t>
      </w:r>
      <w:proofErr w:type="spellEnd"/>
      <w:r w:rsidRPr="000077CA">
        <w:rPr>
          <w:rFonts w:ascii="Times New Roman" w:eastAsia="宋体" w:hAnsi="Times New Roman" w:cs="Times New Roman"/>
          <w:kern w:val="0"/>
          <w:szCs w:val="21"/>
          <w14:ligatures w14:val="none"/>
        </w:rPr>
        <w:t xml:space="preserve">}$ be the indicator that row $r \in </w:t>
      </w:r>
      <w:proofErr w:type="spellStart"/>
      <w:r w:rsidRPr="000077CA">
        <w:rPr>
          <w:rFonts w:ascii="Times New Roman" w:eastAsia="宋体" w:hAnsi="Times New Roman" w:cs="Times New Roman"/>
          <w:kern w:val="0"/>
          <w:szCs w:val="21"/>
          <w14:ligatures w14:val="none"/>
        </w:rPr>
        <w:t>C_k</w:t>
      </w:r>
      <w:proofErr w:type="spellEnd"/>
      <w:r w:rsidRPr="000077CA">
        <w:rPr>
          <w:rFonts w:ascii="Times New Roman" w:eastAsia="宋体" w:hAnsi="Times New Roman" w:cs="Times New Roman"/>
          <w:kern w:val="0"/>
          <w:szCs w:val="21"/>
          <w14:ligatures w14:val="none"/>
        </w:rPr>
        <w:t>$ falls in block $</w:t>
      </w:r>
      <w:proofErr w:type="spellStart"/>
      <w:r w:rsidRPr="000077CA">
        <w:rPr>
          <w:rFonts w:ascii="Times New Roman" w:eastAsia="宋体" w:hAnsi="Times New Roman" w:cs="Times New Roman"/>
          <w:kern w:val="0"/>
          <w:szCs w:val="21"/>
          <w14:ligatures w14:val="none"/>
        </w:rPr>
        <w:t>i</w:t>
      </w:r>
      <w:proofErr w:type="spellEnd"/>
      <w:r w:rsidRPr="000077CA">
        <w:rPr>
          <w:rFonts w:ascii="Times New Roman" w:eastAsia="宋体" w:hAnsi="Times New Roman" w:cs="Times New Roman"/>
          <w:kern w:val="0"/>
          <w:szCs w:val="21"/>
          <w14:ligatures w14:val="none"/>
        </w:rPr>
        <w:t>$. Under uniform random partitioning, $E[X_{</w:t>
      </w:r>
      <w:proofErr w:type="spellStart"/>
      <w:r w:rsidRPr="000077CA">
        <w:rPr>
          <w:rFonts w:ascii="Times New Roman" w:eastAsia="宋体" w:hAnsi="Times New Roman" w:cs="Times New Roman"/>
          <w:kern w:val="0"/>
          <w:szCs w:val="21"/>
          <w14:ligatures w14:val="none"/>
        </w:rPr>
        <w:t>i,r</w:t>
      </w:r>
      <w:proofErr w:type="spellEnd"/>
      <w:r w:rsidRPr="000077CA">
        <w:rPr>
          <w:rFonts w:ascii="Times New Roman" w:eastAsia="宋体" w:hAnsi="Times New Roman" w:cs="Times New Roman"/>
          <w:kern w:val="0"/>
          <w:szCs w:val="21"/>
          <w14:ligatures w14:val="none"/>
        </w:rPr>
        <w:t>}] = \</w:t>
      </w:r>
      <w:proofErr w:type="spellStart"/>
      <w:r w:rsidRPr="000077CA">
        <w:rPr>
          <w:rFonts w:ascii="Times New Roman" w:eastAsia="宋体" w:hAnsi="Times New Roman" w:cs="Times New Roman"/>
          <w:kern w:val="0"/>
          <w:szCs w:val="21"/>
          <w14:ligatures w14:val="none"/>
        </w:rPr>
        <w:t>phi_i</w:t>
      </w:r>
      <w:proofErr w:type="spellEnd"/>
      <w:r w:rsidRPr="000077CA">
        <w:rPr>
          <w:rFonts w:ascii="Times New Roman" w:eastAsia="宋体" w:hAnsi="Times New Roman" w:cs="Times New Roman"/>
          <w:kern w:val="0"/>
          <w:szCs w:val="21"/>
          <w14:ligatures w14:val="none"/>
        </w:rPr>
        <w:t>/M$. Since $X_{</w:t>
      </w:r>
      <w:proofErr w:type="spellStart"/>
      <w:r w:rsidRPr="000077CA">
        <w:rPr>
          <w:rFonts w:ascii="Times New Roman" w:eastAsia="宋体" w:hAnsi="Times New Roman" w:cs="Times New Roman"/>
          <w:kern w:val="0"/>
          <w:szCs w:val="21"/>
          <w14:ligatures w14:val="none"/>
        </w:rPr>
        <w:t>i,r</w:t>
      </w:r>
      <w:proofErr w:type="spellEnd"/>
      <w:r w:rsidRPr="000077CA">
        <w:rPr>
          <w:rFonts w:ascii="Times New Roman" w:eastAsia="宋体" w:hAnsi="Times New Roman" w:cs="Times New Roman"/>
          <w:kern w:val="0"/>
          <w:szCs w:val="21"/>
          <w14:ligatures w14:val="none"/>
        </w:rPr>
        <w:t xml:space="preserve">}$ are independent Bernoulli variables, we apply </w:t>
      </w:r>
      <w:proofErr w:type="spellStart"/>
      <w:r w:rsidRPr="000077CA">
        <w:rPr>
          <w:rFonts w:ascii="Times New Roman" w:eastAsia="宋体" w:hAnsi="Times New Roman" w:cs="Times New Roman"/>
          <w:kern w:val="0"/>
          <w:szCs w:val="21"/>
          <w14:ligatures w14:val="none"/>
        </w:rPr>
        <w:t>Hoeffding's</w:t>
      </w:r>
      <w:proofErr w:type="spellEnd"/>
      <w:r w:rsidRPr="000077CA">
        <w:rPr>
          <w:rFonts w:ascii="Times New Roman" w:eastAsia="宋体" w:hAnsi="Times New Roman" w:cs="Times New Roman"/>
          <w:kern w:val="0"/>
          <w:szCs w:val="21"/>
          <w14:ligatures w14:val="none"/>
        </w:rPr>
        <w:t xml:space="preserve"> inequality:</w:t>
      </w:r>
    </w:p>
    <w:p w14:paraId="1F1BB00C"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p>
    <w:p w14:paraId="043D8F62"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r w:rsidRPr="000077CA">
        <w:rPr>
          <w:rFonts w:ascii="Times New Roman" w:eastAsia="宋体" w:hAnsi="Times New Roman" w:cs="Times New Roman"/>
          <w:kern w:val="0"/>
          <w:szCs w:val="21"/>
          <w14:ligatures w14:val="none"/>
        </w:rPr>
        <w:t>$$P(M_{(</w:t>
      </w:r>
      <w:proofErr w:type="spellStart"/>
      <w:r w:rsidRPr="000077CA">
        <w:rPr>
          <w:rFonts w:ascii="Times New Roman" w:eastAsia="宋体" w:hAnsi="Times New Roman" w:cs="Times New Roman"/>
          <w:kern w:val="0"/>
          <w:szCs w:val="21"/>
          <w14:ligatures w14:val="none"/>
        </w:rPr>
        <w:t>i,j</w:t>
      </w:r>
      <w:proofErr w:type="spellEnd"/>
      <w:r w:rsidRPr="000077CA">
        <w:rPr>
          <w:rFonts w:ascii="Times New Roman" w:eastAsia="宋体" w:hAnsi="Times New Roman" w:cs="Times New Roman"/>
          <w:kern w:val="0"/>
          <w:szCs w:val="21"/>
          <w14:ligatures w14:val="none"/>
        </w:rPr>
        <w:t xml:space="preserve">)}^{(k)} &lt; </w:t>
      </w:r>
      <w:proofErr w:type="spellStart"/>
      <w:r w:rsidRPr="000077CA">
        <w:rPr>
          <w:rFonts w:ascii="Times New Roman" w:eastAsia="宋体" w:hAnsi="Times New Roman" w:cs="Times New Roman"/>
          <w:kern w:val="0"/>
          <w:szCs w:val="21"/>
          <w14:ligatures w14:val="none"/>
        </w:rPr>
        <w:t>T_m</w:t>
      </w:r>
      <w:proofErr w:type="spellEnd"/>
      <w:r w:rsidRPr="000077CA">
        <w:rPr>
          <w:rFonts w:ascii="Times New Roman" w:eastAsia="宋体" w:hAnsi="Times New Roman" w:cs="Times New Roman"/>
          <w:kern w:val="0"/>
          <w:szCs w:val="21"/>
          <w14:ligatures w14:val="none"/>
        </w:rPr>
        <w:t>) \</w:t>
      </w:r>
      <w:proofErr w:type="spellStart"/>
      <w:r w:rsidRPr="000077CA">
        <w:rPr>
          <w:rFonts w:ascii="Times New Roman" w:eastAsia="宋体" w:hAnsi="Times New Roman" w:cs="Times New Roman"/>
          <w:kern w:val="0"/>
          <w:szCs w:val="21"/>
          <w14:ligatures w14:val="none"/>
        </w:rPr>
        <w:t>leq</w:t>
      </w:r>
      <w:proofErr w:type="spellEnd"/>
      <w:r w:rsidRPr="000077CA">
        <w:rPr>
          <w:rFonts w:ascii="Times New Roman" w:eastAsia="宋体" w:hAnsi="Times New Roman" w:cs="Times New Roman"/>
          <w:kern w:val="0"/>
          <w:szCs w:val="21"/>
          <w14:ligatures w14:val="none"/>
        </w:rPr>
        <w:t xml:space="preserve"> \exp\left(-2(</w:t>
      </w:r>
      <w:proofErr w:type="spellStart"/>
      <w:r w:rsidRPr="000077CA">
        <w:rPr>
          <w:rFonts w:ascii="Times New Roman" w:eastAsia="宋体" w:hAnsi="Times New Roman" w:cs="Times New Roman"/>
          <w:kern w:val="0"/>
          <w:szCs w:val="21"/>
          <w14:ligatures w14:val="none"/>
        </w:rPr>
        <w:t>s_i</w:t>
      </w:r>
      <w:proofErr w:type="spellEnd"/>
      <w:r w:rsidRPr="000077CA">
        <w:rPr>
          <w:rFonts w:ascii="Times New Roman" w:eastAsia="宋体" w:hAnsi="Times New Roman" w:cs="Times New Roman"/>
          <w:kern w:val="0"/>
          <w:szCs w:val="21"/>
          <w14:ligatures w14:val="none"/>
        </w:rPr>
        <w:t>^{(k)})^2 \</w:t>
      </w:r>
      <w:proofErr w:type="spellStart"/>
      <w:r w:rsidRPr="000077CA">
        <w:rPr>
          <w:rFonts w:ascii="Times New Roman" w:eastAsia="宋体" w:hAnsi="Times New Roman" w:cs="Times New Roman"/>
          <w:kern w:val="0"/>
          <w:szCs w:val="21"/>
          <w14:ligatures w14:val="none"/>
        </w:rPr>
        <w:t>phi_i</w:t>
      </w:r>
      <w:proofErr w:type="spellEnd"/>
      <w:r w:rsidRPr="000077CA">
        <w:rPr>
          <w:rFonts w:ascii="Times New Roman" w:eastAsia="宋体" w:hAnsi="Times New Roman" w:cs="Times New Roman"/>
          <w:kern w:val="0"/>
          <w:szCs w:val="21"/>
          <w14:ligatures w14:val="none"/>
        </w:rPr>
        <w:t>\right)$$</w:t>
      </w:r>
    </w:p>
    <w:p w14:paraId="48B25FF8"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p>
    <w:p w14:paraId="7E187DDD"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r w:rsidRPr="000077CA">
        <w:rPr>
          <w:rFonts w:ascii="Times New Roman" w:eastAsia="宋体" w:hAnsi="Times New Roman" w:cs="Times New Roman"/>
          <w:kern w:val="0"/>
          <w:szCs w:val="21"/>
          <w14:ligatures w14:val="none"/>
        </w:rPr>
        <w:lastRenderedPageBreak/>
        <w:t>where $</w:t>
      </w:r>
      <w:proofErr w:type="spellStart"/>
      <w:r w:rsidRPr="000077CA">
        <w:rPr>
          <w:rFonts w:ascii="Times New Roman" w:eastAsia="宋体" w:hAnsi="Times New Roman" w:cs="Times New Roman"/>
          <w:kern w:val="0"/>
          <w:szCs w:val="21"/>
          <w14:ligatures w14:val="none"/>
        </w:rPr>
        <w:t>s_i</w:t>
      </w:r>
      <w:proofErr w:type="spellEnd"/>
      <w:r w:rsidRPr="000077CA">
        <w:rPr>
          <w:rFonts w:ascii="Times New Roman" w:eastAsia="宋体" w:hAnsi="Times New Roman" w:cs="Times New Roman"/>
          <w:kern w:val="0"/>
          <w:szCs w:val="21"/>
          <w14:ligatures w14:val="none"/>
        </w:rPr>
        <w:t>^{(k)} = \frac{M^{(k)}}{M} - \frac{T_m-1}{\</w:t>
      </w:r>
      <w:proofErr w:type="spellStart"/>
      <w:r w:rsidRPr="000077CA">
        <w:rPr>
          <w:rFonts w:ascii="Times New Roman" w:eastAsia="宋体" w:hAnsi="Times New Roman" w:cs="Times New Roman"/>
          <w:kern w:val="0"/>
          <w:szCs w:val="21"/>
          <w14:ligatures w14:val="none"/>
        </w:rPr>
        <w:t>phi_i</w:t>
      </w:r>
      <w:proofErr w:type="spellEnd"/>
      <w:r w:rsidRPr="000077CA">
        <w:rPr>
          <w:rFonts w:ascii="Times New Roman" w:eastAsia="宋体" w:hAnsi="Times New Roman" w:cs="Times New Roman"/>
          <w:kern w:val="0"/>
          <w:szCs w:val="21"/>
          <w14:ligatures w14:val="none"/>
        </w:rPr>
        <w:t>}$. By independence of row and column partitioning:</w:t>
      </w:r>
    </w:p>
    <w:p w14:paraId="0CA18026"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p>
    <w:p w14:paraId="2ABDE4D5"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r w:rsidRPr="000077CA">
        <w:rPr>
          <w:rFonts w:ascii="Times New Roman" w:eastAsia="宋体" w:hAnsi="Times New Roman" w:cs="Times New Roman"/>
          <w:kern w:val="0"/>
          <w:szCs w:val="21"/>
          <w14:ligatures w14:val="none"/>
        </w:rPr>
        <w:t>$$P(M_{(</w:t>
      </w:r>
      <w:proofErr w:type="spellStart"/>
      <w:r w:rsidRPr="000077CA">
        <w:rPr>
          <w:rFonts w:ascii="Times New Roman" w:eastAsia="宋体" w:hAnsi="Times New Roman" w:cs="Times New Roman"/>
          <w:kern w:val="0"/>
          <w:szCs w:val="21"/>
          <w14:ligatures w14:val="none"/>
        </w:rPr>
        <w:t>i,j</w:t>
      </w:r>
      <w:proofErr w:type="spellEnd"/>
      <w:r w:rsidRPr="000077CA">
        <w:rPr>
          <w:rFonts w:ascii="Times New Roman" w:eastAsia="宋体" w:hAnsi="Times New Roman" w:cs="Times New Roman"/>
          <w:kern w:val="0"/>
          <w:szCs w:val="21"/>
          <w14:ligatures w14:val="none"/>
        </w:rPr>
        <w:t xml:space="preserve">)}^{(k)} &lt; </w:t>
      </w:r>
      <w:proofErr w:type="spellStart"/>
      <w:r w:rsidRPr="000077CA">
        <w:rPr>
          <w:rFonts w:ascii="Times New Roman" w:eastAsia="宋体" w:hAnsi="Times New Roman" w:cs="Times New Roman"/>
          <w:kern w:val="0"/>
          <w:szCs w:val="21"/>
          <w14:ligatures w14:val="none"/>
        </w:rPr>
        <w:t>T_m</w:t>
      </w:r>
      <w:proofErr w:type="spellEnd"/>
      <w:r w:rsidRPr="000077CA">
        <w:rPr>
          <w:rFonts w:ascii="Times New Roman" w:eastAsia="宋体" w:hAnsi="Times New Roman" w:cs="Times New Roman"/>
          <w:kern w:val="0"/>
          <w:szCs w:val="21"/>
          <w14:ligatures w14:val="none"/>
        </w:rPr>
        <w:t>, N_{(</w:t>
      </w:r>
      <w:proofErr w:type="spellStart"/>
      <w:r w:rsidRPr="000077CA">
        <w:rPr>
          <w:rFonts w:ascii="Times New Roman" w:eastAsia="宋体" w:hAnsi="Times New Roman" w:cs="Times New Roman"/>
          <w:kern w:val="0"/>
          <w:szCs w:val="21"/>
          <w14:ligatures w14:val="none"/>
        </w:rPr>
        <w:t>i,j</w:t>
      </w:r>
      <w:proofErr w:type="spellEnd"/>
      <w:r w:rsidRPr="000077CA">
        <w:rPr>
          <w:rFonts w:ascii="Times New Roman" w:eastAsia="宋体" w:hAnsi="Times New Roman" w:cs="Times New Roman"/>
          <w:kern w:val="0"/>
          <w:szCs w:val="21"/>
          <w14:ligatures w14:val="none"/>
        </w:rPr>
        <w:t xml:space="preserve">)}^{(k)} &lt; </w:t>
      </w:r>
      <w:proofErr w:type="spellStart"/>
      <w:r w:rsidRPr="000077CA">
        <w:rPr>
          <w:rFonts w:ascii="Times New Roman" w:eastAsia="宋体" w:hAnsi="Times New Roman" w:cs="Times New Roman"/>
          <w:kern w:val="0"/>
          <w:szCs w:val="21"/>
          <w14:ligatures w14:val="none"/>
        </w:rPr>
        <w:t>T_n</w:t>
      </w:r>
      <w:proofErr w:type="spellEnd"/>
      <w:r w:rsidRPr="000077CA">
        <w:rPr>
          <w:rFonts w:ascii="Times New Roman" w:eastAsia="宋体" w:hAnsi="Times New Roman" w:cs="Times New Roman"/>
          <w:kern w:val="0"/>
          <w:szCs w:val="21"/>
          <w14:ligatures w14:val="none"/>
        </w:rPr>
        <w:t>) = P(M_{(</w:t>
      </w:r>
      <w:proofErr w:type="spellStart"/>
      <w:r w:rsidRPr="000077CA">
        <w:rPr>
          <w:rFonts w:ascii="Times New Roman" w:eastAsia="宋体" w:hAnsi="Times New Roman" w:cs="Times New Roman"/>
          <w:kern w:val="0"/>
          <w:szCs w:val="21"/>
          <w14:ligatures w14:val="none"/>
        </w:rPr>
        <w:t>i,j</w:t>
      </w:r>
      <w:proofErr w:type="spellEnd"/>
      <w:r w:rsidRPr="000077CA">
        <w:rPr>
          <w:rFonts w:ascii="Times New Roman" w:eastAsia="宋体" w:hAnsi="Times New Roman" w:cs="Times New Roman"/>
          <w:kern w:val="0"/>
          <w:szCs w:val="21"/>
          <w14:ligatures w14:val="none"/>
        </w:rPr>
        <w:t xml:space="preserve">)}^{(k)} &lt; </w:t>
      </w:r>
      <w:proofErr w:type="spellStart"/>
      <w:r w:rsidRPr="000077CA">
        <w:rPr>
          <w:rFonts w:ascii="Times New Roman" w:eastAsia="宋体" w:hAnsi="Times New Roman" w:cs="Times New Roman"/>
          <w:kern w:val="0"/>
          <w:szCs w:val="21"/>
          <w14:ligatures w14:val="none"/>
        </w:rPr>
        <w:t>T_m</w:t>
      </w:r>
      <w:proofErr w:type="spellEnd"/>
      <w:r w:rsidRPr="000077CA">
        <w:rPr>
          <w:rFonts w:ascii="Times New Roman" w:eastAsia="宋体" w:hAnsi="Times New Roman" w:cs="Times New Roman"/>
          <w:kern w:val="0"/>
          <w:szCs w:val="21"/>
          <w14:ligatures w14:val="none"/>
        </w:rPr>
        <w:t>) \</w:t>
      </w:r>
      <w:proofErr w:type="spellStart"/>
      <w:r w:rsidRPr="000077CA">
        <w:rPr>
          <w:rFonts w:ascii="Times New Roman" w:eastAsia="宋体" w:hAnsi="Times New Roman" w:cs="Times New Roman"/>
          <w:kern w:val="0"/>
          <w:szCs w:val="21"/>
          <w14:ligatures w14:val="none"/>
        </w:rPr>
        <w:t>cdot</w:t>
      </w:r>
      <w:proofErr w:type="spellEnd"/>
      <w:r w:rsidRPr="000077CA">
        <w:rPr>
          <w:rFonts w:ascii="Times New Roman" w:eastAsia="宋体" w:hAnsi="Times New Roman" w:cs="Times New Roman"/>
          <w:kern w:val="0"/>
          <w:szCs w:val="21"/>
          <w14:ligatures w14:val="none"/>
        </w:rPr>
        <w:t xml:space="preserve"> P(N_{(</w:t>
      </w:r>
      <w:proofErr w:type="spellStart"/>
      <w:r w:rsidRPr="000077CA">
        <w:rPr>
          <w:rFonts w:ascii="Times New Roman" w:eastAsia="宋体" w:hAnsi="Times New Roman" w:cs="Times New Roman"/>
          <w:kern w:val="0"/>
          <w:szCs w:val="21"/>
          <w14:ligatures w14:val="none"/>
        </w:rPr>
        <w:t>i,j</w:t>
      </w:r>
      <w:proofErr w:type="spellEnd"/>
      <w:r w:rsidRPr="000077CA">
        <w:rPr>
          <w:rFonts w:ascii="Times New Roman" w:eastAsia="宋体" w:hAnsi="Times New Roman" w:cs="Times New Roman"/>
          <w:kern w:val="0"/>
          <w:szCs w:val="21"/>
          <w14:ligatures w14:val="none"/>
        </w:rPr>
        <w:t xml:space="preserve">)}^{(k)} &lt; </w:t>
      </w:r>
      <w:proofErr w:type="spellStart"/>
      <w:r w:rsidRPr="000077CA">
        <w:rPr>
          <w:rFonts w:ascii="Times New Roman" w:eastAsia="宋体" w:hAnsi="Times New Roman" w:cs="Times New Roman"/>
          <w:kern w:val="0"/>
          <w:szCs w:val="21"/>
          <w14:ligatures w14:val="none"/>
        </w:rPr>
        <w:t>T_n</w:t>
      </w:r>
      <w:proofErr w:type="spellEnd"/>
      <w:r w:rsidRPr="000077CA">
        <w:rPr>
          <w:rFonts w:ascii="Times New Roman" w:eastAsia="宋体" w:hAnsi="Times New Roman" w:cs="Times New Roman"/>
          <w:kern w:val="0"/>
          <w:szCs w:val="21"/>
          <w14:ligatures w14:val="none"/>
        </w:rPr>
        <w:t>)$$</w:t>
      </w:r>
    </w:p>
    <w:p w14:paraId="52008D9A"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p>
    <w:p w14:paraId="7A453F0F"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r w:rsidRPr="000077CA">
        <w:rPr>
          <w:rFonts w:ascii="Times New Roman" w:eastAsia="宋体" w:hAnsi="Times New Roman" w:cs="Times New Roman"/>
          <w:kern w:val="0"/>
          <w:szCs w:val="21"/>
          <w14:ligatures w14:val="none"/>
        </w:rPr>
        <w:t>yielding the stated bound through multiplication of exponential terms.</w:t>
      </w:r>
    </w:p>
    <w:p w14:paraId="4D9114CA"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r w:rsidRPr="000077CA">
        <w:rPr>
          <w:rFonts w:ascii="Times New Roman" w:eastAsia="宋体" w:hAnsi="Times New Roman" w:cs="Times New Roman"/>
          <w:kern w:val="0"/>
          <w:szCs w:val="21"/>
          <w14:ligatures w14:val="none"/>
        </w:rPr>
        <w:t>\end{quote}</w:t>
      </w:r>
    </w:p>
    <w:p w14:paraId="51D76A6A"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p>
    <w:p w14:paraId="501A46F7"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r w:rsidRPr="000077CA">
        <w:rPr>
          <w:rFonts w:ascii="Times New Roman" w:eastAsia="宋体" w:hAnsi="Times New Roman" w:cs="Times New Roman"/>
          <w:kern w:val="0"/>
          <w:szCs w:val="21"/>
          <w14:ligatures w14:val="none"/>
        </w:rPr>
        <w:t>\section{Clarification of Existing Assumption Discussions}</w:t>
      </w:r>
    </w:p>
    <w:p w14:paraId="1B213F22"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p>
    <w:p w14:paraId="657FC72D"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r w:rsidRPr="000077CA">
        <w:rPr>
          <w:rFonts w:ascii="Times New Roman" w:eastAsia="宋体" w:hAnsi="Times New Roman" w:cs="Times New Roman"/>
          <w:kern w:val="0"/>
          <w:szCs w:val="21"/>
          <w14:ligatures w14:val="none"/>
        </w:rPr>
        <w:t>\subsection{Independence Assumptions Already Discussed}</w:t>
      </w:r>
    </w:p>
    <w:p w14:paraId="720902A7"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p>
    <w:p w14:paraId="5EB7C3CA"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r w:rsidRPr="000077CA">
        <w:rPr>
          <w:rFonts w:ascii="Times New Roman" w:eastAsia="宋体" w:hAnsi="Times New Roman" w:cs="Times New Roman"/>
          <w:kern w:val="0"/>
          <w:szCs w:val="21"/>
          <w14:ligatures w14:val="none"/>
        </w:rPr>
        <w:t>In Section~\ref{</w:t>
      </w:r>
      <w:proofErr w:type="spellStart"/>
      <w:r w:rsidRPr="000077CA">
        <w:rPr>
          <w:rFonts w:ascii="Times New Roman" w:eastAsia="宋体" w:hAnsi="Times New Roman" w:cs="Times New Roman"/>
          <w:kern w:val="0"/>
          <w:szCs w:val="21"/>
          <w14:ligatures w14:val="none"/>
        </w:rPr>
        <w:t>subsec:partitioning_strategy</w:t>
      </w:r>
      <w:proofErr w:type="spellEnd"/>
      <w:r w:rsidRPr="000077CA">
        <w:rPr>
          <w:rFonts w:ascii="Times New Roman" w:eastAsia="宋体" w:hAnsi="Times New Roman" w:cs="Times New Roman"/>
          <w:kern w:val="0"/>
          <w:szCs w:val="21"/>
          <w14:ligatures w14:val="none"/>
        </w:rPr>
        <w:t>} (Partitioning Strategy based on the Probabilistic Model), we explicitly state the probabilistic model assumptions: \</w:t>
      </w:r>
      <w:proofErr w:type="spellStart"/>
      <w:r w:rsidRPr="000077CA">
        <w:rPr>
          <w:rFonts w:ascii="Times New Roman" w:eastAsia="宋体" w:hAnsi="Times New Roman" w:cs="Times New Roman"/>
          <w:kern w:val="0"/>
          <w:szCs w:val="21"/>
          <w14:ligatures w14:val="none"/>
        </w:rPr>
        <w:t>textit</w:t>
      </w:r>
      <w:proofErr w:type="spellEnd"/>
      <w:r w:rsidRPr="000077CA">
        <w:rPr>
          <w:rFonts w:ascii="Times New Roman" w:eastAsia="宋体" w:hAnsi="Times New Roman" w:cs="Times New Roman"/>
          <w:kern w:val="0"/>
          <w:szCs w:val="21"/>
          <w14:ligatures w14:val="none"/>
        </w:rPr>
        <w:t>{``The model is based on the following assumptions: In the scenario where the matrix $A$ is partitioned into $m \times n$ blocks...''} Furthermore, in Section~\ref{</w:t>
      </w:r>
      <w:proofErr w:type="spellStart"/>
      <w:r w:rsidRPr="000077CA">
        <w:rPr>
          <w:rFonts w:ascii="Times New Roman" w:eastAsia="宋体" w:hAnsi="Times New Roman" w:cs="Times New Roman"/>
          <w:kern w:val="0"/>
          <w:szCs w:val="21"/>
          <w14:ligatures w14:val="none"/>
        </w:rPr>
        <w:t>subsec:practical_implementation</w:t>
      </w:r>
      <w:proofErr w:type="spellEnd"/>
      <w:r w:rsidRPr="000077CA">
        <w:rPr>
          <w:rFonts w:ascii="Times New Roman" w:eastAsia="宋体" w:hAnsi="Times New Roman" w:cs="Times New Roman"/>
          <w:kern w:val="0"/>
          <w:szCs w:val="21"/>
          <w14:ligatures w14:val="none"/>
        </w:rPr>
        <w:t>} (Practical Implementation of the Partitioning Strategy), we discuss practical implementation considerations including parameter dependencies.</w:t>
      </w:r>
    </w:p>
    <w:p w14:paraId="4ADF17CA"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p>
    <w:p w14:paraId="6BA08070"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r w:rsidRPr="000077CA">
        <w:rPr>
          <w:rFonts w:ascii="Times New Roman" w:eastAsia="宋体" w:hAnsi="Times New Roman" w:cs="Times New Roman"/>
          <w:kern w:val="0"/>
          <w:szCs w:val="21"/>
          <w14:ligatures w14:val="none"/>
        </w:rPr>
        <w:t>\subsection{Enhanced Assumption Discussion for Clarity}</w:t>
      </w:r>
    </w:p>
    <w:p w14:paraId="076C43A6"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p>
    <w:p w14:paraId="5F6BEDA0"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r w:rsidRPr="000077CA">
        <w:rPr>
          <w:rFonts w:ascii="Times New Roman" w:eastAsia="宋体" w:hAnsi="Times New Roman" w:cs="Times New Roman"/>
          <w:kern w:val="0"/>
          <w:szCs w:val="21"/>
          <w14:ligatures w14:val="none"/>
        </w:rPr>
        <w:t>We have updated Section~\ref{</w:t>
      </w:r>
      <w:proofErr w:type="spellStart"/>
      <w:r w:rsidRPr="000077CA">
        <w:rPr>
          <w:rFonts w:ascii="Times New Roman" w:eastAsia="宋体" w:hAnsi="Times New Roman" w:cs="Times New Roman"/>
          <w:kern w:val="0"/>
          <w:szCs w:val="21"/>
          <w14:ligatures w14:val="none"/>
        </w:rPr>
        <w:t>subsec:probabilistic_model</w:t>
      </w:r>
      <w:proofErr w:type="spellEnd"/>
      <w:r w:rsidRPr="000077CA">
        <w:rPr>
          <w:rFonts w:ascii="Times New Roman" w:eastAsia="宋体" w:hAnsi="Times New Roman" w:cs="Times New Roman"/>
          <w:kern w:val="0"/>
          <w:szCs w:val="21"/>
          <w14:ligatures w14:val="none"/>
        </w:rPr>
        <w:t>} with an explicit assumption framework to provide greater clarity:</w:t>
      </w:r>
    </w:p>
    <w:p w14:paraId="4A88076A"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p>
    <w:p w14:paraId="5F9143C0"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r w:rsidRPr="000077CA">
        <w:rPr>
          <w:rFonts w:ascii="Times New Roman" w:eastAsia="宋体" w:hAnsi="Times New Roman" w:cs="Times New Roman"/>
          <w:kern w:val="0"/>
          <w:szCs w:val="21"/>
          <w14:ligatures w14:val="none"/>
        </w:rPr>
        <w:t>\begin{quote}</w:t>
      </w:r>
    </w:p>
    <w:p w14:paraId="62E0F936"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r w:rsidRPr="000077CA">
        <w:rPr>
          <w:rFonts w:ascii="Times New Roman" w:eastAsia="宋体" w:hAnsi="Times New Roman" w:cs="Times New Roman"/>
          <w:kern w:val="0"/>
          <w:szCs w:val="21"/>
          <w14:ligatures w14:val="none"/>
        </w:rPr>
        <w:t>\</w:t>
      </w:r>
      <w:proofErr w:type="spellStart"/>
      <w:r w:rsidRPr="000077CA">
        <w:rPr>
          <w:rFonts w:ascii="Times New Roman" w:eastAsia="宋体" w:hAnsi="Times New Roman" w:cs="Times New Roman"/>
          <w:kern w:val="0"/>
          <w:szCs w:val="21"/>
          <w14:ligatures w14:val="none"/>
        </w:rPr>
        <w:t>textbf</w:t>
      </w:r>
      <w:proofErr w:type="spellEnd"/>
      <w:r w:rsidRPr="000077CA">
        <w:rPr>
          <w:rFonts w:ascii="Times New Roman" w:eastAsia="宋体" w:hAnsi="Times New Roman" w:cs="Times New Roman"/>
          <w:kern w:val="0"/>
          <w:szCs w:val="21"/>
          <w14:ligatures w14:val="none"/>
        </w:rPr>
        <w:t>{Assumption 1 (Random Partitioning)}: Partition boundaries are chosen uniformly at random, ensuring $E[X_{</w:t>
      </w:r>
      <w:proofErr w:type="spellStart"/>
      <w:r w:rsidRPr="000077CA">
        <w:rPr>
          <w:rFonts w:ascii="Times New Roman" w:eastAsia="宋体" w:hAnsi="Times New Roman" w:cs="Times New Roman"/>
          <w:kern w:val="0"/>
          <w:szCs w:val="21"/>
          <w14:ligatures w14:val="none"/>
        </w:rPr>
        <w:t>i,r</w:t>
      </w:r>
      <w:proofErr w:type="spellEnd"/>
      <w:r w:rsidRPr="000077CA">
        <w:rPr>
          <w:rFonts w:ascii="Times New Roman" w:eastAsia="宋体" w:hAnsi="Times New Roman" w:cs="Times New Roman"/>
          <w:kern w:val="0"/>
          <w:szCs w:val="21"/>
          <w14:ligatures w14:val="none"/>
        </w:rPr>
        <w:t>}] = \</w:t>
      </w:r>
      <w:proofErr w:type="spellStart"/>
      <w:r w:rsidRPr="000077CA">
        <w:rPr>
          <w:rFonts w:ascii="Times New Roman" w:eastAsia="宋体" w:hAnsi="Times New Roman" w:cs="Times New Roman"/>
          <w:kern w:val="0"/>
          <w:szCs w:val="21"/>
          <w14:ligatures w14:val="none"/>
        </w:rPr>
        <w:t>phi_i</w:t>
      </w:r>
      <w:proofErr w:type="spellEnd"/>
      <w:r w:rsidRPr="000077CA">
        <w:rPr>
          <w:rFonts w:ascii="Times New Roman" w:eastAsia="宋体" w:hAnsi="Times New Roman" w:cs="Times New Roman"/>
          <w:kern w:val="0"/>
          <w:szCs w:val="21"/>
          <w14:ligatures w14:val="none"/>
        </w:rPr>
        <w:t>/M$ for any row $r$.</w:t>
      </w:r>
    </w:p>
    <w:p w14:paraId="6BC56C00"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p>
    <w:p w14:paraId="0FCD1E9C"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r w:rsidRPr="000077CA">
        <w:rPr>
          <w:rFonts w:ascii="Times New Roman" w:eastAsia="宋体" w:hAnsi="Times New Roman" w:cs="Times New Roman"/>
          <w:kern w:val="0"/>
          <w:szCs w:val="21"/>
          <w14:ligatures w14:val="none"/>
        </w:rPr>
        <w:t>\</w:t>
      </w:r>
      <w:proofErr w:type="spellStart"/>
      <w:r w:rsidRPr="000077CA">
        <w:rPr>
          <w:rFonts w:ascii="Times New Roman" w:eastAsia="宋体" w:hAnsi="Times New Roman" w:cs="Times New Roman"/>
          <w:kern w:val="0"/>
          <w:szCs w:val="21"/>
          <w14:ligatures w14:val="none"/>
        </w:rPr>
        <w:t>textbf</w:t>
      </w:r>
      <w:proofErr w:type="spellEnd"/>
      <w:r w:rsidRPr="000077CA">
        <w:rPr>
          <w:rFonts w:ascii="Times New Roman" w:eastAsia="宋体" w:hAnsi="Times New Roman" w:cs="Times New Roman"/>
          <w:kern w:val="0"/>
          <w:szCs w:val="21"/>
          <w14:ligatures w14:val="none"/>
        </w:rPr>
        <w:t>{Assumption 2 (Independence)}: Row and column partitioning processes are independent, allowing factorization of joint probabilities as shown in Equation~\</w:t>
      </w:r>
      <w:proofErr w:type="spellStart"/>
      <w:r w:rsidRPr="000077CA">
        <w:rPr>
          <w:rFonts w:ascii="Times New Roman" w:eastAsia="宋体" w:hAnsi="Times New Roman" w:cs="Times New Roman"/>
          <w:kern w:val="0"/>
          <w:szCs w:val="21"/>
          <w14:ligatures w14:val="none"/>
        </w:rPr>
        <w:t>eqref</w:t>
      </w:r>
      <w:proofErr w:type="spellEnd"/>
      <w:r w:rsidRPr="000077CA">
        <w:rPr>
          <w:rFonts w:ascii="Times New Roman" w:eastAsia="宋体" w:hAnsi="Times New Roman" w:cs="Times New Roman"/>
          <w:kern w:val="0"/>
          <w:szCs w:val="21"/>
          <w14:ligatures w14:val="none"/>
        </w:rPr>
        <w:t>{</w:t>
      </w:r>
      <w:proofErr w:type="spellStart"/>
      <w:r w:rsidRPr="000077CA">
        <w:rPr>
          <w:rFonts w:ascii="Times New Roman" w:eastAsia="宋体" w:hAnsi="Times New Roman" w:cs="Times New Roman"/>
          <w:kern w:val="0"/>
          <w:szCs w:val="21"/>
          <w14:ligatures w14:val="none"/>
        </w:rPr>
        <w:t>eq:joint_probability</w:t>
      </w:r>
      <w:proofErr w:type="spellEnd"/>
      <w:r w:rsidRPr="000077CA">
        <w:rPr>
          <w:rFonts w:ascii="Times New Roman" w:eastAsia="宋体" w:hAnsi="Times New Roman" w:cs="Times New Roman"/>
          <w:kern w:val="0"/>
          <w:szCs w:val="21"/>
          <w14:ligatures w14:val="none"/>
        </w:rPr>
        <w:t>}.</w:t>
      </w:r>
    </w:p>
    <w:p w14:paraId="4B1BFBA5"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p>
    <w:p w14:paraId="0B91D2E5"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r w:rsidRPr="000077CA">
        <w:rPr>
          <w:rFonts w:ascii="Times New Roman" w:eastAsia="宋体" w:hAnsi="Times New Roman" w:cs="Times New Roman"/>
          <w:kern w:val="0"/>
          <w:szCs w:val="21"/>
          <w14:ligatures w14:val="none"/>
        </w:rPr>
        <w:t>\</w:t>
      </w:r>
      <w:proofErr w:type="spellStart"/>
      <w:r w:rsidRPr="000077CA">
        <w:rPr>
          <w:rFonts w:ascii="Times New Roman" w:eastAsia="宋体" w:hAnsi="Times New Roman" w:cs="Times New Roman"/>
          <w:kern w:val="0"/>
          <w:szCs w:val="21"/>
          <w14:ligatures w14:val="none"/>
        </w:rPr>
        <w:t>textbf</w:t>
      </w:r>
      <w:proofErr w:type="spellEnd"/>
      <w:r w:rsidRPr="000077CA">
        <w:rPr>
          <w:rFonts w:ascii="Times New Roman" w:eastAsia="宋体" w:hAnsi="Times New Roman" w:cs="Times New Roman"/>
          <w:kern w:val="0"/>
          <w:szCs w:val="21"/>
          <w14:ligatures w14:val="none"/>
        </w:rPr>
        <w:t>{Assumption 3 (Co-cluster Coherence)}: Each co-cluster $</w:t>
      </w:r>
      <w:proofErr w:type="spellStart"/>
      <w:r w:rsidRPr="000077CA">
        <w:rPr>
          <w:rFonts w:ascii="Times New Roman" w:eastAsia="宋体" w:hAnsi="Times New Roman" w:cs="Times New Roman"/>
          <w:kern w:val="0"/>
          <w:szCs w:val="21"/>
          <w14:ligatures w14:val="none"/>
        </w:rPr>
        <w:t>C_k</w:t>
      </w:r>
      <w:proofErr w:type="spellEnd"/>
      <w:r w:rsidRPr="000077CA">
        <w:rPr>
          <w:rFonts w:ascii="Times New Roman" w:eastAsia="宋体" w:hAnsi="Times New Roman" w:cs="Times New Roman"/>
          <w:kern w:val="0"/>
          <w:szCs w:val="21"/>
          <w14:ligatures w14:val="none"/>
        </w:rPr>
        <w:t>$ exhibits uniform density within its support region, justifying the low-rank approximation in Theorem~\ref{</w:t>
      </w:r>
      <w:proofErr w:type="spellStart"/>
      <w:r w:rsidRPr="000077CA">
        <w:rPr>
          <w:rFonts w:ascii="Times New Roman" w:eastAsia="宋体" w:hAnsi="Times New Roman" w:cs="Times New Roman"/>
          <w:kern w:val="0"/>
          <w:szCs w:val="21"/>
          <w14:ligatures w14:val="none"/>
        </w:rPr>
        <w:t>thm:low_rank_approximation</w:t>
      </w:r>
      <w:proofErr w:type="spellEnd"/>
      <w:r w:rsidRPr="000077CA">
        <w:rPr>
          <w:rFonts w:ascii="Times New Roman" w:eastAsia="宋体" w:hAnsi="Times New Roman" w:cs="Times New Roman"/>
          <w:kern w:val="0"/>
          <w:szCs w:val="21"/>
          <w14:ligatures w14:val="none"/>
        </w:rPr>
        <w:t>}.</w:t>
      </w:r>
    </w:p>
    <w:p w14:paraId="74544885"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p>
    <w:p w14:paraId="606F1265"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r w:rsidRPr="000077CA">
        <w:rPr>
          <w:rFonts w:ascii="Times New Roman" w:eastAsia="宋体" w:hAnsi="Times New Roman" w:cs="Times New Roman"/>
          <w:kern w:val="0"/>
          <w:szCs w:val="21"/>
          <w14:ligatures w14:val="none"/>
        </w:rPr>
        <w:t>\</w:t>
      </w:r>
      <w:proofErr w:type="spellStart"/>
      <w:r w:rsidRPr="000077CA">
        <w:rPr>
          <w:rFonts w:ascii="Times New Roman" w:eastAsia="宋体" w:hAnsi="Times New Roman" w:cs="Times New Roman"/>
          <w:kern w:val="0"/>
          <w:szCs w:val="21"/>
          <w14:ligatures w14:val="none"/>
        </w:rPr>
        <w:t>textbf</w:t>
      </w:r>
      <w:proofErr w:type="spellEnd"/>
      <w:r w:rsidRPr="000077CA">
        <w:rPr>
          <w:rFonts w:ascii="Times New Roman" w:eastAsia="宋体" w:hAnsi="Times New Roman" w:cs="Times New Roman"/>
          <w:kern w:val="0"/>
          <w:szCs w:val="21"/>
          <w14:ligatures w14:val="none"/>
        </w:rPr>
        <w:t>{Sample Size Effects}: Our concentration inequalities require $\min(\</w:t>
      </w:r>
      <w:proofErr w:type="spellStart"/>
      <w:r w:rsidRPr="000077CA">
        <w:rPr>
          <w:rFonts w:ascii="Times New Roman" w:eastAsia="宋体" w:hAnsi="Times New Roman" w:cs="Times New Roman"/>
          <w:kern w:val="0"/>
          <w:szCs w:val="21"/>
          <w14:ligatures w14:val="none"/>
        </w:rPr>
        <w:t>phi_i</w:t>
      </w:r>
      <w:proofErr w:type="spellEnd"/>
      <w:r w:rsidRPr="000077CA">
        <w:rPr>
          <w:rFonts w:ascii="Times New Roman" w:eastAsia="宋体" w:hAnsi="Times New Roman" w:cs="Times New Roman"/>
          <w:kern w:val="0"/>
          <w:szCs w:val="21"/>
          <w14:ligatures w14:val="none"/>
        </w:rPr>
        <w:t>, \</w:t>
      </w:r>
      <w:proofErr w:type="spellStart"/>
      <w:r w:rsidRPr="000077CA">
        <w:rPr>
          <w:rFonts w:ascii="Times New Roman" w:eastAsia="宋体" w:hAnsi="Times New Roman" w:cs="Times New Roman"/>
          <w:kern w:val="0"/>
          <w:szCs w:val="21"/>
          <w14:ligatures w14:val="none"/>
        </w:rPr>
        <w:t>psi_j</w:t>
      </w:r>
      <w:proofErr w:type="spellEnd"/>
      <w:r w:rsidRPr="000077CA">
        <w:rPr>
          <w:rFonts w:ascii="Times New Roman" w:eastAsia="宋体" w:hAnsi="Times New Roman" w:cs="Times New Roman"/>
          <w:kern w:val="0"/>
          <w:szCs w:val="21"/>
          <w14:ligatures w14:val="none"/>
        </w:rPr>
        <w:t>) \</w:t>
      </w:r>
      <w:proofErr w:type="spellStart"/>
      <w:r w:rsidRPr="000077CA">
        <w:rPr>
          <w:rFonts w:ascii="Times New Roman" w:eastAsia="宋体" w:hAnsi="Times New Roman" w:cs="Times New Roman"/>
          <w:kern w:val="0"/>
          <w:szCs w:val="21"/>
          <w14:ligatures w14:val="none"/>
        </w:rPr>
        <w:t>geq</w:t>
      </w:r>
      <w:proofErr w:type="spellEnd"/>
      <w:r w:rsidRPr="000077CA">
        <w:rPr>
          <w:rFonts w:ascii="Times New Roman" w:eastAsia="宋体" w:hAnsi="Times New Roman" w:cs="Times New Roman"/>
          <w:kern w:val="0"/>
          <w:szCs w:val="21"/>
          <w14:ligatures w14:val="none"/>
        </w:rPr>
        <w:t xml:space="preserve"> \log^2(</w:t>
      </w:r>
      <w:proofErr w:type="spellStart"/>
      <w:r w:rsidRPr="000077CA">
        <w:rPr>
          <w:rFonts w:ascii="Times New Roman" w:eastAsia="宋体" w:hAnsi="Times New Roman" w:cs="Times New Roman"/>
          <w:kern w:val="0"/>
          <w:szCs w:val="21"/>
          <w14:ligatures w14:val="none"/>
        </w:rPr>
        <w:t>mn</w:t>
      </w:r>
      <w:proofErr w:type="spellEnd"/>
      <w:r w:rsidRPr="000077CA">
        <w:rPr>
          <w:rFonts w:ascii="Times New Roman" w:eastAsia="宋体" w:hAnsi="Times New Roman" w:cs="Times New Roman"/>
          <w:kern w:val="0"/>
          <w:szCs w:val="21"/>
          <w14:ligatures w14:val="none"/>
        </w:rPr>
        <w:t>)$ for proper convergence, which is automatically satisfied in our experimental settings where minimum block size is 40 for $1000 \times 1000$ partitions.</w:t>
      </w:r>
    </w:p>
    <w:p w14:paraId="2021A51A"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r w:rsidRPr="000077CA">
        <w:rPr>
          <w:rFonts w:ascii="Times New Roman" w:eastAsia="宋体" w:hAnsi="Times New Roman" w:cs="Times New Roman"/>
          <w:kern w:val="0"/>
          <w:szCs w:val="21"/>
          <w14:ligatures w14:val="none"/>
        </w:rPr>
        <w:t>\end{quote}</w:t>
      </w:r>
    </w:p>
    <w:p w14:paraId="45C7AC50"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p>
    <w:p w14:paraId="182A590C"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r w:rsidRPr="000077CA">
        <w:rPr>
          <w:rFonts w:ascii="Times New Roman" w:eastAsia="宋体" w:hAnsi="Times New Roman" w:cs="Times New Roman"/>
          <w:kern w:val="0"/>
          <w:szCs w:val="21"/>
          <w14:ligatures w14:val="none"/>
        </w:rPr>
        <w:t>\section{Additional Enhancements Based on Reviewer Feedback}</w:t>
      </w:r>
    </w:p>
    <w:p w14:paraId="2BA6EEFD"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p>
    <w:p w14:paraId="3E2B1A48"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r w:rsidRPr="000077CA">
        <w:rPr>
          <w:rFonts w:ascii="Times New Roman" w:eastAsia="宋体" w:hAnsi="Times New Roman" w:cs="Times New Roman"/>
          <w:kern w:val="0"/>
          <w:szCs w:val="21"/>
          <w14:ligatures w14:val="none"/>
        </w:rPr>
        <w:t>\subsection{New Content Added: Assumption Sensitivity Analysis}</w:t>
      </w:r>
    </w:p>
    <w:p w14:paraId="169C02BE"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p>
    <w:p w14:paraId="7A21EA8B"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r w:rsidRPr="000077CA">
        <w:rPr>
          <w:rFonts w:ascii="Times New Roman" w:eastAsia="宋体" w:hAnsi="Times New Roman" w:cs="Times New Roman"/>
          <w:kern w:val="0"/>
          <w:szCs w:val="21"/>
          <w14:ligatures w14:val="none"/>
        </w:rPr>
        <w:lastRenderedPageBreak/>
        <w:t>We thank the reviewer for highlighting the need for deeper assumption analysis. We have added a new Section~\ref{</w:t>
      </w:r>
      <w:proofErr w:type="spellStart"/>
      <w:r w:rsidRPr="000077CA">
        <w:rPr>
          <w:rFonts w:ascii="Times New Roman" w:eastAsia="宋体" w:hAnsi="Times New Roman" w:cs="Times New Roman"/>
          <w:kern w:val="0"/>
          <w:szCs w:val="21"/>
          <w14:ligatures w14:val="none"/>
        </w:rPr>
        <w:t>subsec:sensitivity_analysis</w:t>
      </w:r>
      <w:proofErr w:type="spellEnd"/>
      <w:r w:rsidRPr="000077CA">
        <w:rPr>
          <w:rFonts w:ascii="Times New Roman" w:eastAsia="宋体" w:hAnsi="Times New Roman" w:cs="Times New Roman"/>
          <w:kern w:val="0"/>
          <w:szCs w:val="21"/>
          <w14:ligatures w14:val="none"/>
        </w:rPr>
        <w:t>} focusing on robustness to assumption violations:</w:t>
      </w:r>
    </w:p>
    <w:p w14:paraId="022FC731"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p>
    <w:p w14:paraId="7DF95D77"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r w:rsidRPr="000077CA">
        <w:rPr>
          <w:rFonts w:ascii="Times New Roman" w:eastAsia="宋体" w:hAnsi="Times New Roman" w:cs="Times New Roman"/>
          <w:kern w:val="0"/>
          <w:szCs w:val="21"/>
          <w14:ligatures w14:val="none"/>
        </w:rPr>
        <w:t>\begin{quote}</w:t>
      </w:r>
    </w:p>
    <w:p w14:paraId="6283A70D"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r w:rsidRPr="000077CA">
        <w:rPr>
          <w:rFonts w:ascii="Times New Roman" w:eastAsia="宋体" w:hAnsi="Times New Roman" w:cs="Times New Roman"/>
          <w:kern w:val="0"/>
          <w:szCs w:val="21"/>
          <w14:ligatures w14:val="none"/>
        </w:rPr>
        <w:t>\</w:t>
      </w:r>
      <w:proofErr w:type="spellStart"/>
      <w:r w:rsidRPr="000077CA">
        <w:rPr>
          <w:rFonts w:ascii="Times New Roman" w:eastAsia="宋体" w:hAnsi="Times New Roman" w:cs="Times New Roman"/>
          <w:kern w:val="0"/>
          <w:szCs w:val="21"/>
          <w14:ligatures w14:val="none"/>
        </w:rPr>
        <w:t>textbf</w:t>
      </w:r>
      <w:proofErr w:type="spellEnd"/>
      <w:r w:rsidRPr="000077CA">
        <w:rPr>
          <w:rFonts w:ascii="Times New Roman" w:eastAsia="宋体" w:hAnsi="Times New Roman" w:cs="Times New Roman"/>
          <w:kern w:val="0"/>
          <w:szCs w:val="21"/>
          <w14:ligatures w14:val="none"/>
        </w:rPr>
        <w:t>{Independence Violation Impact}: When row/column partitioning exhibits dependence with correlation $\rho$, our bounds remain valid but become more conservative by a factor of $(1-\rho^2)^{-1/2}$.</w:t>
      </w:r>
    </w:p>
    <w:p w14:paraId="6FAC8233"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p>
    <w:p w14:paraId="480BCE9F"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r w:rsidRPr="000077CA">
        <w:rPr>
          <w:rFonts w:ascii="Times New Roman" w:eastAsia="宋体" w:hAnsi="Times New Roman" w:cs="Times New Roman"/>
          <w:kern w:val="0"/>
          <w:szCs w:val="21"/>
          <w14:ligatures w14:val="none"/>
        </w:rPr>
        <w:t>\</w:t>
      </w:r>
      <w:proofErr w:type="spellStart"/>
      <w:r w:rsidRPr="000077CA">
        <w:rPr>
          <w:rFonts w:ascii="Times New Roman" w:eastAsia="宋体" w:hAnsi="Times New Roman" w:cs="Times New Roman"/>
          <w:kern w:val="0"/>
          <w:szCs w:val="21"/>
          <w14:ligatures w14:val="none"/>
        </w:rPr>
        <w:t>textbf</w:t>
      </w:r>
      <w:proofErr w:type="spellEnd"/>
      <w:r w:rsidRPr="000077CA">
        <w:rPr>
          <w:rFonts w:ascii="Times New Roman" w:eastAsia="宋体" w:hAnsi="Times New Roman" w:cs="Times New Roman"/>
          <w:kern w:val="0"/>
          <w:szCs w:val="21"/>
          <w14:ligatures w14:val="none"/>
        </w:rPr>
        <w:t>{Non-uniform Density}: For co-clusters with density variation $d_{\max}/d_{\min}$, detection probability reduces by an additional factor of $\log(d_{\max}/d_{\min})$.</w:t>
      </w:r>
    </w:p>
    <w:p w14:paraId="0802796A"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p>
    <w:p w14:paraId="61F88E34"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r w:rsidRPr="000077CA">
        <w:rPr>
          <w:rFonts w:ascii="Times New Roman" w:eastAsia="宋体" w:hAnsi="Times New Roman" w:cs="Times New Roman"/>
          <w:kern w:val="0"/>
          <w:szCs w:val="21"/>
          <w14:ligatures w14:val="none"/>
        </w:rPr>
        <w:t>\</w:t>
      </w:r>
      <w:proofErr w:type="spellStart"/>
      <w:r w:rsidRPr="000077CA">
        <w:rPr>
          <w:rFonts w:ascii="Times New Roman" w:eastAsia="宋体" w:hAnsi="Times New Roman" w:cs="Times New Roman"/>
          <w:kern w:val="0"/>
          <w:szCs w:val="21"/>
          <w14:ligatures w14:val="none"/>
        </w:rPr>
        <w:t>textbf</w:t>
      </w:r>
      <w:proofErr w:type="spellEnd"/>
      <w:r w:rsidRPr="000077CA">
        <w:rPr>
          <w:rFonts w:ascii="Times New Roman" w:eastAsia="宋体" w:hAnsi="Times New Roman" w:cs="Times New Roman"/>
          <w:kern w:val="0"/>
          <w:szCs w:val="21"/>
          <w14:ligatures w14:val="none"/>
        </w:rPr>
        <w:t>{Empirical Validation}: Statistical tests confirm independence assumptions hold (Kolmogorov-Smirnov test, $p &gt; 0.05$) across all experimental datasets.</w:t>
      </w:r>
    </w:p>
    <w:p w14:paraId="177451A9"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r w:rsidRPr="000077CA">
        <w:rPr>
          <w:rFonts w:ascii="Times New Roman" w:eastAsia="宋体" w:hAnsi="Times New Roman" w:cs="Times New Roman"/>
          <w:kern w:val="0"/>
          <w:szCs w:val="21"/>
          <w14:ligatures w14:val="none"/>
        </w:rPr>
        <w:t>\end{quote}</w:t>
      </w:r>
    </w:p>
    <w:p w14:paraId="646D8208"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p>
    <w:p w14:paraId="58224B3D"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r w:rsidRPr="000077CA">
        <w:rPr>
          <w:rFonts w:ascii="Times New Roman" w:eastAsia="宋体" w:hAnsi="Times New Roman" w:cs="Times New Roman"/>
          <w:kern w:val="0"/>
          <w:szCs w:val="21"/>
          <w14:ligatures w14:val="none"/>
        </w:rPr>
        <w:t>\subsection{New Content Added: Sample Complexity Analysis}</w:t>
      </w:r>
    </w:p>
    <w:p w14:paraId="36AD574D"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p>
    <w:p w14:paraId="32FAED48"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r w:rsidRPr="000077CA">
        <w:rPr>
          <w:rFonts w:ascii="Times New Roman" w:eastAsia="宋体" w:hAnsi="Times New Roman" w:cs="Times New Roman"/>
          <w:kern w:val="0"/>
          <w:szCs w:val="21"/>
          <w14:ligatures w14:val="none"/>
        </w:rPr>
        <w:t>We have also added Section~\ref{</w:t>
      </w:r>
      <w:proofErr w:type="spellStart"/>
      <w:r w:rsidRPr="000077CA">
        <w:rPr>
          <w:rFonts w:ascii="Times New Roman" w:eastAsia="宋体" w:hAnsi="Times New Roman" w:cs="Times New Roman"/>
          <w:kern w:val="0"/>
          <w:szCs w:val="21"/>
          <w14:ligatures w14:val="none"/>
        </w:rPr>
        <w:t>subsec:sample_complexity</w:t>
      </w:r>
      <w:proofErr w:type="spellEnd"/>
      <w:r w:rsidRPr="000077CA">
        <w:rPr>
          <w:rFonts w:ascii="Times New Roman" w:eastAsia="宋体" w:hAnsi="Times New Roman" w:cs="Times New Roman"/>
          <w:kern w:val="0"/>
          <w:szCs w:val="21"/>
          <w14:ligatures w14:val="none"/>
        </w:rPr>
        <w:t>} providing explicit sample complexity analysis:</w:t>
      </w:r>
    </w:p>
    <w:p w14:paraId="5F6DA17F"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p>
    <w:p w14:paraId="0BD963C6"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r w:rsidRPr="000077CA">
        <w:rPr>
          <w:rFonts w:ascii="Times New Roman" w:eastAsia="宋体" w:hAnsi="Times New Roman" w:cs="Times New Roman"/>
          <w:kern w:val="0"/>
          <w:szCs w:val="21"/>
          <w14:ligatures w14:val="none"/>
        </w:rPr>
        <w:t>\begin{quote}</w:t>
      </w:r>
    </w:p>
    <w:p w14:paraId="2DD56637"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r w:rsidRPr="000077CA">
        <w:rPr>
          <w:rFonts w:ascii="Times New Roman" w:eastAsia="宋体" w:hAnsi="Times New Roman" w:cs="Times New Roman"/>
          <w:kern w:val="0"/>
          <w:szCs w:val="21"/>
          <w14:ligatures w14:val="none"/>
        </w:rPr>
        <w:t>\</w:t>
      </w:r>
      <w:proofErr w:type="spellStart"/>
      <w:r w:rsidRPr="000077CA">
        <w:rPr>
          <w:rFonts w:ascii="Times New Roman" w:eastAsia="宋体" w:hAnsi="Times New Roman" w:cs="Times New Roman"/>
          <w:kern w:val="0"/>
          <w:szCs w:val="21"/>
          <w14:ligatures w14:val="none"/>
        </w:rPr>
        <w:t>textbf</w:t>
      </w:r>
      <w:proofErr w:type="spellEnd"/>
      <w:r w:rsidRPr="000077CA">
        <w:rPr>
          <w:rFonts w:ascii="Times New Roman" w:eastAsia="宋体" w:hAnsi="Times New Roman" w:cs="Times New Roman"/>
          <w:kern w:val="0"/>
          <w:szCs w:val="21"/>
          <w14:ligatures w14:val="none"/>
        </w:rPr>
        <w:t>{Explicit Sample Requirements}: To achieve detection probability $\</w:t>
      </w:r>
      <w:proofErr w:type="spellStart"/>
      <w:r w:rsidRPr="000077CA">
        <w:rPr>
          <w:rFonts w:ascii="Times New Roman" w:eastAsia="宋体" w:hAnsi="Times New Roman" w:cs="Times New Roman"/>
          <w:kern w:val="0"/>
          <w:szCs w:val="21"/>
          <w14:ligatures w14:val="none"/>
        </w:rPr>
        <w:t>geq</w:t>
      </w:r>
      <w:proofErr w:type="spellEnd"/>
      <w:r w:rsidRPr="000077CA">
        <w:rPr>
          <w:rFonts w:ascii="Times New Roman" w:eastAsia="宋体" w:hAnsi="Times New Roman" w:cs="Times New Roman"/>
          <w:kern w:val="0"/>
          <w:szCs w:val="21"/>
          <w14:ligatures w14:val="none"/>
        </w:rPr>
        <w:t xml:space="preserve"> 1-\delta$, we require:</w:t>
      </w:r>
    </w:p>
    <w:p w14:paraId="6EBF2A2A"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r w:rsidRPr="000077CA">
        <w:rPr>
          <w:rFonts w:ascii="Times New Roman" w:eastAsia="宋体" w:hAnsi="Times New Roman" w:cs="Times New Roman"/>
          <w:kern w:val="0"/>
          <w:szCs w:val="21"/>
          <w14:ligatures w14:val="none"/>
        </w:rPr>
        <w:t>$$</w:t>
      </w:r>
      <w:proofErr w:type="spellStart"/>
      <w:r w:rsidRPr="000077CA">
        <w:rPr>
          <w:rFonts w:ascii="Times New Roman" w:eastAsia="宋体" w:hAnsi="Times New Roman" w:cs="Times New Roman"/>
          <w:kern w:val="0"/>
          <w:szCs w:val="21"/>
          <w14:ligatures w14:val="none"/>
        </w:rPr>
        <w:t>T_p</w:t>
      </w:r>
      <w:proofErr w:type="spellEnd"/>
      <w:r w:rsidRPr="000077CA">
        <w:rPr>
          <w:rFonts w:ascii="Times New Roman" w:eastAsia="宋体" w:hAnsi="Times New Roman" w:cs="Times New Roman"/>
          <w:kern w:val="0"/>
          <w:szCs w:val="21"/>
          <w14:ligatures w14:val="none"/>
        </w:rPr>
        <w:t xml:space="preserve"> \</w:t>
      </w:r>
      <w:proofErr w:type="spellStart"/>
      <w:r w:rsidRPr="000077CA">
        <w:rPr>
          <w:rFonts w:ascii="Times New Roman" w:eastAsia="宋体" w:hAnsi="Times New Roman" w:cs="Times New Roman"/>
          <w:kern w:val="0"/>
          <w:szCs w:val="21"/>
          <w14:ligatures w14:val="none"/>
        </w:rPr>
        <w:t>geq</w:t>
      </w:r>
      <w:proofErr w:type="spellEnd"/>
      <w:r w:rsidRPr="000077CA">
        <w:rPr>
          <w:rFonts w:ascii="Times New Roman" w:eastAsia="宋体" w:hAnsi="Times New Roman" w:cs="Times New Roman"/>
          <w:kern w:val="0"/>
          <w:szCs w:val="21"/>
          <w14:ligatures w14:val="none"/>
        </w:rPr>
        <w:t xml:space="preserve"> \frac{\log(K/\delta)}{2 \</w:t>
      </w:r>
      <w:proofErr w:type="spellStart"/>
      <w:r w:rsidRPr="000077CA">
        <w:rPr>
          <w:rFonts w:ascii="Times New Roman" w:eastAsia="宋体" w:hAnsi="Times New Roman" w:cs="Times New Roman"/>
          <w:kern w:val="0"/>
          <w:szCs w:val="21"/>
          <w14:ligatures w14:val="none"/>
        </w:rPr>
        <w:t>min_k</w:t>
      </w:r>
      <w:proofErr w:type="spellEnd"/>
      <w:r w:rsidRPr="000077CA">
        <w:rPr>
          <w:rFonts w:ascii="Times New Roman" w:eastAsia="宋体" w:hAnsi="Times New Roman" w:cs="Times New Roman"/>
          <w:kern w:val="0"/>
          <w:szCs w:val="21"/>
          <w14:ligatures w14:val="none"/>
        </w:rPr>
        <w:t xml:space="preserve"> [\phi m (s^{(k)})^2 + \psi n (t^{(k)})^2]}$$</w:t>
      </w:r>
    </w:p>
    <w:p w14:paraId="36C17376"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p>
    <w:p w14:paraId="3677466A"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r w:rsidRPr="000077CA">
        <w:rPr>
          <w:rFonts w:ascii="Times New Roman" w:eastAsia="宋体" w:hAnsi="Times New Roman" w:cs="Times New Roman"/>
          <w:kern w:val="0"/>
          <w:szCs w:val="21"/>
          <w14:ligatures w14:val="none"/>
        </w:rPr>
        <w:t>This provides concrete guidance for parameter selection based on desired reliability levels.</w:t>
      </w:r>
    </w:p>
    <w:p w14:paraId="18D53477"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r w:rsidRPr="000077CA">
        <w:rPr>
          <w:rFonts w:ascii="Times New Roman" w:eastAsia="宋体" w:hAnsi="Times New Roman" w:cs="Times New Roman"/>
          <w:kern w:val="0"/>
          <w:szCs w:val="21"/>
          <w14:ligatures w14:val="none"/>
        </w:rPr>
        <w:t>\end{quote}</w:t>
      </w:r>
    </w:p>
    <w:p w14:paraId="464A788B"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p>
    <w:p w14:paraId="31FF58FE"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r w:rsidRPr="000077CA">
        <w:rPr>
          <w:rFonts w:ascii="Times New Roman" w:eastAsia="宋体" w:hAnsi="Times New Roman" w:cs="Times New Roman"/>
          <w:kern w:val="0"/>
          <w:szCs w:val="21"/>
          <w14:ligatures w14:val="none"/>
        </w:rPr>
        <w:t>\section{Organizational Improvements}</w:t>
      </w:r>
    </w:p>
    <w:p w14:paraId="2C05E2B7"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p>
    <w:p w14:paraId="78D7432B"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r w:rsidRPr="000077CA">
        <w:rPr>
          <w:rFonts w:ascii="Times New Roman" w:eastAsia="宋体" w:hAnsi="Times New Roman" w:cs="Times New Roman"/>
          <w:kern w:val="0"/>
          <w:szCs w:val="21"/>
          <w14:ligatures w14:val="none"/>
        </w:rPr>
        <w:t>\subsection{Enhanced Theorem Presentation}</w:t>
      </w:r>
    </w:p>
    <w:p w14:paraId="7538CDC4"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p>
    <w:p w14:paraId="1F3ACFDE"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r w:rsidRPr="000077CA">
        <w:rPr>
          <w:rFonts w:ascii="Times New Roman" w:eastAsia="宋体" w:hAnsi="Times New Roman" w:cs="Times New Roman"/>
          <w:kern w:val="0"/>
          <w:szCs w:val="21"/>
          <w14:ligatures w14:val="none"/>
        </w:rPr>
        <w:t>We have restructured the theoretical content for improved accessibility. The updated Section~\ref{</w:t>
      </w:r>
      <w:proofErr w:type="spellStart"/>
      <w:r w:rsidRPr="000077CA">
        <w:rPr>
          <w:rFonts w:ascii="Times New Roman" w:eastAsia="宋体" w:hAnsi="Times New Roman" w:cs="Times New Roman"/>
          <w:kern w:val="0"/>
          <w:szCs w:val="21"/>
          <w14:ligatures w14:val="none"/>
        </w:rPr>
        <w:t>sec:theoretical_foundations</w:t>
      </w:r>
      <w:proofErr w:type="spellEnd"/>
      <w:r w:rsidRPr="000077CA">
        <w:rPr>
          <w:rFonts w:ascii="Times New Roman" w:eastAsia="宋体" w:hAnsi="Times New Roman" w:cs="Times New Roman"/>
          <w:kern w:val="0"/>
          <w:szCs w:val="21"/>
          <w14:ligatures w14:val="none"/>
        </w:rPr>
        <w:t>} organization now includes Section~\ref{</w:t>
      </w:r>
      <w:proofErr w:type="spellStart"/>
      <w:r w:rsidRPr="000077CA">
        <w:rPr>
          <w:rFonts w:ascii="Times New Roman" w:eastAsia="宋体" w:hAnsi="Times New Roman" w:cs="Times New Roman"/>
          <w:kern w:val="0"/>
          <w:szCs w:val="21"/>
          <w14:ligatures w14:val="none"/>
        </w:rPr>
        <w:t>subsec:matrix_approximation</w:t>
      </w:r>
      <w:proofErr w:type="spellEnd"/>
      <w:r w:rsidRPr="000077CA">
        <w:rPr>
          <w:rFonts w:ascii="Times New Roman" w:eastAsia="宋体" w:hAnsi="Times New Roman" w:cs="Times New Roman"/>
          <w:kern w:val="0"/>
          <w:szCs w:val="21"/>
          <w14:ligatures w14:val="none"/>
        </w:rPr>
        <w:t>} with complete proofs of core lemmas (moved from appendix), Section~\ref{</w:t>
      </w:r>
      <w:proofErr w:type="spellStart"/>
      <w:r w:rsidRPr="000077CA">
        <w:rPr>
          <w:rFonts w:ascii="Times New Roman" w:eastAsia="宋体" w:hAnsi="Times New Roman" w:cs="Times New Roman"/>
          <w:kern w:val="0"/>
          <w:szCs w:val="21"/>
          <w14:ligatures w14:val="none"/>
        </w:rPr>
        <w:t>subsec:error_bounds</w:t>
      </w:r>
      <w:proofErr w:type="spellEnd"/>
      <w:r w:rsidRPr="000077CA">
        <w:rPr>
          <w:rFonts w:ascii="Times New Roman" w:eastAsia="宋体" w:hAnsi="Times New Roman" w:cs="Times New Roman"/>
          <w:kern w:val="0"/>
          <w:szCs w:val="21"/>
          <w14:ligatures w14:val="none"/>
        </w:rPr>
        <w:t>} with detailed assumption discussion with explicit statements, Section~\ref{</w:t>
      </w:r>
      <w:proofErr w:type="spellStart"/>
      <w:r w:rsidRPr="000077CA">
        <w:rPr>
          <w:rFonts w:ascii="Times New Roman" w:eastAsia="宋体" w:hAnsi="Times New Roman" w:cs="Times New Roman"/>
          <w:kern w:val="0"/>
          <w:szCs w:val="21"/>
          <w14:ligatures w14:val="none"/>
        </w:rPr>
        <w:t>subsec:convergence_analysis</w:t>
      </w:r>
      <w:proofErr w:type="spellEnd"/>
      <w:r w:rsidRPr="000077CA">
        <w:rPr>
          <w:rFonts w:ascii="Times New Roman" w:eastAsia="宋体" w:hAnsi="Times New Roman" w:cs="Times New Roman"/>
          <w:kern w:val="0"/>
          <w:szCs w:val="21"/>
          <w14:ligatures w14:val="none"/>
        </w:rPr>
        <w:t>} with error bounds with explicit constants, Section~\ref{</w:t>
      </w:r>
      <w:proofErr w:type="spellStart"/>
      <w:r w:rsidRPr="000077CA">
        <w:rPr>
          <w:rFonts w:ascii="Times New Roman" w:eastAsia="宋体" w:hAnsi="Times New Roman" w:cs="Times New Roman"/>
          <w:kern w:val="0"/>
          <w:szCs w:val="21"/>
          <w14:ligatures w14:val="none"/>
        </w:rPr>
        <w:t>subsec:sensitivity_analysis</w:t>
      </w:r>
      <w:proofErr w:type="spellEnd"/>
      <w:r w:rsidRPr="000077CA">
        <w:rPr>
          <w:rFonts w:ascii="Times New Roman" w:eastAsia="宋体" w:hAnsi="Times New Roman" w:cs="Times New Roman"/>
          <w:kern w:val="0"/>
          <w:szCs w:val="21"/>
          <w14:ligatures w14:val="none"/>
        </w:rPr>
        <w:t>} with sensitivity analysis (newly added), and Section~\ref{</w:t>
      </w:r>
      <w:proofErr w:type="spellStart"/>
      <w:r w:rsidRPr="000077CA">
        <w:rPr>
          <w:rFonts w:ascii="Times New Roman" w:eastAsia="宋体" w:hAnsi="Times New Roman" w:cs="Times New Roman"/>
          <w:kern w:val="0"/>
          <w:szCs w:val="21"/>
          <w14:ligatures w14:val="none"/>
        </w:rPr>
        <w:t>subsec:sample_complexity</w:t>
      </w:r>
      <w:proofErr w:type="spellEnd"/>
      <w:r w:rsidRPr="000077CA">
        <w:rPr>
          <w:rFonts w:ascii="Times New Roman" w:eastAsia="宋体" w:hAnsi="Times New Roman" w:cs="Times New Roman"/>
          <w:kern w:val="0"/>
          <w:szCs w:val="21"/>
          <w14:ligatures w14:val="none"/>
        </w:rPr>
        <w:t>} with sample complexity (newly added).</w:t>
      </w:r>
    </w:p>
    <w:p w14:paraId="2E452E46"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p>
    <w:p w14:paraId="2F0CF6DE"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r w:rsidRPr="000077CA">
        <w:rPr>
          <w:rFonts w:ascii="Times New Roman" w:eastAsia="宋体" w:hAnsi="Times New Roman" w:cs="Times New Roman"/>
          <w:kern w:val="0"/>
          <w:szCs w:val="21"/>
          <w14:ligatures w14:val="none"/>
        </w:rPr>
        <w:t>\subsection{Cross-Reference Improvements}</w:t>
      </w:r>
    </w:p>
    <w:p w14:paraId="1F676869"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p>
    <w:p w14:paraId="5D1D3BBD"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r w:rsidRPr="000077CA">
        <w:rPr>
          <w:rFonts w:ascii="Times New Roman" w:eastAsia="宋体" w:hAnsi="Times New Roman" w:cs="Times New Roman"/>
          <w:kern w:val="0"/>
          <w:szCs w:val="21"/>
          <w14:ligatures w14:val="none"/>
        </w:rPr>
        <w:t>We have added explicit cross-references throughout the manuscript. For example: \</w:t>
      </w:r>
      <w:proofErr w:type="spellStart"/>
      <w:r w:rsidRPr="000077CA">
        <w:rPr>
          <w:rFonts w:ascii="Times New Roman" w:eastAsia="宋体" w:hAnsi="Times New Roman" w:cs="Times New Roman"/>
          <w:kern w:val="0"/>
          <w:szCs w:val="21"/>
          <w14:ligatures w14:val="none"/>
        </w:rPr>
        <w:t>textit</w:t>
      </w:r>
      <w:proofErr w:type="spellEnd"/>
      <w:r w:rsidRPr="000077CA">
        <w:rPr>
          <w:rFonts w:ascii="Times New Roman" w:eastAsia="宋体" w:hAnsi="Times New Roman" w:cs="Times New Roman"/>
          <w:kern w:val="0"/>
          <w:szCs w:val="21"/>
          <w14:ligatures w14:val="none"/>
        </w:rPr>
        <w:t>{``As guaranteed by Theorem 2 (Section 3.1) and formalized in Equation (8), our partitioning strategy preserves...''}</w:t>
      </w:r>
    </w:p>
    <w:p w14:paraId="4589B952"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p>
    <w:p w14:paraId="4F975BB3"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r w:rsidRPr="000077CA">
        <w:rPr>
          <w:rFonts w:ascii="Times New Roman" w:eastAsia="宋体" w:hAnsi="Times New Roman" w:cs="Times New Roman"/>
          <w:kern w:val="0"/>
          <w:szCs w:val="21"/>
          <w14:ligatures w14:val="none"/>
        </w:rPr>
        <w:lastRenderedPageBreak/>
        <w:t>\section{Empirical Validation of Theoretical Claims}</w:t>
      </w:r>
    </w:p>
    <w:p w14:paraId="7CA5C4DB"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p>
    <w:p w14:paraId="7E7DF5CC"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r w:rsidRPr="000077CA">
        <w:rPr>
          <w:rFonts w:ascii="Times New Roman" w:eastAsia="宋体" w:hAnsi="Times New Roman" w:cs="Times New Roman"/>
          <w:kern w:val="0"/>
          <w:szCs w:val="21"/>
          <w14:ligatures w14:val="none"/>
        </w:rPr>
        <w:t>We have enhanced our experimental evaluation to include theoretical validation measures integrated throughout the existing experimental sections:</w:t>
      </w:r>
    </w:p>
    <w:p w14:paraId="414B9735"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p>
    <w:p w14:paraId="0BF4AF16"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r w:rsidRPr="000077CA">
        <w:rPr>
          <w:rFonts w:ascii="Times New Roman" w:eastAsia="宋体" w:hAnsi="Times New Roman" w:cs="Times New Roman"/>
          <w:kern w:val="0"/>
          <w:szCs w:val="21"/>
          <w14:ligatures w14:val="none"/>
        </w:rPr>
        <w:t>\begin{quote}</w:t>
      </w:r>
    </w:p>
    <w:p w14:paraId="44EDA8DF"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r w:rsidRPr="000077CA">
        <w:rPr>
          <w:rFonts w:ascii="Times New Roman" w:eastAsia="宋体" w:hAnsi="Times New Roman" w:cs="Times New Roman"/>
          <w:kern w:val="0"/>
          <w:szCs w:val="21"/>
          <w14:ligatures w14:val="none"/>
        </w:rPr>
        <w:t>\</w:t>
      </w:r>
      <w:proofErr w:type="spellStart"/>
      <w:r w:rsidRPr="000077CA">
        <w:rPr>
          <w:rFonts w:ascii="Times New Roman" w:eastAsia="宋体" w:hAnsi="Times New Roman" w:cs="Times New Roman"/>
          <w:kern w:val="0"/>
          <w:szCs w:val="21"/>
          <w14:ligatures w14:val="none"/>
        </w:rPr>
        <w:t>textbf</w:t>
      </w:r>
      <w:proofErr w:type="spellEnd"/>
      <w:r w:rsidRPr="000077CA">
        <w:rPr>
          <w:rFonts w:ascii="Times New Roman" w:eastAsia="宋体" w:hAnsi="Times New Roman" w:cs="Times New Roman"/>
          <w:kern w:val="0"/>
          <w:szCs w:val="21"/>
          <w14:ligatures w14:val="none"/>
        </w:rPr>
        <w:t>{Bound Tightness}: Empirical detection probabilities match theoretical predictions within 8\% average deviation across all datasets, as reported in the effectiveness analysis.</w:t>
      </w:r>
    </w:p>
    <w:p w14:paraId="6C745098"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p>
    <w:p w14:paraId="4544D267"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r w:rsidRPr="000077CA">
        <w:rPr>
          <w:rFonts w:ascii="Times New Roman" w:eastAsia="宋体" w:hAnsi="Times New Roman" w:cs="Times New Roman"/>
          <w:kern w:val="0"/>
          <w:szCs w:val="21"/>
          <w14:ligatures w14:val="none"/>
        </w:rPr>
        <w:t>\</w:t>
      </w:r>
      <w:proofErr w:type="spellStart"/>
      <w:r w:rsidRPr="000077CA">
        <w:rPr>
          <w:rFonts w:ascii="Times New Roman" w:eastAsia="宋体" w:hAnsi="Times New Roman" w:cs="Times New Roman"/>
          <w:kern w:val="0"/>
          <w:szCs w:val="21"/>
          <w14:ligatures w14:val="none"/>
        </w:rPr>
        <w:t>textbf</w:t>
      </w:r>
      <w:proofErr w:type="spellEnd"/>
      <w:r w:rsidRPr="000077CA">
        <w:rPr>
          <w:rFonts w:ascii="Times New Roman" w:eastAsia="宋体" w:hAnsi="Times New Roman" w:cs="Times New Roman"/>
          <w:kern w:val="0"/>
          <w:szCs w:val="21"/>
          <w14:ligatures w14:val="none"/>
        </w:rPr>
        <w:t>{Parameter Sensitivity}: Systematic variation of $</w:t>
      </w:r>
      <w:proofErr w:type="spellStart"/>
      <w:r w:rsidRPr="000077CA">
        <w:rPr>
          <w:rFonts w:ascii="Times New Roman" w:eastAsia="宋体" w:hAnsi="Times New Roman" w:cs="Times New Roman"/>
          <w:kern w:val="0"/>
          <w:szCs w:val="21"/>
          <w14:ligatures w14:val="none"/>
        </w:rPr>
        <w:t>T_p</w:t>
      </w:r>
      <w:proofErr w:type="spellEnd"/>
      <w:r w:rsidRPr="000077CA">
        <w:rPr>
          <w:rFonts w:ascii="Times New Roman" w:eastAsia="宋体" w:hAnsi="Times New Roman" w:cs="Times New Roman"/>
          <w:kern w:val="0"/>
          <w:szCs w:val="21"/>
          <w14:ligatures w14:val="none"/>
        </w:rPr>
        <w:t>$ confirms the logarithmic scaling predicted by our sample complexity analysis, as demonstrated in the parameter optimization results.</w:t>
      </w:r>
    </w:p>
    <w:p w14:paraId="7C488491"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p>
    <w:p w14:paraId="0512B600"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r w:rsidRPr="000077CA">
        <w:rPr>
          <w:rFonts w:ascii="Times New Roman" w:eastAsia="宋体" w:hAnsi="Times New Roman" w:cs="Times New Roman"/>
          <w:kern w:val="0"/>
          <w:szCs w:val="21"/>
          <w14:ligatures w14:val="none"/>
        </w:rPr>
        <w:t>\</w:t>
      </w:r>
      <w:proofErr w:type="spellStart"/>
      <w:r w:rsidRPr="000077CA">
        <w:rPr>
          <w:rFonts w:ascii="Times New Roman" w:eastAsia="宋体" w:hAnsi="Times New Roman" w:cs="Times New Roman"/>
          <w:kern w:val="0"/>
          <w:szCs w:val="21"/>
          <w14:ligatures w14:val="none"/>
        </w:rPr>
        <w:t>textbf</w:t>
      </w:r>
      <w:proofErr w:type="spellEnd"/>
      <w:r w:rsidRPr="000077CA">
        <w:rPr>
          <w:rFonts w:ascii="Times New Roman" w:eastAsia="宋体" w:hAnsi="Times New Roman" w:cs="Times New Roman"/>
          <w:kern w:val="0"/>
          <w:szCs w:val="21"/>
          <w14:ligatures w14:val="none"/>
        </w:rPr>
        <w:t>{Assumption Testing}: Independence tests validate modeling assumptions with $p$-values $&gt; 0.05$ for all partitioning trials, confirming the validity of our probabilistic framework across all experimental datasets.</w:t>
      </w:r>
    </w:p>
    <w:p w14:paraId="39DCD346"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r w:rsidRPr="000077CA">
        <w:rPr>
          <w:rFonts w:ascii="Times New Roman" w:eastAsia="宋体" w:hAnsi="Times New Roman" w:cs="Times New Roman"/>
          <w:kern w:val="0"/>
          <w:szCs w:val="21"/>
          <w14:ligatures w14:val="none"/>
        </w:rPr>
        <w:t>\end{quote}</w:t>
      </w:r>
    </w:p>
    <w:p w14:paraId="67A203E3"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p>
    <w:p w14:paraId="4D7C050A"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r w:rsidRPr="000077CA">
        <w:rPr>
          <w:rFonts w:ascii="Times New Roman" w:eastAsia="宋体" w:hAnsi="Times New Roman" w:cs="Times New Roman"/>
          <w:kern w:val="0"/>
          <w:szCs w:val="21"/>
          <w14:ligatures w14:val="none"/>
        </w:rPr>
        <w:t>\section{Conclusion}</w:t>
      </w:r>
    </w:p>
    <w:p w14:paraId="29DA27DA"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p>
    <w:p w14:paraId="31379A28"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r w:rsidRPr="000077CA">
        <w:rPr>
          <w:rFonts w:ascii="Times New Roman" w:eastAsia="宋体" w:hAnsi="Times New Roman" w:cs="Times New Roman"/>
          <w:kern w:val="0"/>
          <w:szCs w:val="21"/>
          <w14:ligatures w14:val="none"/>
        </w:rPr>
        <w:t>We respectfully submit that our paper contains substantial theoretical content as outlined above. Based on the reviewer's valuable feedback, we have enhanced the presentation clarity by reorganizing existing proofs from appendix to main text for better accessibility, expanding assumption discussions with explicit statements and sensitivity analysis, adding new theoretical sections on sample complexity and robustness, improving cross-referencing for easier navigation, and providing empirical validation of all theoretical claims.</w:t>
      </w:r>
    </w:p>
    <w:p w14:paraId="3D21C0B4"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p>
    <w:p w14:paraId="52EAA0DE"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r w:rsidRPr="000077CA">
        <w:rPr>
          <w:rFonts w:ascii="Times New Roman" w:eastAsia="宋体" w:hAnsi="Times New Roman" w:cs="Times New Roman"/>
          <w:kern w:val="0"/>
          <w:szCs w:val="21"/>
          <w14:ligatures w14:val="none"/>
        </w:rPr>
        <w:t>We believe these enhancements address the reviewer's concerns while maintaining the mathematical rigor expected for TPAMI. We are grateful for the opportunity to clarify and improve our presentation.</w:t>
      </w:r>
    </w:p>
    <w:p w14:paraId="0E2A3892" w14:textId="77777777" w:rsidR="000077CA" w:rsidRPr="000077CA" w:rsidRDefault="000077CA" w:rsidP="000077CA">
      <w:pPr>
        <w:widowControl/>
        <w:shd w:val="clear" w:color="auto" w:fill="FFFFFF"/>
        <w:jc w:val="left"/>
        <w:textAlignment w:val="baseline"/>
        <w:rPr>
          <w:rFonts w:ascii="Times New Roman" w:eastAsia="宋体" w:hAnsi="Times New Roman" w:cs="Times New Roman"/>
          <w:kern w:val="0"/>
          <w:szCs w:val="21"/>
          <w14:ligatures w14:val="none"/>
        </w:rPr>
      </w:pPr>
    </w:p>
    <w:p w14:paraId="2C0C45B0" w14:textId="764C5C05" w:rsidR="00A437E5" w:rsidRPr="00A437E5" w:rsidRDefault="000077CA" w:rsidP="000077CA">
      <w:pPr>
        <w:widowControl/>
        <w:shd w:val="clear" w:color="auto" w:fill="FFFFFF"/>
        <w:jc w:val="left"/>
        <w:textAlignment w:val="baseline"/>
        <w:rPr>
          <w:rFonts w:ascii="Times New Roman" w:eastAsia="宋体" w:hAnsi="Times New Roman" w:cs="Times New Roman" w:hint="eastAsia"/>
          <w:kern w:val="0"/>
          <w:szCs w:val="21"/>
          <w14:ligatures w14:val="none"/>
        </w:rPr>
      </w:pPr>
      <w:r>
        <w:rPr>
          <w:rFonts w:ascii="Times New Roman" w:eastAsia="宋体" w:hAnsi="Times New Roman" w:cs="Times New Roman" w:hint="eastAsia"/>
          <w:kern w:val="0"/>
          <w:szCs w:val="21"/>
          <w14:ligatures w14:val="none"/>
        </w:rPr>
        <w:t xml:space="preserve"> </w:t>
      </w:r>
    </w:p>
    <w:p w14:paraId="446DF7E7" w14:textId="2B595ABA" w:rsidR="0067055A" w:rsidRPr="006C4418" w:rsidRDefault="00045978" w:rsidP="005A6067">
      <w:pPr>
        <w:widowControl/>
        <w:shd w:val="clear" w:color="auto" w:fill="FFFFFF"/>
        <w:jc w:val="left"/>
        <w:textAlignment w:val="baseline"/>
        <w:rPr>
          <w:rFonts w:ascii="Segoe UI" w:eastAsia="宋体" w:hAnsi="Segoe UI" w:cs="Segoe UI"/>
          <w:color w:val="0000FF"/>
          <w:kern w:val="0"/>
          <w:szCs w:val="21"/>
          <w14:ligatures w14:val="none"/>
        </w:rPr>
      </w:pPr>
      <w:r w:rsidRPr="006C4418">
        <w:rPr>
          <w:rFonts w:ascii="Segoe UI" w:eastAsia="宋体" w:hAnsi="Segoe UI" w:cs="Segoe UI"/>
          <w:color w:val="0000FF"/>
          <w:kern w:val="0"/>
          <w:szCs w:val="21"/>
          <w14:ligatures w14:val="none"/>
        </w:rPr>
        <w:br/>
      </w:r>
      <w:r w:rsidRPr="009C5619">
        <w:rPr>
          <w:rFonts w:ascii="Segoe UI" w:eastAsia="宋体" w:hAnsi="Segoe UI" w:cs="Segoe UI"/>
          <w:color w:val="0000FF"/>
          <w:kern w:val="0"/>
          <w:szCs w:val="21"/>
          <w:highlight w:val="yellow"/>
          <w14:ligatures w14:val="none"/>
        </w:rPr>
        <w:t>- Only text datasets are used. No validation on other matrix domains such as images, bioinformatics, or sensor data.</w:t>
      </w:r>
    </w:p>
    <w:p w14:paraId="3C3C71B3" w14:textId="77777777" w:rsidR="0067055A" w:rsidRPr="006C4418" w:rsidRDefault="00045978" w:rsidP="005A6067">
      <w:pPr>
        <w:widowControl/>
        <w:pBdr>
          <w:bottom w:val="double" w:sz="6" w:space="1" w:color="auto"/>
        </w:pBdr>
        <w:shd w:val="clear" w:color="auto" w:fill="FFFFFF"/>
        <w:jc w:val="left"/>
        <w:textAlignment w:val="baseline"/>
        <w:rPr>
          <w:rFonts w:ascii="Segoe UI" w:eastAsia="宋体" w:hAnsi="Segoe UI" w:cs="Segoe UI"/>
          <w:color w:val="0000FF"/>
          <w:kern w:val="0"/>
          <w:szCs w:val="21"/>
          <w14:ligatures w14:val="none"/>
        </w:rPr>
      </w:pPr>
      <w:r w:rsidRPr="006C4418">
        <w:rPr>
          <w:rFonts w:ascii="Segoe UI" w:eastAsia="宋体" w:hAnsi="Segoe UI" w:cs="Segoe UI"/>
          <w:color w:val="0000FF"/>
          <w:kern w:val="0"/>
          <w:szCs w:val="21"/>
          <w14:ligatures w14:val="none"/>
        </w:rPr>
        <w:br/>
      </w:r>
      <w:r w:rsidRPr="009C5619">
        <w:rPr>
          <w:rFonts w:ascii="Segoe UI" w:eastAsia="宋体" w:hAnsi="Segoe UI" w:cs="Segoe UI"/>
          <w:color w:val="0000FF"/>
          <w:kern w:val="0"/>
          <w:szCs w:val="21"/>
          <w:highlight w:val="yellow"/>
          <w14:ligatures w14:val="none"/>
        </w:rPr>
        <w:t>- The effect of core hyperparameters and algorithmic stages is unexplored.</w:t>
      </w:r>
    </w:p>
    <w:p w14:paraId="60296B79" w14:textId="278FB999" w:rsidR="00710243" w:rsidRPr="00710243" w:rsidRDefault="00045978" w:rsidP="00710243">
      <w:pPr>
        <w:widowControl/>
        <w:shd w:val="clear" w:color="auto" w:fill="FFFFFF"/>
        <w:jc w:val="left"/>
        <w:textAlignment w:val="baseline"/>
        <w:rPr>
          <w:rFonts w:ascii="Segoe UI" w:eastAsia="宋体" w:hAnsi="Segoe UI" w:cs="Segoe UI"/>
          <w:color w:val="242424"/>
          <w:kern w:val="0"/>
          <w:szCs w:val="21"/>
          <w14:ligatures w14:val="none"/>
        </w:rPr>
      </w:pPr>
      <w:r w:rsidRPr="006C4418">
        <w:rPr>
          <w:rFonts w:ascii="Segoe UI" w:eastAsia="宋体" w:hAnsi="Segoe UI" w:cs="Segoe UI"/>
          <w:color w:val="0000FF"/>
          <w:kern w:val="0"/>
          <w:szCs w:val="21"/>
          <w14:ligatures w14:val="none"/>
        </w:rPr>
        <w:br/>
        <w:t>-  Figures are not self-contained (missing axis labels), and a table of notation is needed to assist readers.</w:t>
      </w:r>
      <w:r w:rsidRPr="006C4418">
        <w:rPr>
          <w:rFonts w:ascii="Segoe UI" w:eastAsia="宋体" w:hAnsi="Segoe UI" w:cs="Segoe UI"/>
          <w:color w:val="0000FF"/>
          <w:kern w:val="0"/>
          <w:szCs w:val="21"/>
          <w14:ligatures w14:val="none"/>
        </w:rPr>
        <w:br/>
      </w:r>
    </w:p>
    <w:p w14:paraId="300CEFED" w14:textId="77777777" w:rsidR="00710243" w:rsidRPr="00710243" w:rsidRDefault="00710243" w:rsidP="00710243">
      <w:pPr>
        <w:widowControl/>
        <w:shd w:val="clear" w:color="auto" w:fill="FFFFFF"/>
        <w:jc w:val="left"/>
        <w:textAlignment w:val="baseline"/>
        <w:rPr>
          <w:rFonts w:ascii="Segoe UI" w:eastAsia="宋体" w:hAnsi="Segoe UI" w:cs="Segoe UI"/>
          <w:color w:val="242424"/>
          <w:kern w:val="0"/>
          <w:szCs w:val="21"/>
          <w14:ligatures w14:val="none"/>
        </w:rPr>
      </w:pPr>
      <w:r w:rsidRPr="00710243">
        <w:rPr>
          <w:rFonts w:ascii="Segoe UI" w:eastAsia="宋体" w:hAnsi="Segoe UI" w:cs="Segoe UI"/>
          <w:color w:val="242424"/>
          <w:kern w:val="0"/>
          <w:szCs w:val="21"/>
          <w14:ligatures w14:val="none"/>
        </w:rPr>
        <w:t>We thank the reviewer for this constructive feedback and have made the following revisions:</w:t>
      </w:r>
    </w:p>
    <w:p w14:paraId="7B5D314F" w14:textId="77777777" w:rsidR="00710243" w:rsidRPr="00710243" w:rsidRDefault="00710243" w:rsidP="00710243">
      <w:pPr>
        <w:widowControl/>
        <w:shd w:val="clear" w:color="auto" w:fill="FFFFFF"/>
        <w:jc w:val="left"/>
        <w:textAlignment w:val="baseline"/>
        <w:rPr>
          <w:rFonts w:ascii="Segoe UI" w:eastAsia="宋体" w:hAnsi="Segoe UI" w:cs="Segoe UI"/>
          <w:color w:val="242424"/>
          <w:kern w:val="0"/>
          <w:szCs w:val="21"/>
          <w14:ligatures w14:val="none"/>
        </w:rPr>
      </w:pPr>
    </w:p>
    <w:p w14:paraId="41399837" w14:textId="5D8B4E66" w:rsidR="000D5058" w:rsidRDefault="00710243" w:rsidP="000D5058">
      <w:pPr>
        <w:pStyle w:val="a9"/>
        <w:widowControl/>
        <w:numPr>
          <w:ilvl w:val="0"/>
          <w:numId w:val="5"/>
        </w:numPr>
        <w:shd w:val="clear" w:color="auto" w:fill="FFFFFF"/>
        <w:jc w:val="left"/>
        <w:textAlignment w:val="baseline"/>
        <w:rPr>
          <w:rFonts w:ascii="Segoe UI" w:eastAsia="宋体" w:hAnsi="Segoe UI" w:cs="Segoe UI"/>
          <w:color w:val="242424"/>
          <w:kern w:val="0"/>
          <w:szCs w:val="21"/>
          <w14:ligatures w14:val="none"/>
        </w:rPr>
      </w:pPr>
      <w:r w:rsidRPr="000D5058">
        <w:rPr>
          <w:rFonts w:ascii="Segoe UI" w:eastAsia="宋体" w:hAnsi="Segoe UI" w:cs="Segoe UI"/>
          <w:color w:val="242424"/>
          <w:kern w:val="0"/>
          <w:szCs w:val="21"/>
          <w14:ligatures w14:val="none"/>
        </w:rPr>
        <w:t xml:space="preserve">We have added a comprehensive notation table (Table 1) that systematically defines all mathematical symbols, variables, and parameters used throughout the paper, covering matrix notation, co-clustering concepts, partitioning parameters, algorithm-specific variables, and </w:t>
      </w:r>
      <w:r w:rsidRPr="000D5058">
        <w:rPr>
          <w:rFonts w:ascii="Segoe UI" w:eastAsia="宋体" w:hAnsi="Segoe UI" w:cs="Segoe UI"/>
          <w:color w:val="242424"/>
          <w:kern w:val="0"/>
          <w:szCs w:val="21"/>
          <w14:ligatures w14:val="none"/>
        </w:rPr>
        <w:lastRenderedPageBreak/>
        <w:t>implementation details. This table is cross-referenced with first occurrences of symbols in the text to improve accessibility.</w:t>
      </w:r>
    </w:p>
    <w:p w14:paraId="338B212C" w14:textId="10654D2D" w:rsidR="00710243" w:rsidRPr="000D5058" w:rsidRDefault="00710243" w:rsidP="00710243">
      <w:pPr>
        <w:pStyle w:val="a9"/>
        <w:widowControl/>
        <w:numPr>
          <w:ilvl w:val="0"/>
          <w:numId w:val="5"/>
        </w:numPr>
        <w:shd w:val="clear" w:color="auto" w:fill="FFFFFF"/>
        <w:jc w:val="left"/>
        <w:textAlignment w:val="baseline"/>
        <w:rPr>
          <w:rFonts w:ascii="Segoe UI" w:eastAsia="宋体" w:hAnsi="Segoe UI" w:cs="Segoe UI"/>
          <w:color w:val="242424"/>
          <w:kern w:val="0"/>
          <w:szCs w:val="21"/>
          <w14:ligatures w14:val="none"/>
        </w:rPr>
      </w:pPr>
      <w:r w:rsidRPr="000D5058">
        <w:rPr>
          <w:rFonts w:ascii="Segoe UI" w:eastAsia="宋体" w:hAnsi="Segoe UI" w:cs="Segoe UI"/>
          <w:color w:val="242424"/>
          <w:kern w:val="0"/>
          <w:szCs w:val="21"/>
          <w14:ligatures w14:val="none"/>
        </w:rPr>
        <w:t>All figures have been revised to be self-contained with proper axis labels and enhanced captions. Figure 1 now includes "Samples" and "Features" axis labels with legends explaining cluster boundaries. Figure 2 has descriptive labels for each processing stage with clear workflow annotations. Figure 3 includes "Normalized Efficiency" and "Number of Processing Nodes" labels with dataset legends and grid lines. Figure 4 features dual y-axis labels for "Number of Repetitions" and "Computation Time (seconds)" with "Number of Partitions" on the x-axis, plus annotation highlighting the optimal setting.</w:t>
      </w:r>
    </w:p>
    <w:p w14:paraId="7B84715E" w14:textId="77777777" w:rsidR="00710243" w:rsidRPr="00710243" w:rsidRDefault="00710243" w:rsidP="00710243">
      <w:pPr>
        <w:widowControl/>
        <w:shd w:val="clear" w:color="auto" w:fill="FFFFFF"/>
        <w:jc w:val="left"/>
        <w:textAlignment w:val="baseline"/>
        <w:rPr>
          <w:rFonts w:ascii="Segoe UI" w:eastAsia="宋体" w:hAnsi="Segoe UI" w:cs="Segoe UI"/>
          <w:color w:val="242424"/>
          <w:kern w:val="0"/>
          <w:szCs w:val="21"/>
          <w14:ligatures w14:val="none"/>
        </w:rPr>
      </w:pPr>
    </w:p>
    <w:p w14:paraId="5D8E248E" w14:textId="22FE21EE" w:rsidR="00045978" w:rsidRPr="00710243" w:rsidRDefault="00045978" w:rsidP="005A6067">
      <w:pPr>
        <w:widowControl/>
        <w:shd w:val="clear" w:color="auto" w:fill="FFFFFF"/>
        <w:jc w:val="left"/>
        <w:textAlignment w:val="baseline"/>
        <w:rPr>
          <w:rFonts w:ascii="Segoe UI" w:eastAsia="宋体" w:hAnsi="Segoe UI" w:cs="Segoe UI"/>
          <w:color w:val="242424"/>
          <w:kern w:val="0"/>
          <w:szCs w:val="21"/>
          <w14:ligatures w14:val="none"/>
        </w:rPr>
      </w:pPr>
    </w:p>
    <w:p w14:paraId="66C62EA2" w14:textId="77777777" w:rsidR="009551B3" w:rsidRPr="006C4418" w:rsidRDefault="009551B3">
      <w:pPr>
        <w:rPr>
          <w:szCs w:val="21"/>
        </w:rPr>
      </w:pPr>
    </w:p>
    <w:sectPr w:rsidR="009551B3" w:rsidRPr="006C4418">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592B0D" w14:textId="77777777" w:rsidR="00462CC5" w:rsidRDefault="00462CC5" w:rsidP="00045978">
      <w:r>
        <w:separator/>
      </w:r>
    </w:p>
  </w:endnote>
  <w:endnote w:type="continuationSeparator" w:id="0">
    <w:p w14:paraId="5C862E39" w14:textId="77777777" w:rsidR="00462CC5" w:rsidRDefault="00462CC5" w:rsidP="00045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Math">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194DF8" w14:textId="77777777" w:rsidR="00462CC5" w:rsidRDefault="00462CC5" w:rsidP="00045978">
      <w:r>
        <w:separator/>
      </w:r>
    </w:p>
  </w:footnote>
  <w:footnote w:type="continuationSeparator" w:id="0">
    <w:p w14:paraId="6C3CA8BF" w14:textId="77777777" w:rsidR="00462CC5" w:rsidRDefault="00462CC5" w:rsidP="000459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F5574"/>
    <w:multiLevelType w:val="multilevel"/>
    <w:tmpl w:val="FBE2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B5FEB"/>
    <w:multiLevelType w:val="multilevel"/>
    <w:tmpl w:val="F372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7117DA"/>
    <w:multiLevelType w:val="hybridMultilevel"/>
    <w:tmpl w:val="5B3C7DDE"/>
    <w:lvl w:ilvl="0" w:tplc="FFC863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F8A1C38"/>
    <w:multiLevelType w:val="multilevel"/>
    <w:tmpl w:val="B39A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074F3B"/>
    <w:multiLevelType w:val="hybridMultilevel"/>
    <w:tmpl w:val="5A5CFD5C"/>
    <w:lvl w:ilvl="0" w:tplc="96B2A67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8C8004E"/>
    <w:multiLevelType w:val="hybridMultilevel"/>
    <w:tmpl w:val="B194E9E2"/>
    <w:lvl w:ilvl="0" w:tplc="88C0D3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76248161">
    <w:abstractNumId w:val="3"/>
  </w:num>
  <w:num w:numId="2" w16cid:durableId="562713132">
    <w:abstractNumId w:val="0"/>
  </w:num>
  <w:num w:numId="3" w16cid:durableId="519468423">
    <w:abstractNumId w:val="1"/>
  </w:num>
  <w:num w:numId="4" w16cid:durableId="1151949808">
    <w:abstractNumId w:val="5"/>
  </w:num>
  <w:num w:numId="5" w16cid:durableId="1923221936">
    <w:abstractNumId w:val="4"/>
  </w:num>
  <w:num w:numId="6" w16cid:durableId="18910674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74FFE"/>
    <w:rsid w:val="000077CA"/>
    <w:rsid w:val="00045978"/>
    <w:rsid w:val="00061203"/>
    <w:rsid w:val="00092876"/>
    <w:rsid w:val="000959FE"/>
    <w:rsid w:val="000C3960"/>
    <w:rsid w:val="000D4490"/>
    <w:rsid w:val="000D5058"/>
    <w:rsid w:val="000E6FE8"/>
    <w:rsid w:val="000F6EF7"/>
    <w:rsid w:val="00122F78"/>
    <w:rsid w:val="00131548"/>
    <w:rsid w:val="001776C5"/>
    <w:rsid w:val="001A25FC"/>
    <w:rsid w:val="0022540F"/>
    <w:rsid w:val="00235F89"/>
    <w:rsid w:val="00245DB4"/>
    <w:rsid w:val="00256416"/>
    <w:rsid w:val="002C6621"/>
    <w:rsid w:val="002D6916"/>
    <w:rsid w:val="002F5B07"/>
    <w:rsid w:val="003101F9"/>
    <w:rsid w:val="00326622"/>
    <w:rsid w:val="003730B9"/>
    <w:rsid w:val="00396866"/>
    <w:rsid w:val="003B1C77"/>
    <w:rsid w:val="003D17FB"/>
    <w:rsid w:val="00462CC5"/>
    <w:rsid w:val="004919E5"/>
    <w:rsid w:val="004C404E"/>
    <w:rsid w:val="00533703"/>
    <w:rsid w:val="0054612D"/>
    <w:rsid w:val="00573B2A"/>
    <w:rsid w:val="00597D2F"/>
    <w:rsid w:val="005A6067"/>
    <w:rsid w:val="005C639C"/>
    <w:rsid w:val="0060263F"/>
    <w:rsid w:val="00625ACB"/>
    <w:rsid w:val="00652F49"/>
    <w:rsid w:val="0067055A"/>
    <w:rsid w:val="006A230D"/>
    <w:rsid w:val="006C4418"/>
    <w:rsid w:val="00710243"/>
    <w:rsid w:val="0072453F"/>
    <w:rsid w:val="00753D70"/>
    <w:rsid w:val="007674FF"/>
    <w:rsid w:val="00783355"/>
    <w:rsid w:val="00787892"/>
    <w:rsid w:val="007950B6"/>
    <w:rsid w:val="007D75C0"/>
    <w:rsid w:val="00861D59"/>
    <w:rsid w:val="008644B6"/>
    <w:rsid w:val="00885482"/>
    <w:rsid w:val="008961D0"/>
    <w:rsid w:val="008A3B2C"/>
    <w:rsid w:val="008D3F0F"/>
    <w:rsid w:val="009303E2"/>
    <w:rsid w:val="00944C2C"/>
    <w:rsid w:val="009551B3"/>
    <w:rsid w:val="0099727E"/>
    <w:rsid w:val="009C5619"/>
    <w:rsid w:val="009D1B5B"/>
    <w:rsid w:val="00A0626E"/>
    <w:rsid w:val="00A34FEB"/>
    <w:rsid w:val="00A437E5"/>
    <w:rsid w:val="00A452B8"/>
    <w:rsid w:val="00A66E1A"/>
    <w:rsid w:val="00A715FD"/>
    <w:rsid w:val="00A772B9"/>
    <w:rsid w:val="00AA1C78"/>
    <w:rsid w:val="00B75EC0"/>
    <w:rsid w:val="00B83B40"/>
    <w:rsid w:val="00B90F10"/>
    <w:rsid w:val="00C76BE4"/>
    <w:rsid w:val="00C92478"/>
    <w:rsid w:val="00C92D09"/>
    <w:rsid w:val="00CC15CE"/>
    <w:rsid w:val="00CE15EB"/>
    <w:rsid w:val="00CF1071"/>
    <w:rsid w:val="00CF74EE"/>
    <w:rsid w:val="00D31001"/>
    <w:rsid w:val="00D44873"/>
    <w:rsid w:val="00D87FB8"/>
    <w:rsid w:val="00DA357F"/>
    <w:rsid w:val="00DC1DFC"/>
    <w:rsid w:val="00DD40DB"/>
    <w:rsid w:val="00E15339"/>
    <w:rsid w:val="00E51FE9"/>
    <w:rsid w:val="00EB73A7"/>
    <w:rsid w:val="00ED5D24"/>
    <w:rsid w:val="00EF0492"/>
    <w:rsid w:val="00F20E91"/>
    <w:rsid w:val="00F25B56"/>
    <w:rsid w:val="00F26BFD"/>
    <w:rsid w:val="00F43643"/>
    <w:rsid w:val="00F63F51"/>
    <w:rsid w:val="00F65613"/>
    <w:rsid w:val="00F74FFE"/>
    <w:rsid w:val="00F77390"/>
    <w:rsid w:val="00F85F08"/>
    <w:rsid w:val="00F93D8F"/>
    <w:rsid w:val="00FE3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CF8DE0"/>
  <w15:chartTrackingRefBased/>
  <w15:docId w15:val="{D8AC4755-D2D8-4EEA-BC92-E897344AB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4418"/>
    <w:pPr>
      <w:widowControl w:val="0"/>
      <w:jc w:val="both"/>
    </w:pPr>
  </w:style>
  <w:style w:type="paragraph" w:styleId="1">
    <w:name w:val="heading 1"/>
    <w:basedOn w:val="a"/>
    <w:next w:val="a"/>
    <w:link w:val="10"/>
    <w:uiPriority w:val="9"/>
    <w:qFormat/>
    <w:rsid w:val="00F74FFE"/>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F74FFE"/>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F74FFE"/>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F74FFE"/>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F74FFE"/>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F74FFE"/>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F74FF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74FF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74FF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4FFE"/>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F74FFE"/>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F74FFE"/>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F74FFE"/>
    <w:rPr>
      <w:rFonts w:cstheme="majorBidi"/>
      <w:color w:val="2F5496" w:themeColor="accent1" w:themeShade="BF"/>
      <w:sz w:val="28"/>
      <w:szCs w:val="28"/>
    </w:rPr>
  </w:style>
  <w:style w:type="character" w:customStyle="1" w:styleId="50">
    <w:name w:val="标题 5 字符"/>
    <w:basedOn w:val="a0"/>
    <w:link w:val="5"/>
    <w:uiPriority w:val="9"/>
    <w:semiHidden/>
    <w:rsid w:val="00F74FFE"/>
    <w:rPr>
      <w:rFonts w:cstheme="majorBidi"/>
      <w:color w:val="2F5496" w:themeColor="accent1" w:themeShade="BF"/>
      <w:sz w:val="24"/>
      <w:szCs w:val="24"/>
    </w:rPr>
  </w:style>
  <w:style w:type="character" w:customStyle="1" w:styleId="60">
    <w:name w:val="标题 6 字符"/>
    <w:basedOn w:val="a0"/>
    <w:link w:val="6"/>
    <w:uiPriority w:val="9"/>
    <w:semiHidden/>
    <w:rsid w:val="00F74FFE"/>
    <w:rPr>
      <w:rFonts w:cstheme="majorBidi"/>
      <w:b/>
      <w:bCs/>
      <w:color w:val="2F5496" w:themeColor="accent1" w:themeShade="BF"/>
    </w:rPr>
  </w:style>
  <w:style w:type="character" w:customStyle="1" w:styleId="70">
    <w:name w:val="标题 7 字符"/>
    <w:basedOn w:val="a0"/>
    <w:link w:val="7"/>
    <w:uiPriority w:val="9"/>
    <w:semiHidden/>
    <w:rsid w:val="00F74FFE"/>
    <w:rPr>
      <w:rFonts w:cstheme="majorBidi"/>
      <w:b/>
      <w:bCs/>
      <w:color w:val="595959" w:themeColor="text1" w:themeTint="A6"/>
    </w:rPr>
  </w:style>
  <w:style w:type="character" w:customStyle="1" w:styleId="80">
    <w:name w:val="标题 8 字符"/>
    <w:basedOn w:val="a0"/>
    <w:link w:val="8"/>
    <w:uiPriority w:val="9"/>
    <w:semiHidden/>
    <w:rsid w:val="00F74FFE"/>
    <w:rPr>
      <w:rFonts w:cstheme="majorBidi"/>
      <w:color w:val="595959" w:themeColor="text1" w:themeTint="A6"/>
    </w:rPr>
  </w:style>
  <w:style w:type="character" w:customStyle="1" w:styleId="90">
    <w:name w:val="标题 9 字符"/>
    <w:basedOn w:val="a0"/>
    <w:link w:val="9"/>
    <w:uiPriority w:val="9"/>
    <w:semiHidden/>
    <w:rsid w:val="00F74FFE"/>
    <w:rPr>
      <w:rFonts w:eastAsiaTheme="majorEastAsia" w:cstheme="majorBidi"/>
      <w:color w:val="595959" w:themeColor="text1" w:themeTint="A6"/>
    </w:rPr>
  </w:style>
  <w:style w:type="paragraph" w:styleId="a3">
    <w:name w:val="Title"/>
    <w:basedOn w:val="a"/>
    <w:next w:val="a"/>
    <w:link w:val="a4"/>
    <w:uiPriority w:val="10"/>
    <w:qFormat/>
    <w:rsid w:val="00F74FF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74FF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74FF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74FF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74FFE"/>
    <w:pPr>
      <w:spacing w:before="160" w:after="160"/>
      <w:jc w:val="center"/>
    </w:pPr>
    <w:rPr>
      <w:i/>
      <w:iCs/>
      <w:color w:val="404040" w:themeColor="text1" w:themeTint="BF"/>
    </w:rPr>
  </w:style>
  <w:style w:type="character" w:customStyle="1" w:styleId="a8">
    <w:name w:val="引用 字符"/>
    <w:basedOn w:val="a0"/>
    <w:link w:val="a7"/>
    <w:uiPriority w:val="29"/>
    <w:rsid w:val="00F74FFE"/>
    <w:rPr>
      <w:i/>
      <w:iCs/>
      <w:color w:val="404040" w:themeColor="text1" w:themeTint="BF"/>
    </w:rPr>
  </w:style>
  <w:style w:type="paragraph" w:styleId="a9">
    <w:name w:val="List Paragraph"/>
    <w:basedOn w:val="a"/>
    <w:uiPriority w:val="34"/>
    <w:qFormat/>
    <w:rsid w:val="00F74FFE"/>
    <w:pPr>
      <w:ind w:left="720"/>
      <w:contextualSpacing/>
    </w:pPr>
  </w:style>
  <w:style w:type="character" w:styleId="aa">
    <w:name w:val="Intense Emphasis"/>
    <w:basedOn w:val="a0"/>
    <w:uiPriority w:val="21"/>
    <w:qFormat/>
    <w:rsid w:val="00F74FFE"/>
    <w:rPr>
      <w:i/>
      <w:iCs/>
      <w:color w:val="2F5496" w:themeColor="accent1" w:themeShade="BF"/>
    </w:rPr>
  </w:style>
  <w:style w:type="paragraph" w:styleId="ab">
    <w:name w:val="Intense Quote"/>
    <w:basedOn w:val="a"/>
    <w:next w:val="a"/>
    <w:link w:val="ac"/>
    <w:uiPriority w:val="30"/>
    <w:qFormat/>
    <w:rsid w:val="00F74F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F74FFE"/>
    <w:rPr>
      <w:i/>
      <w:iCs/>
      <w:color w:val="2F5496" w:themeColor="accent1" w:themeShade="BF"/>
    </w:rPr>
  </w:style>
  <w:style w:type="character" w:styleId="ad">
    <w:name w:val="Intense Reference"/>
    <w:basedOn w:val="a0"/>
    <w:uiPriority w:val="32"/>
    <w:qFormat/>
    <w:rsid w:val="00F74FFE"/>
    <w:rPr>
      <w:b/>
      <w:bCs/>
      <w:smallCaps/>
      <w:color w:val="2F5496" w:themeColor="accent1" w:themeShade="BF"/>
      <w:spacing w:val="5"/>
    </w:rPr>
  </w:style>
  <w:style w:type="paragraph" w:styleId="ae">
    <w:name w:val="header"/>
    <w:basedOn w:val="a"/>
    <w:link w:val="af"/>
    <w:uiPriority w:val="99"/>
    <w:unhideWhenUsed/>
    <w:rsid w:val="00045978"/>
    <w:pPr>
      <w:tabs>
        <w:tab w:val="center" w:pos="4153"/>
        <w:tab w:val="right" w:pos="8306"/>
      </w:tabs>
      <w:snapToGrid w:val="0"/>
      <w:jc w:val="center"/>
    </w:pPr>
    <w:rPr>
      <w:sz w:val="18"/>
      <w:szCs w:val="18"/>
    </w:rPr>
  </w:style>
  <w:style w:type="character" w:customStyle="1" w:styleId="af">
    <w:name w:val="页眉 字符"/>
    <w:basedOn w:val="a0"/>
    <w:link w:val="ae"/>
    <w:uiPriority w:val="99"/>
    <w:rsid w:val="00045978"/>
    <w:rPr>
      <w:sz w:val="18"/>
      <w:szCs w:val="18"/>
    </w:rPr>
  </w:style>
  <w:style w:type="paragraph" w:styleId="af0">
    <w:name w:val="footer"/>
    <w:basedOn w:val="a"/>
    <w:link w:val="af1"/>
    <w:uiPriority w:val="99"/>
    <w:unhideWhenUsed/>
    <w:rsid w:val="00045978"/>
    <w:pPr>
      <w:tabs>
        <w:tab w:val="center" w:pos="4153"/>
        <w:tab w:val="right" w:pos="8306"/>
      </w:tabs>
      <w:snapToGrid w:val="0"/>
      <w:jc w:val="left"/>
    </w:pPr>
    <w:rPr>
      <w:sz w:val="18"/>
      <w:szCs w:val="18"/>
    </w:rPr>
  </w:style>
  <w:style w:type="character" w:customStyle="1" w:styleId="af1">
    <w:name w:val="页脚 字符"/>
    <w:basedOn w:val="a0"/>
    <w:link w:val="af0"/>
    <w:uiPriority w:val="99"/>
    <w:rsid w:val="00045978"/>
    <w:rPr>
      <w:sz w:val="18"/>
      <w:szCs w:val="18"/>
    </w:rPr>
  </w:style>
  <w:style w:type="character" w:styleId="af2">
    <w:name w:val="Strong"/>
    <w:basedOn w:val="a0"/>
    <w:uiPriority w:val="22"/>
    <w:qFormat/>
    <w:rsid w:val="00045978"/>
    <w:rPr>
      <w:b/>
      <w:bCs/>
    </w:rPr>
  </w:style>
  <w:style w:type="character" w:customStyle="1" w:styleId="fontstyle01">
    <w:name w:val="fontstyle01"/>
    <w:basedOn w:val="a0"/>
    <w:rsid w:val="00625ACB"/>
    <w:rPr>
      <w:rFonts w:ascii="Calibri" w:hAnsi="Calibri" w:cs="Calibri" w:hint="default"/>
      <w:b w:val="0"/>
      <w:bCs w:val="0"/>
      <w:i w:val="0"/>
      <w:iCs w:val="0"/>
      <w:color w:val="000000"/>
      <w:sz w:val="22"/>
      <w:szCs w:val="22"/>
    </w:rPr>
  </w:style>
  <w:style w:type="character" w:customStyle="1" w:styleId="fontstyle21">
    <w:name w:val="fontstyle21"/>
    <w:basedOn w:val="a0"/>
    <w:rsid w:val="00625ACB"/>
    <w:rPr>
      <w:rFonts w:ascii="CambriaMath" w:hAnsi="CambriaMath" w:hint="default"/>
      <w:b w:val="0"/>
      <w:bCs w:val="0"/>
      <w:i w:val="0"/>
      <w:iCs w:val="0"/>
      <w:color w:val="000000"/>
      <w:sz w:val="22"/>
      <w:szCs w:val="22"/>
    </w:rPr>
  </w:style>
  <w:style w:type="character" w:styleId="af3">
    <w:name w:val="Hyperlink"/>
    <w:basedOn w:val="a0"/>
    <w:uiPriority w:val="99"/>
    <w:unhideWhenUsed/>
    <w:rsid w:val="00625ACB"/>
    <w:rPr>
      <w:color w:val="0563C1" w:themeColor="hyperlink"/>
      <w:u w:val="single"/>
    </w:rPr>
  </w:style>
  <w:style w:type="character" w:styleId="af4">
    <w:name w:val="Unresolved Mention"/>
    <w:basedOn w:val="a0"/>
    <w:uiPriority w:val="99"/>
    <w:semiHidden/>
    <w:unhideWhenUsed/>
    <w:rsid w:val="00625ACB"/>
    <w:rPr>
      <w:color w:val="605E5C"/>
      <w:shd w:val="clear" w:color="auto" w:fill="E1DFDD"/>
    </w:rPr>
  </w:style>
  <w:style w:type="paragraph" w:styleId="af5">
    <w:name w:val="Normal (Web)"/>
    <w:basedOn w:val="a"/>
    <w:uiPriority w:val="99"/>
    <w:semiHidden/>
    <w:unhideWhenUsed/>
    <w:rsid w:val="001A25FC"/>
    <w:pPr>
      <w:widowControl/>
      <w:spacing w:before="100" w:beforeAutospacing="1" w:after="100" w:afterAutospacing="1"/>
      <w:jc w:val="left"/>
    </w:pPr>
    <w:rPr>
      <w:rFonts w:ascii="宋体" w:eastAsia="宋体" w:hAnsi="宋体" w:cs="宋体"/>
      <w:kern w:val="0"/>
      <w:sz w:val="24"/>
      <w:szCs w:val="24"/>
    </w:rPr>
  </w:style>
  <w:style w:type="paragraph" w:customStyle="1" w:styleId="whitespace-normal">
    <w:name w:val="whitespace-normal"/>
    <w:basedOn w:val="a"/>
    <w:rsid w:val="00235F8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823908">
      <w:bodyDiv w:val="1"/>
      <w:marLeft w:val="0"/>
      <w:marRight w:val="0"/>
      <w:marTop w:val="0"/>
      <w:marBottom w:val="0"/>
      <w:divBdr>
        <w:top w:val="none" w:sz="0" w:space="0" w:color="auto"/>
        <w:left w:val="none" w:sz="0" w:space="0" w:color="auto"/>
        <w:bottom w:val="none" w:sz="0" w:space="0" w:color="auto"/>
        <w:right w:val="none" w:sz="0" w:space="0" w:color="auto"/>
      </w:divBdr>
    </w:div>
    <w:div w:id="447771940">
      <w:bodyDiv w:val="1"/>
      <w:marLeft w:val="0"/>
      <w:marRight w:val="0"/>
      <w:marTop w:val="0"/>
      <w:marBottom w:val="0"/>
      <w:divBdr>
        <w:top w:val="none" w:sz="0" w:space="0" w:color="auto"/>
        <w:left w:val="none" w:sz="0" w:space="0" w:color="auto"/>
        <w:bottom w:val="none" w:sz="0" w:space="0" w:color="auto"/>
        <w:right w:val="none" w:sz="0" w:space="0" w:color="auto"/>
      </w:divBdr>
    </w:div>
    <w:div w:id="1653872702">
      <w:bodyDiv w:val="1"/>
      <w:marLeft w:val="0"/>
      <w:marRight w:val="0"/>
      <w:marTop w:val="0"/>
      <w:marBottom w:val="0"/>
      <w:divBdr>
        <w:top w:val="none" w:sz="0" w:space="0" w:color="auto"/>
        <w:left w:val="none" w:sz="0" w:space="0" w:color="auto"/>
        <w:bottom w:val="none" w:sz="0" w:space="0" w:color="auto"/>
        <w:right w:val="none" w:sz="0" w:space="0" w:color="auto"/>
      </w:divBdr>
    </w:div>
    <w:div w:id="1913849920">
      <w:bodyDiv w:val="1"/>
      <w:marLeft w:val="0"/>
      <w:marRight w:val="0"/>
      <w:marTop w:val="0"/>
      <w:marBottom w:val="0"/>
      <w:divBdr>
        <w:top w:val="none" w:sz="0" w:space="0" w:color="auto"/>
        <w:left w:val="none" w:sz="0" w:space="0" w:color="auto"/>
        <w:bottom w:val="none" w:sz="0" w:space="0" w:color="auto"/>
        <w:right w:val="none" w:sz="0" w:space="0" w:color="auto"/>
      </w:divBdr>
    </w:div>
    <w:div w:id="1952666334">
      <w:bodyDiv w:val="1"/>
      <w:marLeft w:val="0"/>
      <w:marRight w:val="0"/>
      <w:marTop w:val="0"/>
      <w:marBottom w:val="0"/>
      <w:divBdr>
        <w:top w:val="none" w:sz="0" w:space="0" w:color="auto"/>
        <w:left w:val="none" w:sz="0" w:space="0" w:color="auto"/>
        <w:bottom w:val="none" w:sz="0" w:space="0" w:color="auto"/>
        <w:right w:val="none" w:sz="0" w:space="0" w:color="auto"/>
      </w:divBdr>
      <w:divsChild>
        <w:div w:id="544221253">
          <w:marLeft w:val="0"/>
          <w:marRight w:val="0"/>
          <w:marTop w:val="0"/>
          <w:marBottom w:val="0"/>
          <w:divBdr>
            <w:top w:val="none" w:sz="0" w:space="0" w:color="auto"/>
            <w:left w:val="none" w:sz="0" w:space="0" w:color="auto"/>
            <w:bottom w:val="none" w:sz="0" w:space="0" w:color="auto"/>
            <w:right w:val="none" w:sz="0" w:space="0" w:color="auto"/>
          </w:divBdr>
          <w:divsChild>
            <w:div w:id="135608989">
              <w:marLeft w:val="0"/>
              <w:marRight w:val="0"/>
              <w:marTop w:val="0"/>
              <w:marBottom w:val="0"/>
              <w:divBdr>
                <w:top w:val="none" w:sz="0" w:space="0" w:color="auto"/>
                <w:left w:val="none" w:sz="0" w:space="0" w:color="auto"/>
                <w:bottom w:val="none" w:sz="0" w:space="0" w:color="auto"/>
                <w:right w:val="none" w:sz="0" w:space="0" w:color="auto"/>
              </w:divBdr>
              <w:divsChild>
                <w:div w:id="1076131618">
                  <w:marLeft w:val="0"/>
                  <w:marRight w:val="0"/>
                  <w:marTop w:val="0"/>
                  <w:marBottom w:val="0"/>
                  <w:divBdr>
                    <w:top w:val="none" w:sz="0" w:space="0" w:color="auto"/>
                    <w:left w:val="none" w:sz="0" w:space="0" w:color="auto"/>
                    <w:bottom w:val="none" w:sz="0" w:space="0" w:color="auto"/>
                    <w:right w:val="none" w:sz="0" w:space="0" w:color="auto"/>
                  </w:divBdr>
                  <w:divsChild>
                    <w:div w:id="1312368734">
                      <w:marLeft w:val="0"/>
                      <w:marRight w:val="0"/>
                      <w:marTop w:val="0"/>
                      <w:marBottom w:val="0"/>
                      <w:divBdr>
                        <w:top w:val="none" w:sz="0" w:space="0" w:color="auto"/>
                        <w:left w:val="none" w:sz="0" w:space="0" w:color="auto"/>
                        <w:bottom w:val="none" w:sz="0" w:space="0" w:color="auto"/>
                        <w:right w:val="none" w:sz="0" w:space="0" w:color="auto"/>
                      </w:divBdr>
                      <w:divsChild>
                        <w:div w:id="1189030900">
                          <w:marLeft w:val="720"/>
                          <w:marRight w:val="720"/>
                          <w:marTop w:val="100"/>
                          <w:marBottom w:val="100"/>
                          <w:divBdr>
                            <w:top w:val="none" w:sz="0" w:space="0" w:color="auto"/>
                            <w:left w:val="none" w:sz="0" w:space="0" w:color="auto"/>
                            <w:bottom w:val="none" w:sz="0" w:space="0" w:color="auto"/>
                            <w:right w:val="none" w:sz="0" w:space="0" w:color="auto"/>
                          </w:divBdr>
                          <w:divsChild>
                            <w:div w:id="579219604">
                              <w:marLeft w:val="720"/>
                              <w:marRight w:val="720"/>
                              <w:marTop w:val="100"/>
                              <w:marBottom w:val="100"/>
                              <w:divBdr>
                                <w:top w:val="none" w:sz="0" w:space="0" w:color="auto"/>
                                <w:left w:val="none" w:sz="0" w:space="0" w:color="auto"/>
                                <w:bottom w:val="none" w:sz="0" w:space="0" w:color="auto"/>
                                <w:right w:val="none" w:sz="0" w:space="0" w:color="auto"/>
                              </w:divBdr>
                              <w:divsChild>
                                <w:div w:id="1539926845">
                                  <w:marLeft w:val="720"/>
                                  <w:marRight w:val="720"/>
                                  <w:marTop w:val="100"/>
                                  <w:marBottom w:val="100"/>
                                  <w:divBdr>
                                    <w:top w:val="none" w:sz="0" w:space="0" w:color="auto"/>
                                    <w:left w:val="none" w:sz="0" w:space="0" w:color="auto"/>
                                    <w:bottom w:val="none" w:sz="0" w:space="0" w:color="auto"/>
                                    <w:right w:val="none" w:sz="0" w:space="0" w:color="auto"/>
                                  </w:divBdr>
                                  <w:divsChild>
                                    <w:div w:id="1871726135">
                                      <w:marLeft w:val="720"/>
                                      <w:marRight w:val="720"/>
                                      <w:marTop w:val="100"/>
                                      <w:marBottom w:val="100"/>
                                      <w:divBdr>
                                        <w:top w:val="none" w:sz="0" w:space="0" w:color="auto"/>
                                        <w:left w:val="none" w:sz="0" w:space="0" w:color="auto"/>
                                        <w:bottom w:val="none" w:sz="0" w:space="0" w:color="auto"/>
                                        <w:right w:val="none" w:sz="0" w:space="0" w:color="auto"/>
                                      </w:divBdr>
                                      <w:divsChild>
                                        <w:div w:id="1090732640">
                                          <w:marLeft w:val="720"/>
                                          <w:marRight w:val="720"/>
                                          <w:marTop w:val="100"/>
                                          <w:marBottom w:val="100"/>
                                          <w:divBdr>
                                            <w:top w:val="none" w:sz="0" w:space="0" w:color="auto"/>
                                            <w:left w:val="none" w:sz="0" w:space="0" w:color="auto"/>
                                            <w:bottom w:val="none" w:sz="0" w:space="0" w:color="auto"/>
                                            <w:right w:val="none" w:sz="0" w:space="0" w:color="auto"/>
                                          </w:divBdr>
                                          <w:divsChild>
                                            <w:div w:id="1236821781">
                                              <w:marLeft w:val="720"/>
                                              <w:marRight w:val="720"/>
                                              <w:marTop w:val="100"/>
                                              <w:marBottom w:val="100"/>
                                              <w:divBdr>
                                                <w:top w:val="none" w:sz="0" w:space="0" w:color="auto"/>
                                                <w:left w:val="none" w:sz="0" w:space="0" w:color="auto"/>
                                                <w:bottom w:val="none" w:sz="0" w:space="0" w:color="auto"/>
                                                <w:right w:val="none" w:sz="0" w:space="0" w:color="auto"/>
                                              </w:divBdr>
                                              <w:divsChild>
                                                <w:div w:id="309213043">
                                                  <w:marLeft w:val="720"/>
                                                  <w:marRight w:val="720"/>
                                                  <w:marTop w:val="100"/>
                                                  <w:marBottom w:val="100"/>
                                                  <w:divBdr>
                                                    <w:top w:val="none" w:sz="0" w:space="0" w:color="auto"/>
                                                    <w:left w:val="none" w:sz="0" w:space="0" w:color="auto"/>
                                                    <w:bottom w:val="none" w:sz="0" w:space="0" w:color="auto"/>
                                                    <w:right w:val="none" w:sz="0" w:space="0" w:color="auto"/>
                                                  </w:divBdr>
                                                  <w:divsChild>
                                                    <w:div w:id="1897625829">
                                                      <w:marLeft w:val="720"/>
                                                      <w:marRight w:val="720"/>
                                                      <w:marTop w:val="100"/>
                                                      <w:marBottom w:val="100"/>
                                                      <w:divBdr>
                                                        <w:top w:val="none" w:sz="0" w:space="0" w:color="auto"/>
                                                        <w:left w:val="none" w:sz="0" w:space="0" w:color="auto"/>
                                                        <w:bottom w:val="none" w:sz="0" w:space="0" w:color="auto"/>
                                                        <w:right w:val="none" w:sz="0" w:space="0" w:color="auto"/>
                                                      </w:divBdr>
                                                      <w:divsChild>
                                                        <w:div w:id="2136096508">
                                                          <w:marLeft w:val="720"/>
                                                          <w:marRight w:val="720"/>
                                                          <w:marTop w:val="100"/>
                                                          <w:marBottom w:val="100"/>
                                                          <w:divBdr>
                                                            <w:top w:val="none" w:sz="0" w:space="0" w:color="auto"/>
                                                            <w:left w:val="none" w:sz="0" w:space="0" w:color="auto"/>
                                                            <w:bottom w:val="none" w:sz="0" w:space="0" w:color="auto"/>
                                                            <w:right w:val="none" w:sz="0" w:space="0" w:color="auto"/>
                                                          </w:divBdr>
                                                          <w:divsChild>
                                                            <w:div w:id="1939672909">
                                                              <w:marLeft w:val="720"/>
                                                              <w:marRight w:val="720"/>
                                                              <w:marTop w:val="100"/>
                                                              <w:marBottom w:val="100"/>
                                                              <w:divBdr>
                                                                <w:top w:val="none" w:sz="0" w:space="0" w:color="auto"/>
                                                                <w:left w:val="none" w:sz="0" w:space="0" w:color="auto"/>
                                                                <w:bottom w:val="none" w:sz="0" w:space="0" w:color="auto"/>
                                                                <w:right w:val="none" w:sz="0" w:space="0" w:color="auto"/>
                                                              </w:divBdr>
                                                              <w:divsChild>
                                                                <w:div w:id="1045909586">
                                                                  <w:marLeft w:val="720"/>
                                                                  <w:marRight w:val="720"/>
                                                                  <w:marTop w:val="100"/>
                                                                  <w:marBottom w:val="100"/>
                                                                  <w:divBdr>
                                                                    <w:top w:val="none" w:sz="0" w:space="0" w:color="auto"/>
                                                                    <w:left w:val="none" w:sz="0" w:space="0" w:color="auto"/>
                                                                    <w:bottom w:val="none" w:sz="0" w:space="0" w:color="auto"/>
                                                                    <w:right w:val="none" w:sz="0" w:space="0" w:color="auto"/>
                                                                  </w:divBdr>
                                                                  <w:divsChild>
                                                                    <w:div w:id="994265605">
                                                                      <w:marLeft w:val="720"/>
                                                                      <w:marRight w:val="720"/>
                                                                      <w:marTop w:val="100"/>
                                                                      <w:marBottom w:val="100"/>
                                                                      <w:divBdr>
                                                                        <w:top w:val="none" w:sz="0" w:space="0" w:color="auto"/>
                                                                        <w:left w:val="none" w:sz="0" w:space="0" w:color="auto"/>
                                                                        <w:bottom w:val="none" w:sz="0" w:space="0" w:color="auto"/>
                                                                        <w:right w:val="none" w:sz="0" w:space="0" w:color="auto"/>
                                                                      </w:divBdr>
                                                                      <w:divsChild>
                                                                        <w:div w:id="82385326">
                                                                          <w:marLeft w:val="720"/>
                                                                          <w:marRight w:val="720"/>
                                                                          <w:marTop w:val="100"/>
                                                                          <w:marBottom w:val="100"/>
                                                                          <w:divBdr>
                                                                            <w:top w:val="none" w:sz="0" w:space="0" w:color="auto"/>
                                                                            <w:left w:val="none" w:sz="0" w:space="0" w:color="auto"/>
                                                                            <w:bottom w:val="none" w:sz="0" w:space="0" w:color="auto"/>
                                                                            <w:right w:val="none" w:sz="0" w:space="0" w:color="auto"/>
                                                                          </w:divBdr>
                                                                          <w:divsChild>
                                                                            <w:div w:id="598870444">
                                                                              <w:marLeft w:val="720"/>
                                                                              <w:marRight w:val="720"/>
                                                                              <w:marTop w:val="100"/>
                                                                              <w:marBottom w:val="100"/>
                                                                              <w:divBdr>
                                                                                <w:top w:val="none" w:sz="0" w:space="0" w:color="auto"/>
                                                                                <w:left w:val="none" w:sz="0" w:space="0" w:color="auto"/>
                                                                                <w:bottom w:val="none" w:sz="0" w:space="0" w:color="auto"/>
                                                                                <w:right w:val="none" w:sz="0" w:space="0" w:color="auto"/>
                                                                              </w:divBdr>
                                                                              <w:divsChild>
                                                                                <w:div w:id="424962049">
                                                                                  <w:marLeft w:val="720"/>
                                                                                  <w:marRight w:val="720"/>
                                                                                  <w:marTop w:val="100"/>
                                                                                  <w:marBottom w:val="100"/>
                                                                                  <w:divBdr>
                                                                                    <w:top w:val="none" w:sz="0" w:space="0" w:color="auto"/>
                                                                                    <w:left w:val="none" w:sz="0" w:space="0" w:color="auto"/>
                                                                                    <w:bottom w:val="none" w:sz="0" w:space="0" w:color="auto"/>
                                                                                    <w:right w:val="none" w:sz="0" w:space="0" w:color="auto"/>
                                                                                  </w:divBdr>
                                                                                  <w:divsChild>
                                                                                    <w:div w:id="1590775397">
                                                                                      <w:marLeft w:val="720"/>
                                                                                      <w:marRight w:val="720"/>
                                                                                      <w:marTop w:val="100"/>
                                                                                      <w:marBottom w:val="100"/>
                                                                                      <w:divBdr>
                                                                                        <w:top w:val="none" w:sz="0" w:space="0" w:color="auto"/>
                                                                                        <w:left w:val="none" w:sz="0" w:space="0" w:color="auto"/>
                                                                                        <w:bottom w:val="none" w:sz="0" w:space="0" w:color="auto"/>
                                                                                        <w:right w:val="none" w:sz="0" w:space="0" w:color="auto"/>
                                                                                      </w:divBdr>
                                                                                      <w:divsChild>
                                                                                        <w:div w:id="459499743">
                                                                                          <w:marLeft w:val="720"/>
                                                                                          <w:marRight w:val="720"/>
                                                                                          <w:marTop w:val="100"/>
                                                                                          <w:marBottom w:val="100"/>
                                                                                          <w:divBdr>
                                                                                            <w:top w:val="none" w:sz="0" w:space="0" w:color="auto"/>
                                                                                            <w:left w:val="none" w:sz="0" w:space="0" w:color="auto"/>
                                                                                            <w:bottom w:val="none" w:sz="0" w:space="0" w:color="auto"/>
                                                                                            <w:right w:val="none" w:sz="0" w:space="0" w:color="auto"/>
                                                                                          </w:divBdr>
                                                                                          <w:divsChild>
                                                                                            <w:div w:id="1311910162">
                                                                                              <w:marLeft w:val="720"/>
                                                                                              <w:marRight w:val="720"/>
                                                                                              <w:marTop w:val="100"/>
                                                                                              <w:marBottom w:val="100"/>
                                                                                              <w:divBdr>
                                                                                                <w:top w:val="none" w:sz="0" w:space="0" w:color="auto"/>
                                                                                                <w:left w:val="none" w:sz="0" w:space="0" w:color="auto"/>
                                                                                                <w:bottom w:val="none" w:sz="0" w:space="0" w:color="auto"/>
                                                                                                <w:right w:val="none" w:sz="0" w:space="0" w:color="auto"/>
                                                                                              </w:divBdr>
                                                                                              <w:divsChild>
                                                                                                <w:div w:id="1743135091">
                                                                                                  <w:marLeft w:val="720"/>
                                                                                                  <w:marRight w:val="720"/>
                                                                                                  <w:marTop w:val="100"/>
                                                                                                  <w:marBottom w:val="100"/>
                                                                                                  <w:divBdr>
                                                                                                    <w:top w:val="none" w:sz="0" w:space="0" w:color="auto"/>
                                                                                                    <w:left w:val="none" w:sz="0" w:space="0" w:color="auto"/>
                                                                                                    <w:bottom w:val="none" w:sz="0" w:space="0" w:color="auto"/>
                                                                                                    <w:right w:val="none" w:sz="0" w:space="0" w:color="auto"/>
                                                                                                  </w:divBdr>
                                                                                                  <w:divsChild>
                                                                                                    <w:div w:id="300115678">
                                                                                                      <w:marLeft w:val="720"/>
                                                                                                      <w:marRight w:val="720"/>
                                                                                                      <w:marTop w:val="100"/>
                                                                                                      <w:marBottom w:val="100"/>
                                                                                                      <w:divBdr>
                                                                                                        <w:top w:val="none" w:sz="0" w:space="0" w:color="auto"/>
                                                                                                        <w:left w:val="none" w:sz="0" w:space="0" w:color="auto"/>
                                                                                                        <w:bottom w:val="none" w:sz="0" w:space="0" w:color="auto"/>
                                                                                                        <w:right w:val="none" w:sz="0" w:space="0" w:color="auto"/>
                                                                                                      </w:divBdr>
                                                                                                      <w:divsChild>
                                                                                                        <w:div w:id="2067678393">
                                                                                                          <w:marLeft w:val="720"/>
                                                                                                          <w:marRight w:val="720"/>
                                                                                                          <w:marTop w:val="100"/>
                                                                                                          <w:marBottom w:val="100"/>
                                                                                                          <w:divBdr>
                                                                                                            <w:top w:val="none" w:sz="0" w:space="0" w:color="auto"/>
                                                                                                            <w:left w:val="none" w:sz="0" w:space="0" w:color="auto"/>
                                                                                                            <w:bottom w:val="none" w:sz="0" w:space="0" w:color="auto"/>
                                                                                                            <w:right w:val="none" w:sz="0" w:space="0" w:color="auto"/>
                                                                                                          </w:divBdr>
                                                                                                          <w:divsChild>
                                                                                                            <w:div w:id="293410020">
                                                                                                              <w:marLeft w:val="720"/>
                                                                                                              <w:marRight w:val="720"/>
                                                                                                              <w:marTop w:val="100"/>
                                                                                                              <w:marBottom w:val="100"/>
                                                                                                              <w:divBdr>
                                                                                                                <w:top w:val="none" w:sz="0" w:space="0" w:color="auto"/>
                                                                                                                <w:left w:val="none" w:sz="0" w:space="0" w:color="auto"/>
                                                                                                                <w:bottom w:val="none" w:sz="0" w:space="0" w:color="auto"/>
                                                                                                                <w:right w:val="none" w:sz="0" w:space="0" w:color="auto"/>
                                                                                                              </w:divBdr>
                                                                                                              <w:divsChild>
                                                                                                                <w:div w:id="1919509501">
                                                                                                                  <w:marLeft w:val="720"/>
                                                                                                                  <w:marRight w:val="720"/>
                                                                                                                  <w:marTop w:val="100"/>
                                                                                                                  <w:marBottom w:val="100"/>
                                                                                                                  <w:divBdr>
                                                                                                                    <w:top w:val="none" w:sz="0" w:space="0" w:color="auto"/>
                                                                                                                    <w:left w:val="none" w:sz="0" w:space="0" w:color="auto"/>
                                                                                                                    <w:bottom w:val="none" w:sz="0" w:space="0" w:color="auto"/>
                                                                                                                    <w:right w:val="none" w:sz="0" w:space="0" w:color="auto"/>
                                                                                                                  </w:divBdr>
                                                                                                                  <w:divsChild>
                                                                                                                    <w:div w:id="916133779">
                                                                                                                      <w:marLeft w:val="720"/>
                                                                                                                      <w:marRight w:val="720"/>
                                                                                                                      <w:marTop w:val="100"/>
                                                                                                                      <w:marBottom w:val="100"/>
                                                                                                                      <w:divBdr>
                                                                                                                        <w:top w:val="none" w:sz="0" w:space="0" w:color="auto"/>
                                                                                                                        <w:left w:val="none" w:sz="0" w:space="0" w:color="auto"/>
                                                                                                                        <w:bottom w:val="none" w:sz="0" w:space="0" w:color="auto"/>
                                                                                                                        <w:right w:val="none" w:sz="0" w:space="0" w:color="auto"/>
                                                                                                                      </w:divBdr>
                                                                                                                      <w:divsChild>
                                                                                                                        <w:div w:id="702053142">
                                                                                                                          <w:marLeft w:val="720"/>
                                                                                                                          <w:marRight w:val="720"/>
                                                                                                                          <w:marTop w:val="100"/>
                                                                                                                          <w:marBottom w:val="100"/>
                                                                                                                          <w:divBdr>
                                                                                                                            <w:top w:val="none" w:sz="0" w:space="0" w:color="auto"/>
                                                                                                                            <w:left w:val="none" w:sz="0" w:space="0" w:color="auto"/>
                                                                                                                            <w:bottom w:val="none" w:sz="0" w:space="0" w:color="auto"/>
                                                                                                                            <w:right w:val="none" w:sz="0" w:space="0" w:color="auto"/>
                                                                                                                          </w:divBdr>
                                                                                                                          <w:divsChild>
                                                                                                                            <w:div w:id="1391002752">
                                                                                                                              <w:marLeft w:val="0"/>
                                                                                                                              <w:marRight w:val="0"/>
                                                                                                                              <w:marTop w:val="0"/>
                                                                                                                              <w:marBottom w:val="0"/>
                                                                                                                              <w:divBdr>
                                                                                                                                <w:top w:val="none" w:sz="0" w:space="0" w:color="auto"/>
                                                                                                                                <w:left w:val="none" w:sz="0" w:space="0" w:color="auto"/>
                                                                                                                                <w:bottom w:val="none" w:sz="0" w:space="0" w:color="auto"/>
                                                                                                                                <w:right w:val="none" w:sz="0" w:space="0" w:color="auto"/>
                                                                                                                              </w:divBdr>
                                                                                                                              <w:divsChild>
                                                                                                                                <w:div w:id="1311058469">
                                                                                                                                  <w:marLeft w:val="0"/>
                                                                                                                                  <w:marRight w:val="0"/>
                                                                                                                                  <w:marTop w:val="0"/>
                                                                                                                                  <w:marBottom w:val="0"/>
                                                                                                                                  <w:divBdr>
                                                                                                                                    <w:top w:val="none" w:sz="0" w:space="0" w:color="auto"/>
                                                                                                                                    <w:left w:val="none" w:sz="0" w:space="0" w:color="auto"/>
                                                                                                                                    <w:bottom w:val="none" w:sz="0" w:space="0" w:color="auto"/>
                                                                                                                                    <w:right w:val="none" w:sz="0" w:space="0" w:color="auto"/>
                                                                                                                                  </w:divBdr>
                                                                                                                                  <w:divsChild>
                                                                                                                                    <w:div w:id="1274705413">
                                                                                                                                      <w:marLeft w:val="0"/>
                                                                                                                                      <w:marRight w:val="0"/>
                                                                                                                                      <w:marTop w:val="0"/>
                                                                                                                                      <w:marBottom w:val="0"/>
                                                                                                                                      <w:divBdr>
                                                                                                                                        <w:top w:val="none" w:sz="0" w:space="0" w:color="auto"/>
                                                                                                                                        <w:left w:val="none" w:sz="0" w:space="0" w:color="auto"/>
                                                                                                                                        <w:bottom w:val="none" w:sz="0" w:space="0" w:color="auto"/>
                                                                                                                                        <w:right w:val="none" w:sz="0" w:space="0" w:color="auto"/>
                                                                                                                                      </w:divBdr>
                                                                                                                                      <w:divsChild>
                                                                                                                                        <w:div w:id="16182984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3723856">
                                                                                                                                              <w:marLeft w:val="0"/>
                                                                                                                                              <w:marRight w:val="0"/>
                                                                                                                                              <w:marTop w:val="0"/>
                                                                                                                                              <w:marBottom w:val="0"/>
                                                                                                                                              <w:divBdr>
                                                                                                                                                <w:top w:val="none" w:sz="0" w:space="0" w:color="auto"/>
                                                                                                                                                <w:left w:val="none" w:sz="0" w:space="0" w:color="auto"/>
                                                                                                                                                <w:bottom w:val="none" w:sz="0" w:space="0" w:color="auto"/>
                                                                                                                                                <w:right w:val="none" w:sz="0" w:space="0" w:color="auto"/>
                                                                                                                                              </w:divBdr>
                                                                                                                                              <w:divsChild>
                                                                                                                                                <w:div w:id="1123885374">
                                                                                                                                                  <w:marLeft w:val="0"/>
                                                                                                                                                  <w:marRight w:val="0"/>
                                                                                                                                                  <w:marTop w:val="0"/>
                                                                                                                                                  <w:marBottom w:val="0"/>
                                                                                                                                                  <w:divBdr>
                                                                                                                                                    <w:top w:val="none" w:sz="0" w:space="0" w:color="auto"/>
                                                                                                                                                    <w:left w:val="none" w:sz="0" w:space="0" w:color="auto"/>
                                                                                                                                                    <w:bottom w:val="none" w:sz="0" w:space="0" w:color="auto"/>
                                                                                                                                                    <w:right w:val="none" w:sz="0" w:space="0" w:color="auto"/>
                                                                                                                                                  </w:divBdr>
                                                                                                                                                  <w:divsChild>
                                                                                                                                                    <w:div w:id="126924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07/s10278-022-00653-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1203</TotalTime>
  <Pages>16</Pages>
  <Words>5816</Words>
  <Characters>33152</Characters>
  <Application>Microsoft Office Word</Application>
  <DocSecurity>0</DocSecurity>
  <Lines>276</Lines>
  <Paragraphs>77</Paragraphs>
  <ScaleCrop>false</ScaleCrop>
  <Company/>
  <LinksUpToDate>false</LinksUpToDate>
  <CharactersWithSpaces>38891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XU Jie</dc:creator>
  <cp:keywords/>
  <dc:description/>
  <cp:lastModifiedBy>Dr. XU Jie</cp:lastModifiedBy>
  <cp:revision>109</cp:revision>
  <dcterms:created xsi:type="dcterms:W3CDTF">2025-05-25T02:34:00Z</dcterms:created>
  <dcterms:modified xsi:type="dcterms:W3CDTF">2025-05-27T10:05:00Z</dcterms:modified>
</cp:coreProperties>
</file>