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E2DE" w14:textId="77777777" w:rsidR="00E65F98" w:rsidRPr="00115D5B" w:rsidRDefault="00115D5B" w:rsidP="00115D5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>
        <w:rPr>
          <w:rFonts w:ascii="TimesNewRomanPSMT" w:hAnsi="TimesNewRomanPSMT" w:cs="TimesNewRomanPSMT"/>
          <w:sz w:val="32"/>
          <w:szCs w:val="32"/>
          <w:lang w:val="en-GB"/>
        </w:rPr>
        <w:t xml:space="preserve">Comparison of models </w:t>
      </w:r>
      <w:r w:rsidRPr="00115D5B">
        <w:rPr>
          <w:rFonts w:ascii="TimesNewRomanPSMT" w:hAnsi="TimesNewRomanPSMT" w:cs="TimesNewRomanPSMT"/>
          <w:sz w:val="32"/>
          <w:szCs w:val="32"/>
          <w:lang w:val="en-GB"/>
        </w:rPr>
        <w:t>with</w:t>
      </w:r>
      <w:r w:rsidR="00E65F98" w:rsidRPr="00115D5B">
        <w:rPr>
          <w:rFonts w:ascii="TimesNewRomanPSMT" w:hAnsi="TimesNewRomanPSMT" w:cs="TimesNewRomanPSMT"/>
          <w:sz w:val="32"/>
          <w:szCs w:val="32"/>
          <w:lang w:val="en-GB"/>
        </w:rPr>
        <w:t>:</w:t>
      </w:r>
    </w:p>
    <w:p w14:paraId="42330B61" w14:textId="77777777" w:rsidR="00E65F98" w:rsidRPr="00115D5B" w:rsidRDefault="00E65F98" w:rsidP="00E65F9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>In circle:</w:t>
      </w:r>
    </w:p>
    <w:p w14:paraId="3B4872F0" w14:textId="77777777" w:rsidR="00E65F98" w:rsidRPr="00115D5B" w:rsidRDefault="00E65F98" w:rsidP="00E65F9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>Density= 11</w:t>
      </w:r>
    </w:p>
    <w:p w14:paraId="656E2DD6" w14:textId="77777777" w:rsidR="00E65F98" w:rsidRPr="00115D5B" w:rsidRDefault="00E65F98" w:rsidP="00E65F98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>Viscosity= 1</w:t>
      </w:r>
    </w:p>
    <w:p w14:paraId="4EE163FA" w14:textId="5C08A766" w:rsidR="00E65F98" w:rsidRPr="00E65F98" w:rsidRDefault="00E65F98" w:rsidP="00E65F98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E65F98">
        <w:rPr>
          <w:rFonts w:ascii="TimesNewRomanPSMT" w:hAnsi="TimesNewRomanPSMT" w:cs="TimesNewRomanPSMT"/>
          <w:sz w:val="32"/>
          <w:szCs w:val="32"/>
          <w:lang w:val="en-GB"/>
        </w:rPr>
        <w:t xml:space="preserve">Page 1: </w:t>
      </w:r>
      <w:r w:rsidR="004D375C">
        <w:rPr>
          <w:rFonts w:ascii="TimesNewRomanPSMT" w:hAnsi="TimesNewRomanPSMT" w:cs="TimesNewRomanPSMT" w:hint="eastAsia"/>
          <w:sz w:val="32"/>
          <w:szCs w:val="32"/>
          <w:lang w:val="en-GB" w:eastAsia="zh-CN"/>
        </w:rPr>
        <w:t>LitModDyn</w:t>
      </w:r>
      <w:r w:rsidRPr="00E65F98">
        <w:rPr>
          <w:rFonts w:ascii="TimesNewRomanPSMT" w:hAnsi="TimesNewRomanPSMT" w:cs="TimesNewRomanPSMT"/>
          <w:sz w:val="32"/>
          <w:szCs w:val="32"/>
          <w:lang w:val="en-GB"/>
        </w:rPr>
        <w:t xml:space="preserve"> code simulations</w:t>
      </w:r>
    </w:p>
    <w:p w14:paraId="37C5439D" w14:textId="77777777" w:rsidR="00E65F98" w:rsidRDefault="00E65F98" w:rsidP="00E65F98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E65F98">
        <w:rPr>
          <w:rFonts w:ascii="TimesNewRomanPSMT" w:hAnsi="TimesNewRomanPSMT" w:cs="TimesNewRomanPSMT"/>
          <w:sz w:val="32"/>
          <w:szCs w:val="32"/>
          <w:lang w:val="en-GB"/>
        </w:rPr>
        <w:t>P</w:t>
      </w:r>
      <w:r>
        <w:rPr>
          <w:rFonts w:ascii="TimesNewRomanPSMT" w:hAnsi="TimesNewRomanPSMT" w:cs="TimesNewRomanPSMT"/>
          <w:sz w:val="32"/>
          <w:szCs w:val="32"/>
          <w:lang w:val="en-GB"/>
        </w:rPr>
        <w:t>age 2: Aspect code simulations</w:t>
      </w:r>
    </w:p>
    <w:p w14:paraId="25BFB70D" w14:textId="294D50FA" w:rsidR="004E0DAA" w:rsidRPr="00E65F98" w:rsidRDefault="004E0DAA" w:rsidP="00E65F98">
      <w:pPr>
        <w:rPr>
          <w:lang w:val="en-GB"/>
        </w:rPr>
      </w:pPr>
      <w:r w:rsidRPr="00E65F98">
        <w:rPr>
          <w:lang w:val="en-GB"/>
        </w:rPr>
        <w:br w:type="page"/>
      </w:r>
      <w:r w:rsidRPr="004E0DAA">
        <w:rPr>
          <w:noProof/>
          <w:lang w:eastAsia="es-ES"/>
        </w:rPr>
        <w:lastRenderedPageBreak/>
        <w:drawing>
          <wp:inline distT="0" distB="0" distL="0" distR="0" wp14:anchorId="6FA48885" wp14:editId="161653D3">
            <wp:extent cx="8195945" cy="65125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651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9"/>
        <w:gridCol w:w="7015"/>
      </w:tblGrid>
      <w:tr w:rsidR="008224BD" w14:paraId="43EB60BF" w14:textId="77777777" w:rsidTr="004E0DAA">
        <w:trPr>
          <w:cantSplit/>
        </w:trPr>
        <w:tc>
          <w:tcPr>
            <w:tcW w:w="6979" w:type="dxa"/>
          </w:tcPr>
          <w:p w14:paraId="46DE3F78" w14:textId="77777777" w:rsidR="008224BD" w:rsidRDefault="008224BD">
            <w:r w:rsidRPr="008224BD">
              <w:rPr>
                <w:noProof/>
                <w:lang w:eastAsia="es-ES"/>
              </w:rPr>
              <w:lastRenderedPageBreak/>
              <w:drawing>
                <wp:inline distT="0" distB="0" distL="0" distR="0" wp14:anchorId="0439E0FF" wp14:editId="3B79592C">
                  <wp:extent cx="4506201" cy="2968625"/>
                  <wp:effectExtent l="0" t="0" r="8890" b="3175"/>
                  <wp:docPr id="3" name="Imagen 3" descr="C:\Users\Lucia\Desktop\ana\wentao\stokes_benchmarks\plotswithconstantviscosity\viscosity_constantviscosity_mo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ucia\Desktop\ana\wentao\stokes_benchmarks\plotswithconstantviscosity\viscosity_constantviscosity_mode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40" t="10430"/>
                          <a:stretch/>
                        </pic:blipFill>
                        <pic:spPr bwMode="auto">
                          <a:xfrm>
                            <a:off x="0" y="0"/>
                            <a:ext cx="4506747" cy="29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5735BEF3" w14:textId="77777777" w:rsidR="008224BD" w:rsidRDefault="008224BD">
            <w:r w:rsidRPr="008224BD">
              <w:rPr>
                <w:noProof/>
                <w:lang w:eastAsia="es-ES"/>
              </w:rPr>
              <w:drawing>
                <wp:inline distT="0" distB="0" distL="0" distR="0" wp14:anchorId="4656918E" wp14:editId="021ABDF2">
                  <wp:extent cx="4517334" cy="2968625"/>
                  <wp:effectExtent l="0" t="0" r="0" b="3175"/>
                  <wp:docPr id="2" name="Imagen 2" descr="C:\Users\Lucia\Desktop\ana\wentao\stokes_benchmarks\plotswithconstantviscosity\density_constantviscosity_mo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ucia\Desktop\ana\wentao\stokes_benchmarks\plotswithconstantviscosity\density_constantviscosity_mode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55" t="10430"/>
                          <a:stretch/>
                        </pic:blipFill>
                        <pic:spPr bwMode="auto">
                          <a:xfrm>
                            <a:off x="0" y="0"/>
                            <a:ext cx="4517877" cy="2968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4BD" w14:paraId="5E6DBB6C" w14:textId="77777777" w:rsidTr="004E0DAA">
        <w:trPr>
          <w:cantSplit/>
          <w:trHeight w:val="4387"/>
        </w:trPr>
        <w:tc>
          <w:tcPr>
            <w:tcW w:w="6979" w:type="dxa"/>
          </w:tcPr>
          <w:p w14:paraId="37EB4B84" w14:textId="77777777" w:rsidR="008224BD" w:rsidRDefault="008224BD">
            <w:r w:rsidRPr="008224BD">
              <w:rPr>
                <w:noProof/>
                <w:lang w:eastAsia="es-ES"/>
              </w:rPr>
              <w:drawing>
                <wp:inline distT="0" distB="0" distL="0" distR="0" wp14:anchorId="298E1967" wp14:editId="4B715D0F">
                  <wp:extent cx="4461291" cy="2957226"/>
                  <wp:effectExtent l="0" t="0" r="0" b="0"/>
                  <wp:docPr id="4" name="Imagen 4" descr="C:\Users\Lucia\Desktop\ana\wentao\stokes_benchmarks\plotswithconstantviscosity\vx_velocity_constantviscosity_mo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ucia\Desktop\ana\wentao\stokes_benchmarks\plotswithconstantviscosity\vx_velocity_constantviscosity_mode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82" t="10767"/>
                          <a:stretch/>
                        </pic:blipFill>
                        <pic:spPr bwMode="auto">
                          <a:xfrm>
                            <a:off x="0" y="0"/>
                            <a:ext cx="4462146" cy="2957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58BCCF68" w14:textId="77777777" w:rsidR="008224BD" w:rsidRDefault="008224BD">
            <w:r w:rsidRPr="008224BD">
              <w:rPr>
                <w:noProof/>
                <w:lang w:eastAsia="es-ES"/>
              </w:rPr>
              <w:drawing>
                <wp:inline distT="0" distB="0" distL="0" distR="0" wp14:anchorId="4160ADBC" wp14:editId="34F5EB80">
                  <wp:extent cx="4539340" cy="2968377"/>
                  <wp:effectExtent l="0" t="0" r="0" b="3810"/>
                  <wp:docPr id="1" name="Imagen 1" descr="C:\Users\Lucia\Desktop\ana\wentao\stokes_benchmarks\plotswithconstantviscosity\vy_velocity_constantviscosity_mo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cia\Desktop\ana\wentao\stokes_benchmarks\plotswithconstantviscosity\vy_velocity_constantviscosity_mode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83" t="10431"/>
                          <a:stretch/>
                        </pic:blipFill>
                        <pic:spPr bwMode="auto">
                          <a:xfrm>
                            <a:off x="0" y="0"/>
                            <a:ext cx="4540033" cy="296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BF4A1" w14:textId="77777777" w:rsidR="008224BD" w:rsidRDefault="008224BD"/>
    <w:sectPr w:rsidR="008224BD" w:rsidSect="004E0DAA">
      <w:pgSz w:w="16838" w:h="11906" w:orient="landscape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3E80" w14:textId="77777777" w:rsidR="009762A3" w:rsidRDefault="009762A3" w:rsidP="008D2028">
      <w:pPr>
        <w:spacing w:after="0" w:line="240" w:lineRule="auto"/>
      </w:pPr>
      <w:r>
        <w:separator/>
      </w:r>
    </w:p>
  </w:endnote>
  <w:endnote w:type="continuationSeparator" w:id="0">
    <w:p w14:paraId="17C9C532" w14:textId="77777777" w:rsidR="009762A3" w:rsidRDefault="009762A3" w:rsidP="008D2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876A7" w14:textId="77777777" w:rsidR="009762A3" w:rsidRDefault="009762A3" w:rsidP="008D2028">
      <w:pPr>
        <w:spacing w:after="0" w:line="240" w:lineRule="auto"/>
      </w:pPr>
      <w:r>
        <w:separator/>
      </w:r>
    </w:p>
  </w:footnote>
  <w:footnote w:type="continuationSeparator" w:id="0">
    <w:p w14:paraId="1ADB0217" w14:textId="77777777" w:rsidR="009762A3" w:rsidRDefault="009762A3" w:rsidP="008D2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4BD"/>
    <w:rsid w:val="00115D5B"/>
    <w:rsid w:val="001D06D8"/>
    <w:rsid w:val="004C1EC1"/>
    <w:rsid w:val="004D375C"/>
    <w:rsid w:val="004E0DAA"/>
    <w:rsid w:val="008224BD"/>
    <w:rsid w:val="008D2028"/>
    <w:rsid w:val="009762A3"/>
    <w:rsid w:val="00C33141"/>
    <w:rsid w:val="00DE776E"/>
    <w:rsid w:val="00E6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DF5CF"/>
  <w15:chartTrackingRefBased/>
  <w15:docId w15:val="{BDC2AA85-E684-4C9C-867C-CF2CA663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2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D20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02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0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0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22</Words>
  <Characters>122</Characters>
  <Application>Microsoft Office Word</Application>
  <DocSecurity>0</DocSecurity>
  <Lines>13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Galeano Negredo</dc:creator>
  <cp:keywords/>
  <dc:description/>
  <cp:lastModifiedBy>文涛 张</cp:lastModifiedBy>
  <cp:revision>3</cp:revision>
  <dcterms:created xsi:type="dcterms:W3CDTF">2020-09-18T16:39:00Z</dcterms:created>
  <dcterms:modified xsi:type="dcterms:W3CDTF">2026-06-02T05:55:00Z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7b71672a-fb31-42c5-8ec5-758c19ff2f5e</vt:lpwstr>
  </property>
</Properties>
</file>