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76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 - OTHER EUROPEAN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OBSERVATION ADMIT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TRANSFER FROM HOSPITAL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HOME HEALTH CARE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21.6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124/71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150.4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Apixaban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Ferrous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Levothyroxine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mcg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Lactulose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MetroNIDAZOLE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Rifaximin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Multivitamins W/minerals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1%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Piperacillin-Tazobactam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2.25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3-10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Levofloxacin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Ondansetron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Ascorbic Acid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8.6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Tamsulosin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Pantoprazole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Finasteride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Albuterol 0.083% Neb Soln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Spironolactone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Amiodarone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Albumin 25% (12.5g / 50mL)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75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Midodrine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FoLIC Acid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Sucralfate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Clopidogrel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PNEUMOcoccal 23-valent polysaccharide vaccine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Flush (10 units/ml)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Phosphorus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Readi-Cat 2 (Barium Sulfate 2% Suspension)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900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Phytonadione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Maalox/Diphenhydramine/Lidocaine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Influenza Vaccine Quadrivalent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OxyCODONE (Immediate Release)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 1/2NS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GuaiFENesin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Lidocaine Jelly 2% (Glydo)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Lactated Ringers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CeFAZolin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 20 mEq / 1000 mL D5 1/2 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1% (For PICC/Midline Insertions)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TraMADol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Multivitamins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CefTRIAXone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Losartan Potassium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Doxycycline Hyclate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36.7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33.6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3.01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RDW-SD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50.6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Lymphocyte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14.1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75.6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Eosinophil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33.8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Absolute Basophil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Absolute Monocyte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0.57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Absolute Neutrophil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3.06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Immature Granulocytes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31.2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Light Green Top 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Lactate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mmol/L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kidney failure,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Hypo-osmolality and hyponatremia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Chronic diastolic (congestive) heart failure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Hypertensive heart disease with heart failure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Alcoholic cirrhosis of liver with ascites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Hepatic failure, unspecified without coma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Unspecified atrial fibrillation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Atherosclerotic heart disease of native coronary artery without angina pectoris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Hypothyroidism,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Benign prostatic hyperplasia without lower urinary tract symptoms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