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(pipe).</w:t>
      </w:r>
    </w:p>
    <w:p w:rsidR="00AC52F9" w:rsidRDefault="00AC52F9" w:rsidP="00AC52F9">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AC52F9" w:rsidRDefault="00AC52F9" w:rsidP="00AC52F9">
      <w:pPr>
        <w:pStyle w:val="Akapitzlist"/>
        <w:numPr>
          <w:ilvl w:val="0"/>
          <w:numId w:val="1"/>
        </w:numPr>
        <w:spacing w:after="0"/>
      </w:pPr>
      <w:r>
        <w:t>Wątek kliencki – jest to pierwszy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dostępu do danych – będzie on odpowiadał za komunikację z bazą danych przechowującą informacje o grupach i wiadomościach</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lastRenderedPageBreak/>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3.05pt;height:379.75pt" o:ole="">
            <v:imagedata r:id="rId9" o:title=""/>
          </v:shape>
          <o:OLEObject Type="Embed" ProgID="Visio.Drawing.15" ShapeID="_x0000_i1029" DrawAspect="Content" ObjectID="_1511020000" r:id="rId10"/>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66AA3" w:rsidRPr="00C66AA3" w:rsidRDefault="00C66AA3" w:rsidP="00C66AA3">
      <w:r>
        <w:object w:dxaOrig="11316" w:dyaOrig="10405">
          <v:shape id="_x0000_i1030" type="#_x0000_t75" style="width:516pt;height:474.35pt" o:ole="">
            <v:imagedata r:id="rId11" o:title=""/>
          </v:shape>
          <o:OLEObject Type="Embed" ProgID="Visio.Drawing.15" ShapeID="_x0000_i1030" DrawAspect="Content" ObjectID="_1511020001" r:id="rId12"/>
        </w:object>
      </w:r>
    </w:p>
    <w:p w:rsidR="00C86095" w:rsidRPr="00C86095" w:rsidRDefault="00C86095" w:rsidP="00C86095"/>
    <w:p w:rsidR="00752392" w:rsidRDefault="00C86095" w:rsidP="00241F07">
      <w:pPr>
        <w:pStyle w:val="Nagwek1"/>
      </w:pPr>
      <w:r>
        <w:object w:dxaOrig="8251" w:dyaOrig="4066">
          <v:shape id="_x0000_i1025" type="#_x0000_t75" style="width:412.25pt;height:217.4pt" o:ole="">
            <v:imagedata r:id="rId13" o:title=""/>
          </v:shape>
          <o:OLEObject Type="Embed" ProgID="Visio.Drawing.15" ShapeID="_x0000_i1025" DrawAspect="Content" ObjectID="_1511020002" r:id="rId14"/>
        </w:object>
      </w:r>
    </w:p>
    <w:p w:rsidR="00C86095" w:rsidRPr="00C86095" w:rsidRDefault="00C86095" w:rsidP="00C86095"/>
    <w:p w:rsidR="00C86095" w:rsidRDefault="00C86095" w:rsidP="00241F07">
      <w:pPr>
        <w:pStyle w:val="Nagwek1"/>
      </w:pPr>
      <w:r>
        <w:object w:dxaOrig="8251" w:dyaOrig="7575">
          <v:shape id="_x0000_i1026" type="#_x0000_t75" style="width:412.25pt;height:377.65pt" o:ole="">
            <v:imagedata r:id="rId15" o:title=""/>
          </v:shape>
          <o:OLEObject Type="Embed" ProgID="Visio.Drawing.15" ShapeID="_x0000_i1026" DrawAspect="Content" ObjectID="_1511020003" r:id="rId16"/>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&lt;domain&gt;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E75CAC" w:rsidRPr="00080F07" w:rsidRDefault="00C6559C" w:rsidP="00EA4EE7">
      <w:pPr>
        <w:pStyle w:val="Nagwek1"/>
        <w:rPr>
          <w:lang w:val="en-US"/>
        </w:rPr>
      </w:pPr>
      <w:r w:rsidRPr="00080F07">
        <w:rPr>
          <w:lang w:val="en-US"/>
        </w:rPr>
        <w:t>9</w:t>
      </w:r>
      <w:r w:rsidR="00E75CAC" w:rsidRPr="00080F07">
        <w:rPr>
          <w:lang w:val="en-US"/>
        </w:rPr>
        <w:t xml:space="preserve">. Opis </w:t>
      </w:r>
      <w:r w:rsidR="0083259F" w:rsidRPr="00080F07">
        <w:rPr>
          <w:lang w:val="en-US"/>
        </w:rPr>
        <w:t>autor</w:t>
      </w:r>
      <w:r w:rsidR="00ED6112" w:rsidRPr="00080F07">
        <w:rPr>
          <w:lang w:val="en-US"/>
        </w:rPr>
        <w:t xml:space="preserve">skiego </w:t>
      </w:r>
      <w:r w:rsidR="00E75CAC" w:rsidRPr="00080F07">
        <w:rPr>
          <w:lang w:val="en-US"/>
        </w:rPr>
        <w:t>protokołu</w:t>
      </w:r>
      <w:r w:rsidR="00ED6112" w:rsidRPr="00080F07">
        <w:rPr>
          <w:lang w:val="en-US"/>
        </w:rPr>
        <w:t xml:space="preserve"> o nazwie ASIA (Automated Sen</w:t>
      </w:r>
      <w:r w:rsidR="00273D7C" w:rsidRPr="00080F07">
        <w:rPr>
          <w:lang w:val="en-US"/>
        </w:rPr>
        <w:t>ding Information to Address</w:t>
      </w:r>
      <w:r w:rsidR="00ED6112" w:rsidRPr="00080F07">
        <w:rPr>
          <w:lang w:val="en-US"/>
        </w:rPr>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9D2B05"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r>
              <w:rPr>
                <w:rFonts w:ascii="Consolas" w:hAnsi="Consolas" w:cs="Consolas"/>
                <w:lang w:val="en-US"/>
              </w:rPr>
              <w:t>Klient modyfikuje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r>
              <w:rPr>
                <w:rFonts w:ascii="Consolas" w:hAnsi="Consolas" w:cs="Consolas"/>
                <w:lang w:val="en-US"/>
              </w:rPr>
              <w:t>Serwer wysyła jedną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r>
              <w:rPr>
                <w:rFonts w:ascii="Consolas" w:hAnsi="Consolas" w:cs="Consolas"/>
                <w:lang w:val="en-US"/>
              </w:rPr>
              <w:t>Klient wysyła wiadomość</w:t>
            </w:r>
          </w:p>
        </w:tc>
      </w:tr>
    </w:tbl>
    <w:p w:rsidR="00D73C34" w:rsidRDefault="00D73C34" w:rsidP="00101602"/>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D73C34" w:rsidRDefault="00D73C34" w:rsidP="001C0518"/>
    <w:p w:rsidR="00B735C8" w:rsidRDefault="002822BD" w:rsidP="00451AFB">
      <w:r>
        <w:lastRenderedPageBreak/>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p>
    <w:p w:rsidR="00B735C8" w:rsidRDefault="00B735C8" w:rsidP="00B735C8">
      <w:pPr>
        <w:spacing w:after="0"/>
      </w:pPr>
    </w:p>
    <w:p w:rsidR="00B735C8" w:rsidRDefault="00B735C8" w:rsidP="00B735C8">
      <w:pPr>
        <w:spacing w:after="0"/>
      </w:pPr>
      <w:r>
        <w:t>Ramka protokołu TCPLayer:</w:t>
      </w:r>
    </w:p>
    <w:p w:rsidR="00B735C8" w:rsidRDefault="00B735C8"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98425</wp:posOffset>
            </wp:positionV>
            <wp:extent cx="2686685" cy="164020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686685" cy="164020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r>
        <w:object w:dxaOrig="13366" w:dyaOrig="6091">
          <v:shape id="_x0000_i1027" type="#_x0000_t75" style="width:523.05pt;height:238.6pt" o:ole="">
            <v:imagedata r:id="rId18" o:title=""/>
          </v:shape>
          <o:OLEObject Type="Embed" ProgID="Visio.Drawing.15" ShapeID="_x0000_i1027" DrawAspect="Content" ObjectID="_1511020004" r:id="rId19"/>
        </w:object>
      </w:r>
    </w:p>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0"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1"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lastRenderedPageBreak/>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606389" w:rsidRPr="00080F07">
        <w:rPr>
          <w:lang w:val="en-US"/>
        </w:rPr>
        <w:t xml:space="preserve"> komponentu SessionsListener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Implementacja komponentu SmtpLayer</w:t>
      </w:r>
    </w:p>
    <w:p w:rsidR="00606389" w:rsidRPr="00606389" w:rsidRDefault="00C6559C" w:rsidP="00606389">
      <w:pPr>
        <w:spacing w:after="0"/>
      </w:pPr>
      <w:r>
        <w:t>13</w:t>
      </w:r>
      <w:r w:rsidR="00606389">
        <w:t>.3.2 Implementacja komponentu Cipher</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606389" w:rsidRDefault="00C6559C" w:rsidP="00606389">
      <w:pPr>
        <w:spacing w:after="0"/>
      </w:pPr>
      <w:r>
        <w:t>13</w:t>
      </w:r>
      <w:r w:rsidR="00606389">
        <w:t>.4.4 Implementacja klasy MessagesQueue</w:t>
      </w:r>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zamyka połączenie z klientem i natychmiast zakańcza wszystkie wątki związane z tym połączeniem. </w:t>
      </w:r>
      <w:r w:rsidR="008D3DCE">
        <w:rPr>
          <w:rFonts w:eastAsia="Times New Roman"/>
          <w:color w:val="000000"/>
          <w:szCs w:val="24"/>
          <w:lang w:eastAsia="pl-PL"/>
        </w:rPr>
        <w:t>Klient zostaje także zablokowany.</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A74FBE"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r w:rsidR="0039393E">
        <w:rPr>
          <w:rFonts w:eastAsia="Times New Roman"/>
          <w:color w:val="000000"/>
          <w:szCs w:val="24"/>
          <w:lang w:eastAsia="pl-PL"/>
        </w:rPr>
        <w:br/>
      </w:r>
      <w:r w:rsidR="008D3DCE">
        <w:rPr>
          <w:rFonts w:eastAsia="Times New Roman"/>
          <w:b/>
          <w:color w:val="000000"/>
          <w:szCs w:val="24"/>
          <w:lang w:eastAsia="pl-PL"/>
        </w:rPr>
        <w:t>14.6</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8D3DCE" w:rsidP="00606389">
      <w:pPr>
        <w:spacing w:after="0"/>
        <w:rPr>
          <w:rFonts w:eastAsia="Times New Roman"/>
          <w:color w:val="000000"/>
          <w:szCs w:val="24"/>
          <w:lang w:eastAsia="pl-PL"/>
        </w:rPr>
      </w:pPr>
      <w:r>
        <w:rPr>
          <w:rFonts w:eastAsia="Times New Roman"/>
          <w:b/>
          <w:color w:val="000000"/>
          <w:szCs w:val="24"/>
          <w:lang w:eastAsia="pl-PL"/>
        </w:rPr>
        <w:t>14.7</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14.8</w:t>
      </w:r>
      <w:r w:rsidR="00C71CF6" w:rsidRPr="00C71CF6">
        <w:rPr>
          <w:rFonts w:eastAsia="Times New Roman"/>
          <w:b/>
          <w:color w:val="000000"/>
          <w:szCs w:val="24"/>
          <w:lang w:eastAsia="pl-PL"/>
        </w:rPr>
        <w:t xml:space="preserve"> Nagłe wyłączenie systemu</w:t>
      </w:r>
    </w:p>
    <w:p w:rsidR="00FB5E2F" w:rsidRPr="00C71CF6" w:rsidRDefault="00C71CF6" w:rsidP="00606389">
      <w:pPr>
        <w:spacing w:after="0"/>
        <w:rPr>
          <w:rFonts w:eastAsia="Times New Roman"/>
          <w:color w:val="000000"/>
          <w:szCs w:val="24"/>
          <w:lang w:eastAsia="pl-PL"/>
        </w:rPr>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r w:rsidR="0039393E" w:rsidRPr="00C71CF6">
        <w:rPr>
          <w:rFonts w:eastAsia="Times New Roman"/>
          <w:b/>
          <w:color w:val="000000"/>
          <w:szCs w:val="24"/>
          <w:lang w:eastAsia="pl-PL"/>
        </w:rPr>
        <w:br/>
      </w:r>
    </w:p>
    <w:p w:rsidR="00F13857"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6</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700E9" w:rsidRDefault="00F13857" w:rsidP="00606389">
      <w:pPr>
        <w:spacing w:after="0"/>
        <w:rPr>
          <w:rFonts w:asciiTheme="majorHAnsi" w:hAnsiTheme="majorHAnsi"/>
          <w:color w:val="4472C4" w:themeColor="accent5"/>
          <w:sz w:val="32"/>
          <w:szCs w:val="32"/>
        </w:rPr>
      </w:pPr>
      <w:r>
        <w:object w:dxaOrig="7606" w:dyaOrig="7426">
          <v:shape id="_x0000_i1028" type="#_x0000_t75" style="width:380.45pt;height:370.6pt" o:ole="">
            <v:imagedata r:id="rId22" o:title=""/>
          </v:shape>
          <o:OLEObject Type="Embed" ProgID="Visio.Drawing.15" ShapeID="_x0000_i1028" DrawAspect="Content" ObjectID="_1511020005" r:id="rId23"/>
        </w:object>
      </w:r>
    </w:p>
    <w:p w:rsidR="00384BEB" w:rsidRPr="004D5363" w:rsidRDefault="00384BEB" w:rsidP="00606389">
      <w:pPr>
        <w:spacing w:after="0"/>
        <w:rPr>
          <w:rFonts w:asciiTheme="majorHAnsi" w:hAnsiTheme="majorHAnsi"/>
          <w:color w:val="4472C4" w:themeColor="accent5"/>
          <w:sz w:val="32"/>
          <w:szCs w:val="32"/>
        </w:rPr>
      </w:pPr>
    </w:p>
    <w:p w:rsidR="00ED6112" w:rsidRPr="00ED6112" w:rsidRDefault="00ED6112" w:rsidP="00606389">
      <w:pPr>
        <w:spacing w:after="0"/>
      </w:pPr>
    </w:p>
    <w:p w:rsidR="006F0273" w:rsidRPr="005C18BE" w:rsidRDefault="006F0273" w:rsidP="00AC52F9">
      <w:pPr>
        <w:spacing w:after="0"/>
      </w:pPr>
      <w:r>
        <w:tab/>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8C9" w:rsidRDefault="00BA28C9" w:rsidP="00C66AA3">
      <w:pPr>
        <w:spacing w:after="0" w:line="240" w:lineRule="auto"/>
      </w:pPr>
      <w:r>
        <w:separator/>
      </w:r>
    </w:p>
  </w:endnote>
  <w:endnote w:type="continuationSeparator" w:id="0">
    <w:p w:rsidR="00BA28C9" w:rsidRDefault="00BA28C9"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8C9" w:rsidRDefault="00BA28C9" w:rsidP="00C66AA3">
      <w:pPr>
        <w:spacing w:after="0" w:line="240" w:lineRule="auto"/>
      </w:pPr>
      <w:r>
        <w:separator/>
      </w:r>
    </w:p>
  </w:footnote>
  <w:footnote w:type="continuationSeparator" w:id="0">
    <w:p w:rsidR="00BA28C9" w:rsidRDefault="00BA28C9"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footnotePr>
    <w:footnote w:id="-1"/>
    <w:footnote w:id="0"/>
  </w:footnotePr>
  <w:endnotePr>
    <w:endnote w:id="-1"/>
    <w:endnote w:id="0"/>
  </w:endnotePr>
  <w:compat/>
  <w:rsids>
    <w:rsidRoot w:val="000F1563"/>
    <w:rsid w:val="00002D2D"/>
    <w:rsid w:val="00026148"/>
    <w:rsid w:val="0005729A"/>
    <w:rsid w:val="00073D55"/>
    <w:rsid w:val="00080F07"/>
    <w:rsid w:val="00084463"/>
    <w:rsid w:val="000D2F5B"/>
    <w:rsid w:val="000F1563"/>
    <w:rsid w:val="00101602"/>
    <w:rsid w:val="00104375"/>
    <w:rsid w:val="001070A9"/>
    <w:rsid w:val="00140FDE"/>
    <w:rsid w:val="0019512D"/>
    <w:rsid w:val="001B4374"/>
    <w:rsid w:val="001C0518"/>
    <w:rsid w:val="00200916"/>
    <w:rsid w:val="0021008A"/>
    <w:rsid w:val="002354C8"/>
    <w:rsid w:val="00241F07"/>
    <w:rsid w:val="00273D7C"/>
    <w:rsid w:val="002822BD"/>
    <w:rsid w:val="0036289B"/>
    <w:rsid w:val="003700E9"/>
    <w:rsid w:val="00384450"/>
    <w:rsid w:val="00384BEB"/>
    <w:rsid w:val="00393349"/>
    <w:rsid w:val="0039393E"/>
    <w:rsid w:val="003975D5"/>
    <w:rsid w:val="00451AFB"/>
    <w:rsid w:val="00471F3D"/>
    <w:rsid w:val="00480044"/>
    <w:rsid w:val="00481B1E"/>
    <w:rsid w:val="004831A2"/>
    <w:rsid w:val="004C658B"/>
    <w:rsid w:val="004D5363"/>
    <w:rsid w:val="004F1962"/>
    <w:rsid w:val="00516F2B"/>
    <w:rsid w:val="00560496"/>
    <w:rsid w:val="00564177"/>
    <w:rsid w:val="00597E84"/>
    <w:rsid w:val="005C071A"/>
    <w:rsid w:val="005C18BE"/>
    <w:rsid w:val="00606389"/>
    <w:rsid w:val="00622B5D"/>
    <w:rsid w:val="00651B9F"/>
    <w:rsid w:val="00662591"/>
    <w:rsid w:val="006F0273"/>
    <w:rsid w:val="00707763"/>
    <w:rsid w:val="00752392"/>
    <w:rsid w:val="00761294"/>
    <w:rsid w:val="007779CC"/>
    <w:rsid w:val="007956BA"/>
    <w:rsid w:val="00815E03"/>
    <w:rsid w:val="00822C2C"/>
    <w:rsid w:val="0083259F"/>
    <w:rsid w:val="00855F1A"/>
    <w:rsid w:val="00885423"/>
    <w:rsid w:val="00893466"/>
    <w:rsid w:val="008A670A"/>
    <w:rsid w:val="008D3DCE"/>
    <w:rsid w:val="00916D7F"/>
    <w:rsid w:val="00934303"/>
    <w:rsid w:val="00941C9B"/>
    <w:rsid w:val="00956215"/>
    <w:rsid w:val="00986E87"/>
    <w:rsid w:val="009B2434"/>
    <w:rsid w:val="009D2B05"/>
    <w:rsid w:val="009D7CC2"/>
    <w:rsid w:val="00A566E9"/>
    <w:rsid w:val="00A61184"/>
    <w:rsid w:val="00A74FBE"/>
    <w:rsid w:val="00AA50F4"/>
    <w:rsid w:val="00AA5318"/>
    <w:rsid w:val="00AC52F9"/>
    <w:rsid w:val="00AC58D2"/>
    <w:rsid w:val="00AC7C49"/>
    <w:rsid w:val="00AE6986"/>
    <w:rsid w:val="00AF03B3"/>
    <w:rsid w:val="00AF611F"/>
    <w:rsid w:val="00B735C8"/>
    <w:rsid w:val="00B745A1"/>
    <w:rsid w:val="00B84A60"/>
    <w:rsid w:val="00B8687C"/>
    <w:rsid w:val="00B92532"/>
    <w:rsid w:val="00BA28C9"/>
    <w:rsid w:val="00BA7C4E"/>
    <w:rsid w:val="00BB6656"/>
    <w:rsid w:val="00BC4E94"/>
    <w:rsid w:val="00BE3D0F"/>
    <w:rsid w:val="00C413D8"/>
    <w:rsid w:val="00C52114"/>
    <w:rsid w:val="00C5580E"/>
    <w:rsid w:val="00C6559C"/>
    <w:rsid w:val="00C66AA3"/>
    <w:rsid w:val="00C71CF6"/>
    <w:rsid w:val="00C86095"/>
    <w:rsid w:val="00CC7D4D"/>
    <w:rsid w:val="00CF69D7"/>
    <w:rsid w:val="00D46337"/>
    <w:rsid w:val="00D609B6"/>
    <w:rsid w:val="00D60EF0"/>
    <w:rsid w:val="00D711DB"/>
    <w:rsid w:val="00D73C34"/>
    <w:rsid w:val="00D904E0"/>
    <w:rsid w:val="00E75CAC"/>
    <w:rsid w:val="00EA18EC"/>
    <w:rsid w:val="00EA4EE7"/>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CA438-2941-40C0-9BC1-7E645F5D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12</Pages>
  <Words>2456</Words>
  <Characters>14740</Characters>
  <Application>Microsoft Office Word</Application>
  <DocSecurity>0</DocSecurity>
  <Lines>122</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32</cp:revision>
  <dcterms:created xsi:type="dcterms:W3CDTF">2015-11-30T02:51:00Z</dcterms:created>
  <dcterms:modified xsi:type="dcterms:W3CDTF">2015-12-07T18:00:00Z</dcterms:modified>
</cp:coreProperties>
</file>