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FC5B20" w:rsidP="00E75CAC">
      <w:pPr>
        <w:pStyle w:val="Subtitle"/>
        <w:spacing w:after="0"/>
      </w:pPr>
      <w:r>
        <w:t>Autorzy: Joanna Raczyńśka,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E75CAC" w:rsidP="00E75CAC">
      <w:pPr>
        <w:spacing w:after="0"/>
      </w:pPr>
      <w:r>
        <w:t>3.9 Klient dodaje adres do grupy.</w:t>
      </w:r>
    </w:p>
    <w:p w:rsidR="00E75CAC" w:rsidRDefault="00E75CAC" w:rsidP="00E75CAC">
      <w:pPr>
        <w:spacing w:after="0"/>
      </w:pPr>
      <w:r>
        <w:t>3.10 Klient usuwa adres z grupy.</w:t>
      </w:r>
    </w:p>
    <w:p w:rsidR="00E75CAC" w:rsidRDefault="00E75CAC" w:rsidP="00E75CAC">
      <w:pPr>
        <w:spacing w:after="0"/>
      </w:pPr>
      <w:r>
        <w:t>3.11 Klient wysyła wiadomość.</w:t>
      </w:r>
    </w:p>
    <w:p w:rsidR="00E75CAC" w:rsidRDefault="00E75CAC" w:rsidP="00E75CAC">
      <w:pPr>
        <w:spacing w:after="0"/>
      </w:pPr>
      <w:r>
        <w:t>3.12 Klient wylogowuje się z systemu.</w:t>
      </w:r>
    </w:p>
    <w:p w:rsidR="00E75CAC" w:rsidRDefault="00E75CAC" w:rsidP="00E75CAC">
      <w:pPr>
        <w:spacing w:after="0"/>
      </w:pPr>
      <w:r>
        <w:t>3.13 Administrator wyświetla wszystkie ob</w:t>
      </w:r>
      <w:r w:rsidR="004831A2">
        <w:t>e</w:t>
      </w:r>
      <w:r>
        <w:t>cnie otwarte sesje klientów.</w:t>
      </w:r>
    </w:p>
    <w:p w:rsidR="00E75CAC" w:rsidRDefault="00E75CAC" w:rsidP="00E75CAC">
      <w:pPr>
        <w:spacing w:after="0"/>
      </w:pPr>
      <w:r>
        <w:t>3.14 Administrator kończy wybraną sesję z klientem.</w:t>
      </w:r>
    </w:p>
    <w:p w:rsidR="00941C9B" w:rsidRDefault="00941C9B" w:rsidP="00E75CAC">
      <w:pPr>
        <w:spacing w:after="0"/>
      </w:pPr>
      <w:r>
        <w:t>3.15 Administrator blokuje wybranego klienta.</w:t>
      </w:r>
    </w:p>
    <w:p w:rsidR="00941C9B" w:rsidRDefault="00941C9B" w:rsidP="00E75CAC">
      <w:pPr>
        <w:spacing w:after="0"/>
      </w:pPr>
      <w:r>
        <w:t>3.16 Administrator odblokowuje wybranego klienta.</w:t>
      </w:r>
    </w:p>
    <w:p w:rsidR="00941C9B" w:rsidRDefault="00941C9B" w:rsidP="00E75CAC">
      <w:pPr>
        <w:spacing w:after="0"/>
      </w:pPr>
      <w:r>
        <w:t>3.17 Administrator tworzy nowego klienta.</w:t>
      </w:r>
    </w:p>
    <w:p w:rsidR="00941C9B" w:rsidRDefault="00941C9B" w:rsidP="00E75CAC">
      <w:pPr>
        <w:spacing w:after="0"/>
      </w:pPr>
      <w:r>
        <w:t>3.18 Administrator usuwa wybranego klienta.</w:t>
      </w:r>
    </w:p>
    <w:p w:rsidR="00E75CAC" w:rsidRDefault="00E75CAC" w:rsidP="00EA4EE7">
      <w:pPr>
        <w:pStyle w:val="Heading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lastRenderedPageBreak/>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Pr="001B4374" w:rsidRDefault="00480044" w:rsidP="00F15C7E">
      <w:pPr>
        <w:spacing w:after="0"/>
      </w:pPr>
      <w:r>
        <w:t>4.11</w:t>
      </w:r>
      <w:r w:rsidR="00941C9B">
        <w:t xml:space="preserve"> </w:t>
      </w:r>
      <w:r w:rsidR="00CF69D7">
        <w:t>Jako baza danych zostanie wykorzystany MS SQL Server 2014 Standard Edition with Service Pack 1.</w:t>
      </w:r>
    </w:p>
    <w:p w:rsidR="00E75CAC" w:rsidRPr="003700E9" w:rsidRDefault="00E75CAC" w:rsidP="00E75CAC">
      <w:pPr>
        <w:pStyle w:val="Heading1"/>
      </w:pPr>
      <w:r w:rsidRPr="003700E9">
        <w:t>5. Szczegółowy opis modułów aplikacji</w:t>
      </w:r>
      <w:r w:rsidR="00622B5D" w:rsidRPr="003700E9">
        <w:t xml:space="preserve"> i interfejsów pomiędzy nimi.</w:t>
      </w:r>
      <w:r w:rsidR="003700E9" w:rsidRPr="003700E9">
        <w:t xml:space="preserve"> (</w:t>
      </w:r>
      <w:r w:rsidR="003700E9">
        <w:t xml:space="preserve">  musi być kompletny i jednoznaczny )</w:t>
      </w:r>
    </w:p>
    <w:p w:rsidR="00241F07" w:rsidRDefault="00622B5D" w:rsidP="00241F07">
      <w:pPr>
        <w:pStyle w:val="Heading1"/>
      </w:pPr>
      <w:r>
        <w:t xml:space="preserve"> </w:t>
      </w:r>
      <w:r w:rsidR="00E75CAC">
        <w:t>6. Opis protokołu SMTP</w:t>
      </w:r>
    </w:p>
    <w:p w:rsidR="00516F2B" w:rsidRDefault="00516F2B" w:rsidP="00516F2B"/>
    <w:p w:rsidR="00516F2B" w:rsidRPr="00516F2B" w:rsidRDefault="00516F2B" w:rsidP="00516F2B">
      <w:pPr>
        <w:pStyle w:val="todo"/>
      </w:pPr>
      <w:r>
        <w:t>Struktura ramek smtp by się przydała jakaś? Co jest na jakim bajcie i co to oznacza.</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input i określa ciąg znaków odpowiadających zakończeniu listu. </w:t>
      </w:r>
    </w:p>
    <w:p w:rsidR="00241F07" w:rsidRPr="004D5363" w:rsidRDefault="00241F07" w:rsidP="004D5363">
      <w:r>
        <w:t>Gdy klient kończy wysyłanie listów do danego odbiorcy, może wysłać plecenie TURN, które odwraca połączenie i sprawia że odbiorca przejmuje nad nim kontrolę. Zakończenie połączenia można wykonać wysyłając polecenie QUIT i czekając na odpowiedzą 221 ( zgoda na rozłączenie )</w:t>
      </w:r>
    </w:p>
    <w:p w:rsidR="00E75CAC" w:rsidRDefault="00E75CAC" w:rsidP="00EA4EE7">
      <w:pPr>
        <w:pStyle w:val="Heading1"/>
      </w:pPr>
      <w:r>
        <w:t xml:space="preserve">7. Opis </w:t>
      </w:r>
      <w:r w:rsidR="00ED6112">
        <w:t xml:space="preserve">autoryskiego </w:t>
      </w:r>
      <w:r>
        <w:t>protokołu</w:t>
      </w:r>
      <w:r w:rsidR="00ED6112">
        <w:t xml:space="preserve"> o nazwie ASIA (Automated Sen</w:t>
      </w:r>
      <w:r w:rsidR="00273D7C">
        <w:t>ding Information to Address</w:t>
      </w:r>
      <w:r w:rsidR="00ED6112">
        <w:t>es)</w:t>
      </w:r>
    </w:p>
    <w:tbl>
      <w:tblPr>
        <w:tblStyle w:val="TableGrid"/>
        <w:tblW w:w="0" w:type="auto"/>
        <w:tblLook w:val="04A0" w:firstRow="1" w:lastRow="0" w:firstColumn="1" w:lastColumn="0" w:noHBand="0" w:noVBand="1"/>
      </w:tblPr>
      <w:tblGrid>
        <w:gridCol w:w="3876"/>
        <w:gridCol w:w="6806"/>
      </w:tblGrid>
      <w:tr w:rsidR="00916D7F" w:rsidTr="00FA51E3">
        <w:tc>
          <w:tcPr>
            <w:tcW w:w="3876" w:type="dxa"/>
            <w:tcBorders>
              <w:top w:val="single" w:sz="18" w:space="0" w:color="auto"/>
              <w:left w:val="single" w:sz="18" w:space="0" w:color="auto"/>
              <w:bottom w:val="single" w:sz="18" w:space="0" w:color="auto"/>
              <w:right w:val="single" w:sz="4" w:space="0" w:color="auto"/>
            </w:tcBorders>
          </w:tcPr>
          <w:p w:rsidR="00916D7F" w:rsidRDefault="00916D7F" w:rsidP="00C5580E">
            <w:pPr>
              <w:jc w:val="center"/>
            </w:pPr>
            <w:r>
              <w:t>KOD KOMUNIKATU</w:t>
            </w:r>
          </w:p>
        </w:tc>
        <w:tc>
          <w:tcPr>
            <w:tcW w:w="6806" w:type="dxa"/>
            <w:tcBorders>
              <w:top w:val="single" w:sz="18" w:space="0" w:color="auto"/>
              <w:left w:val="single" w:sz="4" w:space="0" w:color="auto"/>
              <w:bottom w:val="single" w:sz="18" w:space="0" w:color="auto"/>
              <w:right w:val="single" w:sz="18" w:space="0" w:color="auto"/>
            </w:tcBorders>
          </w:tcPr>
          <w:p w:rsidR="00916D7F" w:rsidRDefault="00916D7F" w:rsidP="00C5580E">
            <w:pPr>
              <w:jc w:val="center"/>
            </w:pPr>
            <w:r>
              <w:t>LICZBA DANYCH</w:t>
            </w:r>
          </w:p>
        </w:tc>
      </w:tr>
      <w:tr w:rsidR="00916D7F" w:rsidTr="00112655">
        <w:tc>
          <w:tcPr>
            <w:tcW w:w="3876" w:type="dxa"/>
            <w:tcBorders>
              <w:top w:val="single" w:sz="18" w:space="0" w:color="auto"/>
              <w:left w:val="single" w:sz="18" w:space="0" w:color="auto"/>
              <w:right w:val="single" w:sz="4" w:space="0" w:color="auto"/>
            </w:tcBorders>
          </w:tcPr>
          <w:p w:rsidR="00916D7F" w:rsidRDefault="00916D7F" w:rsidP="00C5580E">
            <w:pPr>
              <w:jc w:val="center"/>
            </w:pPr>
            <w:r>
              <w:t>KOD</w:t>
            </w:r>
            <w:r>
              <w:t xml:space="preserve"> DANEJ</w:t>
            </w:r>
          </w:p>
        </w:tc>
        <w:tc>
          <w:tcPr>
            <w:tcW w:w="6806" w:type="dxa"/>
            <w:tcBorders>
              <w:top w:val="single" w:sz="18" w:space="0" w:color="auto"/>
              <w:left w:val="single" w:sz="4" w:space="0" w:color="auto"/>
              <w:right w:val="single" w:sz="18" w:space="0" w:color="auto"/>
            </w:tcBorders>
          </w:tcPr>
          <w:p w:rsidR="00916D7F" w:rsidRDefault="00916D7F" w:rsidP="00C5580E">
            <w:pPr>
              <w:jc w:val="center"/>
            </w:pPr>
            <w:r>
              <w:t>DŁUGOŚĆ DANEJ</w:t>
            </w:r>
          </w:p>
        </w:tc>
      </w:tr>
      <w:tr w:rsidR="00916D7F" w:rsidTr="00542055">
        <w:tc>
          <w:tcPr>
            <w:tcW w:w="10682" w:type="dxa"/>
            <w:gridSpan w:val="2"/>
            <w:tcBorders>
              <w:left w:val="single" w:sz="18" w:space="0" w:color="auto"/>
              <w:bottom w:val="single" w:sz="12"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1D022A">
        <w:tc>
          <w:tcPr>
            <w:tcW w:w="10682" w:type="dxa"/>
            <w:gridSpan w:val="2"/>
            <w:tcBorders>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916D7F" w:rsidTr="008B0430">
        <w:tc>
          <w:tcPr>
            <w:tcW w:w="3876" w:type="dxa"/>
            <w:tcBorders>
              <w:top w:val="single" w:sz="18" w:space="0" w:color="auto"/>
              <w:left w:val="single" w:sz="18" w:space="0" w:color="auto"/>
              <w:right w:val="single" w:sz="4" w:space="0" w:color="auto"/>
            </w:tcBorders>
          </w:tcPr>
          <w:p w:rsidR="00916D7F" w:rsidRDefault="00916D7F" w:rsidP="00C5580E">
            <w:pPr>
              <w:jc w:val="center"/>
            </w:pPr>
            <w:r>
              <w:t>KOD</w:t>
            </w:r>
            <w:r>
              <w:t xml:space="preserve"> DANEJ</w:t>
            </w:r>
          </w:p>
        </w:tc>
        <w:tc>
          <w:tcPr>
            <w:tcW w:w="6806" w:type="dxa"/>
            <w:tcBorders>
              <w:top w:val="single" w:sz="18" w:space="0" w:color="auto"/>
              <w:left w:val="single" w:sz="4" w:space="0" w:color="auto"/>
              <w:right w:val="single" w:sz="18" w:space="0" w:color="auto"/>
            </w:tcBorders>
          </w:tcPr>
          <w:p w:rsidR="00916D7F" w:rsidRDefault="00916D7F"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C5580E"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7779CC" w:rsidRPr="007779CC" w:rsidRDefault="00916D7F" w:rsidP="00C5580E">
      <w:pPr>
        <w:jc w:val="center"/>
      </w:pPr>
      <w:r>
        <w:t>3</w:t>
      </w:r>
      <w:r w:rsidR="00C5580E">
        <w:t xml:space="preserve"> BAJTY</w:t>
      </w:r>
    </w:p>
    <w:p w:rsidR="00D60EF0" w:rsidRDefault="00D60EF0" w:rsidP="00D60EF0">
      <w:pPr>
        <w:pStyle w:val="Heading2"/>
      </w:pPr>
      <w:r>
        <w:lastRenderedPageBreak/>
        <w:t>7.1 Typy komunikatów</w:t>
      </w:r>
    </w:p>
    <w:tbl>
      <w:tblPr>
        <w:tblStyle w:val="TableGrid"/>
        <w:tblW w:w="0" w:type="auto"/>
        <w:tblLook w:val="04A0" w:firstRow="1" w:lastRow="0" w:firstColumn="1" w:lastColumn="0" w:noHBand="0" w:noVBand="1"/>
      </w:tblPr>
      <w:tblGrid>
        <w:gridCol w:w="1008"/>
        <w:gridCol w:w="1686"/>
        <w:gridCol w:w="1129"/>
        <w:gridCol w:w="1686"/>
        <w:gridCol w:w="1250"/>
        <w:gridCol w:w="3923"/>
      </w:tblGrid>
      <w:tr w:rsidR="00471F3D" w:rsidTr="00471F3D">
        <w:tc>
          <w:tcPr>
            <w:tcW w:w="817" w:type="dxa"/>
          </w:tcPr>
          <w:p w:rsidR="00471F3D" w:rsidRDefault="00471F3D" w:rsidP="00D60EF0"/>
        </w:tc>
        <w:tc>
          <w:tcPr>
            <w:tcW w:w="1701" w:type="dxa"/>
          </w:tcPr>
          <w:p w:rsidR="00471F3D" w:rsidRDefault="00471F3D" w:rsidP="00D60EF0">
            <w:r>
              <w:t>Nazwa</w:t>
            </w:r>
          </w:p>
        </w:tc>
        <w:tc>
          <w:tcPr>
            <w:tcW w:w="1134" w:type="dxa"/>
          </w:tcPr>
          <w:p w:rsidR="00471F3D" w:rsidRDefault="00471F3D" w:rsidP="00AF03B3">
            <w:pPr>
              <w:jc w:val="center"/>
            </w:pPr>
            <w:r>
              <w:t>Inicjator</w:t>
            </w:r>
          </w:p>
        </w:tc>
        <w:tc>
          <w:tcPr>
            <w:tcW w:w="1701" w:type="dxa"/>
          </w:tcPr>
          <w:p w:rsidR="00471F3D" w:rsidRDefault="00471F3D" w:rsidP="00D60EF0">
            <w:r>
              <w:t>Odpowiedź</w:t>
            </w:r>
          </w:p>
        </w:tc>
        <w:tc>
          <w:tcPr>
            <w:tcW w:w="1276" w:type="dxa"/>
          </w:tcPr>
          <w:p w:rsidR="00471F3D" w:rsidRDefault="00471F3D" w:rsidP="00AF03B3">
            <w:r>
              <w:t>Kod</w:t>
            </w:r>
          </w:p>
        </w:tc>
        <w:tc>
          <w:tcPr>
            <w:tcW w:w="4053" w:type="dxa"/>
          </w:tcPr>
          <w:p w:rsidR="00471F3D" w:rsidRDefault="00471F3D" w:rsidP="00D60EF0">
            <w:r>
              <w:t>Dane</w:t>
            </w:r>
          </w:p>
        </w:tc>
      </w:tr>
      <w:tr w:rsidR="00471F3D" w:rsidTr="00471F3D">
        <w:tc>
          <w:tcPr>
            <w:tcW w:w="817" w:type="dxa"/>
            <w:vMerge w:val="restart"/>
          </w:tcPr>
          <w:p w:rsidR="00471F3D" w:rsidRPr="0005729A" w:rsidRDefault="00471F3D" w:rsidP="00AF03B3">
            <w:pPr>
              <w:rPr>
                <w:rFonts w:ascii="Consolas" w:hAnsi="Consolas" w:cs="Consolas"/>
              </w:rPr>
            </w:pPr>
            <w:r>
              <w:rPr>
                <w:rFonts w:ascii="Consolas" w:hAnsi="Consolas" w:cs="Consolas"/>
              </w:rPr>
              <w:t>7.1.1</w:t>
            </w:r>
          </w:p>
        </w:tc>
        <w:tc>
          <w:tcPr>
            <w:tcW w:w="1701" w:type="dxa"/>
          </w:tcPr>
          <w:p w:rsidR="00471F3D" w:rsidRPr="0005729A" w:rsidRDefault="00471F3D" w:rsidP="00AF03B3">
            <w:pPr>
              <w:rPr>
                <w:rFonts w:ascii="Consolas" w:hAnsi="Consolas" w:cs="Consolas"/>
              </w:rPr>
            </w:pPr>
            <w:r w:rsidRPr="0005729A">
              <w:rPr>
                <w:rFonts w:ascii="Consolas" w:hAnsi="Consolas" w:cs="Consolas"/>
              </w:rPr>
              <w:t>AUTH</w:t>
            </w:r>
          </w:p>
        </w:tc>
        <w:tc>
          <w:tcPr>
            <w:tcW w:w="1134"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701" w:type="dxa"/>
          </w:tcPr>
          <w:p w:rsidR="00471F3D" w:rsidRPr="0005729A" w:rsidRDefault="00471F3D" w:rsidP="00D60EF0">
            <w:pPr>
              <w:rPr>
                <w:rFonts w:ascii="Consolas" w:hAnsi="Consolas" w:cs="Consolas"/>
              </w:rPr>
            </w:pPr>
            <w:r w:rsidRPr="0005729A">
              <w:rPr>
                <w:rFonts w:ascii="Consolas" w:hAnsi="Consolas" w:cs="Consolas"/>
              </w:rPr>
              <w:t>AUTH</w:t>
            </w:r>
          </w:p>
        </w:tc>
        <w:tc>
          <w:tcPr>
            <w:tcW w:w="1276" w:type="dxa"/>
          </w:tcPr>
          <w:p w:rsidR="00471F3D" w:rsidRPr="0005729A" w:rsidRDefault="00471F3D" w:rsidP="00D60EF0">
            <w:pPr>
              <w:rPr>
                <w:rFonts w:ascii="Consolas" w:hAnsi="Consolas" w:cs="Consolas"/>
              </w:rPr>
            </w:pPr>
            <w:r w:rsidRPr="0005729A">
              <w:rPr>
                <w:rFonts w:ascii="Consolas" w:hAnsi="Consolas" w:cs="Consolas"/>
              </w:rPr>
              <w:t>0x00</w:t>
            </w:r>
          </w:p>
        </w:tc>
        <w:tc>
          <w:tcPr>
            <w:tcW w:w="4053"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471F3D">
        <w:tc>
          <w:tcPr>
            <w:tcW w:w="817" w:type="dxa"/>
            <w:vMerge/>
          </w:tcPr>
          <w:p w:rsidR="00471F3D" w:rsidRPr="0005729A" w:rsidRDefault="00471F3D" w:rsidP="00073D55">
            <w:pPr>
              <w:rPr>
                <w:rFonts w:ascii="Consolas" w:hAnsi="Consolas" w:cs="Consolas"/>
              </w:rPr>
            </w:pPr>
          </w:p>
        </w:tc>
        <w:tc>
          <w:tcPr>
            <w:tcW w:w="9865"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471F3D">
        <w:tc>
          <w:tcPr>
            <w:tcW w:w="817" w:type="dxa"/>
            <w:vMerge w:val="restart"/>
          </w:tcPr>
          <w:p w:rsidR="00471F3D" w:rsidRPr="0005729A" w:rsidRDefault="00471F3D" w:rsidP="00AF03B3">
            <w:pPr>
              <w:rPr>
                <w:rFonts w:ascii="Consolas" w:hAnsi="Consolas" w:cs="Consolas"/>
              </w:rPr>
            </w:pPr>
            <w:r>
              <w:rPr>
                <w:rFonts w:ascii="Consolas" w:hAnsi="Consolas" w:cs="Consolas"/>
              </w:rPr>
              <w:t>7.1.2</w:t>
            </w:r>
          </w:p>
        </w:tc>
        <w:tc>
          <w:tcPr>
            <w:tcW w:w="1701" w:type="dxa"/>
          </w:tcPr>
          <w:p w:rsidR="00471F3D" w:rsidRPr="0005729A" w:rsidRDefault="00471F3D" w:rsidP="00AF03B3">
            <w:pPr>
              <w:rPr>
                <w:rFonts w:ascii="Consolas" w:hAnsi="Consolas" w:cs="Consolas"/>
              </w:rPr>
            </w:pPr>
            <w:r w:rsidRPr="0005729A">
              <w:rPr>
                <w:rFonts w:ascii="Consolas" w:hAnsi="Consolas" w:cs="Consolas"/>
              </w:rPr>
              <w:t>AUTH</w:t>
            </w:r>
          </w:p>
        </w:tc>
        <w:tc>
          <w:tcPr>
            <w:tcW w:w="1134"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0x00</w:t>
            </w:r>
          </w:p>
        </w:tc>
        <w:tc>
          <w:tcPr>
            <w:tcW w:w="4053"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471F3D">
        <w:tc>
          <w:tcPr>
            <w:tcW w:w="817" w:type="dxa"/>
            <w:vMerge w:val="restart"/>
          </w:tcPr>
          <w:p w:rsidR="00471F3D" w:rsidRPr="0005729A" w:rsidRDefault="00471F3D" w:rsidP="00D60EF0">
            <w:pPr>
              <w:rPr>
                <w:rFonts w:ascii="Consolas" w:hAnsi="Consolas" w:cs="Consolas"/>
              </w:rPr>
            </w:pPr>
            <w:r>
              <w:rPr>
                <w:rFonts w:ascii="Consolas" w:hAnsi="Consolas" w:cs="Consolas"/>
              </w:rPr>
              <w:t>7.1.3</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134"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701" w:type="dxa"/>
          </w:tcPr>
          <w:p w:rsidR="00471F3D" w:rsidRPr="0005729A" w:rsidRDefault="00471F3D" w:rsidP="00D60EF0">
            <w:pPr>
              <w:rPr>
                <w:rFonts w:ascii="Consolas" w:hAnsi="Consolas" w:cs="Consolas"/>
              </w:rPr>
            </w:pPr>
            <w:r w:rsidRPr="0005729A">
              <w:rPr>
                <w:rFonts w:ascii="Consolas" w:hAnsi="Consolas" w:cs="Consolas"/>
              </w:rPr>
              <w:t>-</w:t>
            </w:r>
          </w:p>
        </w:tc>
        <w:tc>
          <w:tcPr>
            <w:tcW w:w="1276" w:type="dxa"/>
          </w:tcPr>
          <w:p w:rsidR="00471F3D" w:rsidRPr="0005729A" w:rsidRDefault="00471F3D" w:rsidP="00D60EF0">
            <w:pPr>
              <w:rPr>
                <w:rFonts w:ascii="Consolas" w:hAnsi="Consolas" w:cs="Consolas"/>
              </w:rPr>
            </w:pPr>
            <w:r w:rsidRPr="0005729A">
              <w:rPr>
                <w:rFonts w:ascii="Consolas" w:hAnsi="Consolas" w:cs="Consolas"/>
              </w:rPr>
              <w:t>0x01</w:t>
            </w:r>
          </w:p>
        </w:tc>
        <w:tc>
          <w:tcPr>
            <w:tcW w:w="4053"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471F3D">
        <w:tc>
          <w:tcPr>
            <w:tcW w:w="817" w:type="dxa"/>
            <w:vMerge/>
          </w:tcPr>
          <w:p w:rsidR="00471F3D" w:rsidRPr="0005729A" w:rsidRDefault="00471F3D" w:rsidP="00D60EF0">
            <w:pPr>
              <w:rPr>
                <w:rFonts w:ascii="Consolas" w:hAnsi="Consolas" w:cs="Consolas"/>
              </w:rPr>
            </w:pPr>
          </w:p>
        </w:tc>
        <w:tc>
          <w:tcPr>
            <w:tcW w:w="9865"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471F3D">
        <w:tc>
          <w:tcPr>
            <w:tcW w:w="817" w:type="dxa"/>
            <w:vMerge w:val="restart"/>
          </w:tcPr>
          <w:p w:rsidR="00471F3D" w:rsidRDefault="00471F3D" w:rsidP="00D60EF0">
            <w:pPr>
              <w:rPr>
                <w:rFonts w:ascii="Consolas" w:hAnsi="Consolas" w:cs="Consolas"/>
              </w:rPr>
            </w:pPr>
            <w:r>
              <w:rPr>
                <w:rFonts w:ascii="Consolas" w:hAnsi="Consolas" w:cs="Consolas"/>
              </w:rPr>
              <w:t>7.1.4</w:t>
            </w:r>
          </w:p>
        </w:tc>
        <w:tc>
          <w:tcPr>
            <w:tcW w:w="1701"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0x02</w:t>
            </w:r>
          </w:p>
        </w:tc>
        <w:tc>
          <w:tcPr>
            <w:tcW w:w="4053"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471F3D">
        <w:tc>
          <w:tcPr>
            <w:tcW w:w="817" w:type="dxa"/>
            <w:vMerge/>
          </w:tcPr>
          <w:p w:rsidR="00471F3D" w:rsidRPr="0005729A" w:rsidRDefault="00471F3D" w:rsidP="00073D55">
            <w:pPr>
              <w:rPr>
                <w:rFonts w:ascii="Consolas" w:hAnsi="Consolas" w:cs="Consolas"/>
                <w:lang w:val="en-US"/>
              </w:rPr>
            </w:pPr>
          </w:p>
        </w:tc>
        <w:tc>
          <w:tcPr>
            <w:tcW w:w="9865"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471F3D">
        <w:tc>
          <w:tcPr>
            <w:tcW w:w="817" w:type="dxa"/>
            <w:vMerge w:val="restart"/>
          </w:tcPr>
          <w:p w:rsidR="00471F3D" w:rsidRDefault="00471F3D" w:rsidP="00D60EF0">
            <w:pPr>
              <w:rPr>
                <w:rFonts w:ascii="Consolas" w:hAnsi="Consolas" w:cs="Consolas"/>
              </w:rPr>
            </w:pPr>
            <w:r>
              <w:rPr>
                <w:rFonts w:ascii="Consolas" w:hAnsi="Consolas" w:cs="Consolas"/>
              </w:rPr>
              <w:t>7.1.5</w:t>
            </w:r>
          </w:p>
        </w:tc>
        <w:tc>
          <w:tcPr>
            <w:tcW w:w="1701"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0x03</w:t>
            </w:r>
          </w:p>
        </w:tc>
        <w:tc>
          <w:tcPr>
            <w:tcW w:w="4053"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471F3D">
        <w:tc>
          <w:tcPr>
            <w:tcW w:w="817" w:type="dxa"/>
            <w:vMerge/>
          </w:tcPr>
          <w:p w:rsidR="00471F3D" w:rsidRDefault="00471F3D" w:rsidP="00073D55">
            <w:pPr>
              <w:rPr>
                <w:rFonts w:ascii="Consolas" w:hAnsi="Consolas" w:cs="Consolas"/>
                <w:lang w:val="en-US"/>
              </w:rPr>
            </w:pPr>
          </w:p>
        </w:tc>
        <w:tc>
          <w:tcPr>
            <w:tcW w:w="9865"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471F3D">
        <w:tc>
          <w:tcPr>
            <w:tcW w:w="817" w:type="dxa"/>
            <w:vMerge w:val="restart"/>
          </w:tcPr>
          <w:p w:rsidR="00471F3D" w:rsidRDefault="00471F3D" w:rsidP="00D60EF0">
            <w:pPr>
              <w:rPr>
                <w:rFonts w:ascii="Consolas" w:hAnsi="Consolas" w:cs="Consolas"/>
              </w:rPr>
            </w:pPr>
            <w:r>
              <w:rPr>
                <w:rFonts w:ascii="Consolas" w:hAnsi="Consolas" w:cs="Consolas"/>
              </w:rPr>
              <w:t>7.1.6</w:t>
            </w:r>
          </w:p>
        </w:tc>
        <w:tc>
          <w:tcPr>
            <w:tcW w:w="1701"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0x04</w:t>
            </w:r>
          </w:p>
        </w:tc>
        <w:tc>
          <w:tcPr>
            <w:tcW w:w="4053" w:type="dxa"/>
          </w:tcPr>
          <w:p w:rsidR="00471F3D" w:rsidRPr="0005729A" w:rsidRDefault="00471F3D" w:rsidP="00073D55">
            <w:pPr>
              <w:rPr>
                <w:rFonts w:ascii="Consolas" w:hAnsi="Consolas" w:cs="Consolas"/>
              </w:rPr>
            </w:pPr>
            <w:r>
              <w:rPr>
                <w:rFonts w:ascii="Consolas" w:hAnsi="Consolas" w:cs="Consolas"/>
              </w:rPr>
              <w:t>MSGID</w:t>
            </w:r>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471F3D">
        <w:tc>
          <w:tcPr>
            <w:tcW w:w="817" w:type="dxa"/>
            <w:vMerge w:val="restart"/>
          </w:tcPr>
          <w:p w:rsidR="00471F3D" w:rsidRDefault="00471F3D" w:rsidP="00D60EF0">
            <w:pPr>
              <w:rPr>
                <w:rFonts w:ascii="Consolas" w:hAnsi="Consolas" w:cs="Consolas"/>
              </w:rPr>
            </w:pPr>
            <w:r>
              <w:rPr>
                <w:rFonts w:ascii="Consolas" w:hAnsi="Consolas" w:cs="Consolas"/>
              </w:rPr>
              <w:t>7.1.7</w:t>
            </w:r>
          </w:p>
        </w:tc>
        <w:tc>
          <w:tcPr>
            <w:tcW w:w="1701"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76" w:type="dxa"/>
          </w:tcPr>
          <w:p w:rsidR="00471F3D" w:rsidRPr="0005729A" w:rsidRDefault="00471F3D" w:rsidP="00D60EF0">
            <w:pPr>
              <w:rPr>
                <w:rFonts w:ascii="Consolas" w:hAnsi="Consolas" w:cs="Consolas"/>
              </w:rPr>
            </w:pPr>
            <w:r w:rsidRPr="0005729A">
              <w:rPr>
                <w:rFonts w:ascii="Consolas" w:hAnsi="Consolas" w:cs="Consolas"/>
              </w:rPr>
              <w:t>0x05</w:t>
            </w:r>
          </w:p>
        </w:tc>
        <w:tc>
          <w:tcPr>
            <w:tcW w:w="4053"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471F3D">
        <w:tc>
          <w:tcPr>
            <w:tcW w:w="817" w:type="dxa"/>
            <w:vMerge/>
          </w:tcPr>
          <w:p w:rsidR="00471F3D" w:rsidRPr="0005729A" w:rsidRDefault="00471F3D" w:rsidP="00D60EF0">
            <w:pPr>
              <w:rPr>
                <w:rFonts w:ascii="Consolas" w:hAnsi="Consolas" w:cs="Consolas"/>
              </w:rPr>
            </w:pPr>
          </w:p>
        </w:tc>
        <w:tc>
          <w:tcPr>
            <w:tcW w:w="9865"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w:t>
            </w:r>
            <w:r>
              <w:rPr>
                <w:rFonts w:ascii="Consolas" w:hAnsi="Consolas" w:cs="Consolas"/>
              </w:rPr>
              <w:t>8</w:t>
            </w:r>
          </w:p>
        </w:tc>
        <w:tc>
          <w:tcPr>
            <w:tcW w:w="1701"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134"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701" w:type="dxa"/>
          </w:tcPr>
          <w:p w:rsidR="00471F3D" w:rsidRPr="0005729A" w:rsidRDefault="00471F3D" w:rsidP="00D60EF0">
            <w:pPr>
              <w:rPr>
                <w:rFonts w:ascii="Consolas" w:hAnsi="Consolas" w:cs="Consolas"/>
              </w:rPr>
            </w:pPr>
            <w:r w:rsidRPr="0005729A">
              <w:rPr>
                <w:rFonts w:ascii="Consolas" w:hAnsi="Consolas" w:cs="Consolas"/>
              </w:rPr>
              <w:t>-</w:t>
            </w:r>
          </w:p>
        </w:tc>
        <w:tc>
          <w:tcPr>
            <w:tcW w:w="1276" w:type="dxa"/>
          </w:tcPr>
          <w:p w:rsidR="00471F3D" w:rsidRPr="0005729A" w:rsidRDefault="00471F3D" w:rsidP="00D60EF0">
            <w:pPr>
              <w:rPr>
                <w:rFonts w:ascii="Consolas" w:hAnsi="Consolas" w:cs="Consolas"/>
              </w:rPr>
            </w:pPr>
            <w:r w:rsidRPr="0005729A">
              <w:rPr>
                <w:rFonts w:ascii="Consolas" w:hAnsi="Consolas" w:cs="Consolas"/>
              </w:rPr>
              <w:t>0x05</w:t>
            </w:r>
          </w:p>
        </w:tc>
        <w:tc>
          <w:tcPr>
            <w:tcW w:w="4053" w:type="dxa"/>
          </w:tcPr>
          <w:p w:rsidR="00471F3D" w:rsidRPr="001C0518" w:rsidRDefault="00471F3D" w:rsidP="00D60EF0">
            <w:pPr>
              <w:rPr>
                <w:rFonts w:ascii="Consolas" w:hAnsi="Consolas" w:cs="Consolas"/>
              </w:rPr>
            </w:pPr>
            <w:r w:rsidRPr="001C0518">
              <w:rPr>
                <w:rFonts w:ascii="Consolas" w:hAnsi="Consolas" w:cs="Consolas"/>
              </w:rPr>
              <w:t>{MSG}</w:t>
            </w:r>
          </w:p>
        </w:tc>
      </w:tr>
      <w:tr w:rsidR="00471F3D" w:rsidTr="00471F3D">
        <w:tc>
          <w:tcPr>
            <w:tcW w:w="817" w:type="dxa"/>
            <w:vMerge/>
          </w:tcPr>
          <w:p w:rsidR="00471F3D" w:rsidRDefault="00471F3D" w:rsidP="00D60EF0">
            <w:pPr>
              <w:rPr>
                <w:rFonts w:ascii="Consolas" w:hAnsi="Consolas" w:cs="Consolas"/>
              </w:rPr>
            </w:pPr>
          </w:p>
        </w:tc>
        <w:tc>
          <w:tcPr>
            <w:tcW w:w="9865"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7.1.9</w:t>
            </w:r>
          </w:p>
        </w:tc>
        <w:tc>
          <w:tcPr>
            <w:tcW w:w="1701"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76" w:type="dxa"/>
          </w:tcPr>
          <w:p w:rsidR="00471F3D" w:rsidRPr="0005729A" w:rsidRDefault="00471F3D" w:rsidP="00D60EF0">
            <w:pPr>
              <w:rPr>
                <w:rFonts w:ascii="Consolas" w:hAnsi="Consolas" w:cs="Consolas"/>
              </w:rPr>
            </w:pPr>
            <w:r w:rsidRPr="0005729A">
              <w:rPr>
                <w:rFonts w:ascii="Consolas" w:hAnsi="Consolas" w:cs="Consolas"/>
              </w:rPr>
              <w:t>0x06</w:t>
            </w:r>
          </w:p>
        </w:tc>
        <w:tc>
          <w:tcPr>
            <w:tcW w:w="4053" w:type="dxa"/>
          </w:tcPr>
          <w:p w:rsidR="00471F3D" w:rsidRPr="0005729A" w:rsidRDefault="00471F3D" w:rsidP="00073D55">
            <w:pPr>
              <w:rPr>
                <w:rFonts w:ascii="Consolas" w:hAnsi="Consolas" w:cs="Consolas"/>
              </w:rPr>
            </w:pPr>
            <w:r>
              <w:rPr>
                <w:rFonts w:ascii="Consolas" w:hAnsi="Consolas" w:cs="Consolas"/>
              </w:rPr>
              <w:t>MSGID</w:t>
            </w:r>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0</w:t>
            </w:r>
          </w:p>
        </w:tc>
        <w:tc>
          <w:tcPr>
            <w:tcW w:w="1701"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134"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701" w:type="dxa"/>
          </w:tcPr>
          <w:p w:rsidR="00471F3D" w:rsidRPr="0005729A" w:rsidRDefault="00471F3D" w:rsidP="00D60EF0">
            <w:pPr>
              <w:rPr>
                <w:rFonts w:ascii="Consolas" w:hAnsi="Consolas" w:cs="Consolas"/>
              </w:rPr>
            </w:pPr>
            <w:r w:rsidRPr="0005729A">
              <w:rPr>
                <w:rFonts w:ascii="Consolas" w:hAnsi="Consolas" w:cs="Consolas"/>
              </w:rPr>
              <w:t>-</w:t>
            </w:r>
          </w:p>
        </w:tc>
        <w:tc>
          <w:tcPr>
            <w:tcW w:w="1276" w:type="dxa"/>
          </w:tcPr>
          <w:p w:rsidR="00471F3D" w:rsidRPr="0005729A" w:rsidRDefault="00471F3D" w:rsidP="00D60EF0">
            <w:pPr>
              <w:rPr>
                <w:rFonts w:ascii="Consolas" w:hAnsi="Consolas" w:cs="Consolas"/>
              </w:rPr>
            </w:pPr>
            <w:r w:rsidRPr="0005729A">
              <w:rPr>
                <w:rFonts w:ascii="Consolas" w:hAnsi="Consolas" w:cs="Consolas"/>
              </w:rPr>
              <w:t>0x06</w:t>
            </w:r>
          </w:p>
        </w:tc>
        <w:tc>
          <w:tcPr>
            <w:tcW w:w="4053" w:type="dxa"/>
          </w:tcPr>
          <w:p w:rsidR="00471F3D" w:rsidRPr="001C0518" w:rsidRDefault="001C0518" w:rsidP="00D60EF0">
            <w:pPr>
              <w:rPr>
                <w:rFonts w:ascii="Consolas" w:hAnsi="Consolas" w:cs="Consolas"/>
              </w:rPr>
            </w:pPr>
            <w:r w:rsidRPr="001C0518">
              <w:rPr>
                <w:rFonts w:ascii="Consolas" w:hAnsi="Consolas" w:cs="Consolas"/>
              </w:rPr>
              <w:t>MSG</w:t>
            </w:r>
          </w:p>
        </w:tc>
      </w:tr>
      <w:tr w:rsidR="00471F3D" w:rsidTr="00471F3D">
        <w:tc>
          <w:tcPr>
            <w:tcW w:w="817" w:type="dxa"/>
            <w:vMerge/>
          </w:tcPr>
          <w:p w:rsidR="00471F3D" w:rsidRPr="00073D55" w:rsidRDefault="00471F3D" w:rsidP="00D60EF0">
            <w:pPr>
              <w:rPr>
                <w:rFonts w:ascii="Consolas" w:hAnsi="Consolas" w:cs="Consolas"/>
                <w:b/>
              </w:rPr>
            </w:pPr>
          </w:p>
        </w:tc>
        <w:tc>
          <w:tcPr>
            <w:tcW w:w="9865"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1</w:t>
            </w:r>
          </w:p>
        </w:tc>
        <w:tc>
          <w:tcPr>
            <w:tcW w:w="1701"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0x07</w:t>
            </w:r>
          </w:p>
        </w:tc>
        <w:tc>
          <w:tcPr>
            <w:tcW w:w="4053"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471F3D">
        <w:tc>
          <w:tcPr>
            <w:tcW w:w="817" w:type="dxa"/>
            <w:vMerge/>
          </w:tcPr>
          <w:p w:rsidR="00471F3D" w:rsidRPr="0005729A" w:rsidRDefault="00471F3D" w:rsidP="00073D55">
            <w:pPr>
              <w:rPr>
                <w:rFonts w:ascii="Consolas" w:hAnsi="Consolas" w:cs="Consolas"/>
              </w:rPr>
            </w:pPr>
          </w:p>
        </w:tc>
        <w:tc>
          <w:tcPr>
            <w:tcW w:w="9865"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2</w:t>
            </w:r>
          </w:p>
        </w:tc>
        <w:tc>
          <w:tcPr>
            <w:tcW w:w="1701"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0x08</w:t>
            </w:r>
          </w:p>
        </w:tc>
        <w:tc>
          <w:tcPr>
            <w:tcW w:w="4053" w:type="dxa"/>
          </w:tcPr>
          <w:p w:rsidR="00471F3D" w:rsidRPr="0005729A" w:rsidRDefault="00471F3D" w:rsidP="00073D55">
            <w:pPr>
              <w:rPr>
                <w:rFonts w:ascii="Consolas" w:hAnsi="Consolas" w:cs="Consolas"/>
              </w:rPr>
            </w:pPr>
            <w:r>
              <w:rPr>
                <w:rFonts w:ascii="Consolas" w:hAnsi="Consolas" w:cs="Consolas"/>
              </w:rPr>
              <w:t>GRPID</w:t>
            </w:r>
            <w:bookmarkStart w:id="0" w:name="_GoBack"/>
            <w:bookmarkEnd w:id="0"/>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3</w:t>
            </w:r>
          </w:p>
        </w:tc>
        <w:tc>
          <w:tcPr>
            <w:tcW w:w="1701"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1276" w:type="dxa"/>
          </w:tcPr>
          <w:p w:rsidR="00471F3D" w:rsidRPr="0005729A" w:rsidRDefault="00471F3D" w:rsidP="00D60EF0">
            <w:pPr>
              <w:rPr>
                <w:rFonts w:ascii="Consolas" w:hAnsi="Consolas" w:cs="Consolas"/>
              </w:rPr>
            </w:pPr>
            <w:r w:rsidRPr="0005729A">
              <w:rPr>
                <w:rFonts w:ascii="Consolas" w:hAnsi="Consolas" w:cs="Consolas"/>
              </w:rPr>
              <w:t>0x09</w:t>
            </w:r>
          </w:p>
        </w:tc>
        <w:tc>
          <w:tcPr>
            <w:tcW w:w="4053" w:type="dxa"/>
          </w:tcPr>
          <w:p w:rsidR="00471F3D" w:rsidRPr="0005729A" w:rsidRDefault="00471F3D" w:rsidP="00073D55">
            <w:pPr>
              <w:rPr>
                <w:rFonts w:ascii="Consolas" w:hAnsi="Consolas" w:cs="Consolas"/>
              </w:rPr>
            </w:pPr>
            <w:r>
              <w:rPr>
                <w:rFonts w:ascii="Consolas" w:hAnsi="Consolas" w:cs="Consolas"/>
              </w:rPr>
              <w:t>GRPID</w:t>
            </w:r>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4</w:t>
            </w:r>
          </w:p>
        </w:tc>
        <w:tc>
          <w:tcPr>
            <w:tcW w:w="1701"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134"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701" w:type="dxa"/>
          </w:tcPr>
          <w:p w:rsidR="00471F3D" w:rsidRPr="0005729A" w:rsidRDefault="00471F3D" w:rsidP="00D60EF0">
            <w:pPr>
              <w:rPr>
                <w:rFonts w:ascii="Consolas" w:hAnsi="Consolas" w:cs="Consolas"/>
              </w:rPr>
            </w:pPr>
            <w:r w:rsidRPr="0005729A">
              <w:rPr>
                <w:rFonts w:ascii="Consolas" w:hAnsi="Consolas" w:cs="Consolas"/>
              </w:rPr>
              <w:t>-</w:t>
            </w:r>
          </w:p>
        </w:tc>
        <w:tc>
          <w:tcPr>
            <w:tcW w:w="1276" w:type="dxa"/>
          </w:tcPr>
          <w:p w:rsidR="00471F3D" w:rsidRPr="0005729A" w:rsidRDefault="00471F3D" w:rsidP="00D60EF0">
            <w:pPr>
              <w:rPr>
                <w:rFonts w:ascii="Consolas" w:hAnsi="Consolas" w:cs="Consolas"/>
              </w:rPr>
            </w:pPr>
            <w:r w:rsidRPr="0005729A">
              <w:rPr>
                <w:rFonts w:ascii="Consolas" w:hAnsi="Consolas" w:cs="Consolas"/>
              </w:rPr>
              <w:t>0x09</w:t>
            </w:r>
          </w:p>
        </w:tc>
        <w:tc>
          <w:tcPr>
            <w:tcW w:w="4053" w:type="dxa"/>
          </w:tcPr>
          <w:p w:rsidR="00471F3D" w:rsidRPr="001C0518" w:rsidRDefault="001C0518" w:rsidP="00073D55">
            <w:pPr>
              <w:rPr>
                <w:rFonts w:ascii="Consolas" w:hAnsi="Consolas" w:cs="Consolas"/>
                <w:lang w:val="en-US"/>
              </w:rPr>
            </w:pPr>
            <w:r w:rsidRPr="001C0518">
              <w:rPr>
                <w:rFonts w:ascii="Consolas" w:hAnsi="Consolas" w:cs="Consolas"/>
                <w:lang w:val="en-US"/>
              </w:rPr>
              <w:t>GRP</w:t>
            </w:r>
          </w:p>
        </w:tc>
      </w:tr>
      <w:tr w:rsidR="00471F3D" w:rsidRPr="00073D55" w:rsidTr="00471F3D">
        <w:tc>
          <w:tcPr>
            <w:tcW w:w="817" w:type="dxa"/>
            <w:vMerge/>
          </w:tcPr>
          <w:p w:rsidR="00471F3D" w:rsidRPr="00073D55" w:rsidRDefault="00471F3D" w:rsidP="00073D55">
            <w:pPr>
              <w:rPr>
                <w:rFonts w:ascii="Consolas" w:hAnsi="Consolas" w:cs="Consolas"/>
                <w:b/>
                <w:lang w:val="en-US"/>
              </w:rPr>
            </w:pPr>
          </w:p>
        </w:tc>
        <w:tc>
          <w:tcPr>
            <w:tcW w:w="9865"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5</w:t>
            </w:r>
          </w:p>
        </w:tc>
        <w:tc>
          <w:tcPr>
            <w:tcW w:w="1701"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1276" w:type="dxa"/>
          </w:tcPr>
          <w:p w:rsidR="00471F3D" w:rsidRPr="0005729A" w:rsidRDefault="00471F3D" w:rsidP="00D60EF0">
            <w:pPr>
              <w:rPr>
                <w:rFonts w:ascii="Consolas" w:hAnsi="Consolas" w:cs="Consolas"/>
              </w:rPr>
            </w:pPr>
            <w:r w:rsidRPr="0005729A">
              <w:rPr>
                <w:rFonts w:ascii="Consolas" w:hAnsi="Consolas" w:cs="Consolas"/>
              </w:rPr>
              <w:t>0x0A</w:t>
            </w:r>
          </w:p>
        </w:tc>
        <w:tc>
          <w:tcPr>
            <w:tcW w:w="4053" w:type="dxa"/>
          </w:tcPr>
          <w:p w:rsidR="00471F3D" w:rsidRPr="0005729A" w:rsidRDefault="00471F3D" w:rsidP="00D60EF0">
            <w:pPr>
              <w:rPr>
                <w:rFonts w:ascii="Consolas" w:hAnsi="Consolas" w:cs="Consolas"/>
              </w:rPr>
            </w:pPr>
            <w:r>
              <w:rPr>
                <w:rFonts w:ascii="Consolas" w:hAnsi="Consolas" w:cs="Consolas"/>
              </w:rPr>
              <w:t>-</w:t>
            </w:r>
          </w:p>
        </w:tc>
      </w:tr>
      <w:tr w:rsidR="00471F3D" w:rsidTr="00471F3D">
        <w:tc>
          <w:tcPr>
            <w:tcW w:w="817" w:type="dxa"/>
            <w:vMerge/>
          </w:tcPr>
          <w:p w:rsidR="00471F3D" w:rsidRDefault="00471F3D" w:rsidP="00D60EF0">
            <w:pPr>
              <w:rPr>
                <w:rFonts w:ascii="Consolas" w:hAnsi="Consolas" w:cs="Consolas"/>
              </w:rPr>
            </w:pPr>
          </w:p>
        </w:tc>
        <w:tc>
          <w:tcPr>
            <w:tcW w:w="9865"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6</w:t>
            </w:r>
          </w:p>
        </w:tc>
        <w:tc>
          <w:tcPr>
            <w:tcW w:w="1701"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134"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701" w:type="dxa"/>
          </w:tcPr>
          <w:p w:rsidR="00471F3D" w:rsidRPr="0005729A" w:rsidRDefault="00471F3D" w:rsidP="00D60EF0">
            <w:pPr>
              <w:rPr>
                <w:rFonts w:ascii="Consolas" w:hAnsi="Consolas" w:cs="Consolas"/>
              </w:rPr>
            </w:pPr>
            <w:r w:rsidRPr="0005729A">
              <w:rPr>
                <w:rFonts w:ascii="Consolas" w:hAnsi="Consolas" w:cs="Consolas"/>
              </w:rPr>
              <w:t>-</w:t>
            </w:r>
          </w:p>
        </w:tc>
        <w:tc>
          <w:tcPr>
            <w:tcW w:w="1276" w:type="dxa"/>
          </w:tcPr>
          <w:p w:rsidR="00471F3D" w:rsidRPr="0005729A" w:rsidRDefault="00471F3D" w:rsidP="00D60EF0">
            <w:pPr>
              <w:rPr>
                <w:rFonts w:ascii="Consolas" w:hAnsi="Consolas" w:cs="Consolas"/>
              </w:rPr>
            </w:pPr>
            <w:r w:rsidRPr="0005729A">
              <w:rPr>
                <w:rFonts w:ascii="Consolas" w:hAnsi="Consolas" w:cs="Consolas"/>
              </w:rPr>
              <w:t>0x0A</w:t>
            </w:r>
          </w:p>
        </w:tc>
        <w:tc>
          <w:tcPr>
            <w:tcW w:w="4053" w:type="dxa"/>
          </w:tcPr>
          <w:p w:rsidR="00471F3D" w:rsidRPr="0005729A" w:rsidRDefault="001C0518" w:rsidP="00073D55">
            <w:pPr>
              <w:rPr>
                <w:rFonts w:ascii="Consolas" w:hAnsi="Consolas" w:cs="Consolas"/>
              </w:rPr>
            </w:pPr>
            <w:r>
              <w:rPr>
                <w:rFonts w:ascii="Consolas" w:hAnsi="Consolas" w:cs="Consolas"/>
              </w:rPr>
              <w:t>{GRP}</w:t>
            </w:r>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7</w:t>
            </w:r>
          </w:p>
        </w:tc>
        <w:tc>
          <w:tcPr>
            <w:tcW w:w="1701"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0x0B</w:t>
            </w:r>
          </w:p>
        </w:tc>
        <w:tc>
          <w:tcPr>
            <w:tcW w:w="4053"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471F3D">
        <w:tc>
          <w:tcPr>
            <w:tcW w:w="817" w:type="dxa"/>
            <w:vMerge w:val="restart"/>
          </w:tcPr>
          <w:p w:rsidR="00471F3D" w:rsidRPr="0005729A" w:rsidRDefault="00471F3D" w:rsidP="00073D55">
            <w:pPr>
              <w:rPr>
                <w:rFonts w:ascii="Consolas" w:hAnsi="Consolas" w:cs="Consolas"/>
              </w:rPr>
            </w:pPr>
            <w:r>
              <w:rPr>
                <w:rFonts w:ascii="Consolas" w:hAnsi="Consolas" w:cs="Consolas"/>
              </w:rPr>
              <w:t>7.1.1</w:t>
            </w:r>
            <w:r>
              <w:rPr>
                <w:rFonts w:ascii="Consolas" w:hAnsi="Consolas" w:cs="Consolas"/>
              </w:rPr>
              <w:t>8</w:t>
            </w:r>
          </w:p>
        </w:tc>
        <w:tc>
          <w:tcPr>
            <w:tcW w:w="1701"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0x0C</w:t>
            </w:r>
          </w:p>
        </w:tc>
        <w:tc>
          <w:tcPr>
            <w:tcW w:w="4053"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471F3D">
        <w:tc>
          <w:tcPr>
            <w:tcW w:w="817" w:type="dxa"/>
            <w:vMerge/>
          </w:tcPr>
          <w:p w:rsidR="00471F3D" w:rsidRDefault="00471F3D" w:rsidP="00073D55">
            <w:pPr>
              <w:rPr>
                <w:rFonts w:ascii="Consolas" w:hAnsi="Consolas" w:cs="Consolas"/>
              </w:rPr>
            </w:pPr>
          </w:p>
        </w:tc>
        <w:tc>
          <w:tcPr>
            <w:tcW w:w="9865"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471F3D">
        <w:tc>
          <w:tcPr>
            <w:tcW w:w="817" w:type="dxa"/>
            <w:vMerge w:val="restart"/>
          </w:tcPr>
          <w:p w:rsidR="00471F3D" w:rsidRPr="0005729A" w:rsidRDefault="00471F3D" w:rsidP="00D60EF0">
            <w:pPr>
              <w:rPr>
                <w:rFonts w:ascii="Consolas" w:hAnsi="Consolas" w:cs="Consolas"/>
              </w:rPr>
            </w:pPr>
            <w:r>
              <w:rPr>
                <w:rFonts w:ascii="Consolas" w:hAnsi="Consolas" w:cs="Consolas"/>
              </w:rPr>
              <w:t>7.1.1</w:t>
            </w:r>
            <w:r>
              <w:rPr>
                <w:rFonts w:ascii="Consolas" w:hAnsi="Consolas" w:cs="Consolas"/>
              </w:rPr>
              <w:t>9</w:t>
            </w:r>
          </w:p>
        </w:tc>
        <w:tc>
          <w:tcPr>
            <w:tcW w:w="1701" w:type="dxa"/>
          </w:tcPr>
          <w:p w:rsidR="00471F3D" w:rsidRPr="0005729A" w:rsidRDefault="00471F3D" w:rsidP="00D60EF0">
            <w:pPr>
              <w:rPr>
                <w:rFonts w:ascii="Consolas" w:hAnsi="Consolas" w:cs="Consolas"/>
              </w:rPr>
            </w:pPr>
            <w:r w:rsidRPr="0005729A">
              <w:rPr>
                <w:rFonts w:ascii="Consolas" w:hAnsi="Consolas" w:cs="Consolas"/>
              </w:rPr>
              <w:t>SEND</w:t>
            </w:r>
          </w:p>
        </w:tc>
        <w:tc>
          <w:tcPr>
            <w:tcW w:w="1134"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701" w:type="dxa"/>
          </w:tcPr>
          <w:p w:rsidR="00471F3D" w:rsidRPr="0005729A" w:rsidRDefault="00471F3D" w:rsidP="00D60EF0">
            <w:pPr>
              <w:rPr>
                <w:rFonts w:ascii="Consolas" w:hAnsi="Consolas" w:cs="Consolas"/>
              </w:rPr>
            </w:pPr>
            <w:r w:rsidRPr="0005729A">
              <w:rPr>
                <w:rFonts w:ascii="Consolas" w:hAnsi="Consolas" w:cs="Consolas"/>
              </w:rPr>
              <w:t>ACK</w:t>
            </w:r>
          </w:p>
        </w:tc>
        <w:tc>
          <w:tcPr>
            <w:tcW w:w="1276" w:type="dxa"/>
          </w:tcPr>
          <w:p w:rsidR="00471F3D" w:rsidRPr="0005729A" w:rsidRDefault="00471F3D" w:rsidP="00D60EF0">
            <w:pPr>
              <w:rPr>
                <w:rFonts w:ascii="Consolas" w:hAnsi="Consolas" w:cs="Consolas"/>
              </w:rPr>
            </w:pPr>
            <w:r w:rsidRPr="0005729A">
              <w:rPr>
                <w:rFonts w:ascii="Consolas" w:hAnsi="Consolas" w:cs="Consolas"/>
              </w:rPr>
              <w:t>0x0D</w:t>
            </w:r>
          </w:p>
        </w:tc>
        <w:tc>
          <w:tcPr>
            <w:tcW w:w="4053" w:type="dxa"/>
          </w:tcPr>
          <w:p w:rsidR="00471F3D" w:rsidRPr="00073D55" w:rsidRDefault="00471F3D" w:rsidP="00073D55">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{TMPLT}</w:t>
            </w:r>
          </w:p>
        </w:tc>
      </w:tr>
      <w:tr w:rsidR="00471F3D" w:rsidRPr="00073D55" w:rsidTr="006A7266">
        <w:tc>
          <w:tcPr>
            <w:tcW w:w="817" w:type="dxa"/>
            <w:vMerge/>
          </w:tcPr>
          <w:p w:rsidR="00471F3D" w:rsidRPr="0005729A" w:rsidRDefault="00471F3D" w:rsidP="00D60EF0">
            <w:pPr>
              <w:rPr>
                <w:rFonts w:ascii="Consolas" w:hAnsi="Consolas" w:cs="Consolas"/>
              </w:rPr>
            </w:pPr>
          </w:p>
        </w:tc>
        <w:tc>
          <w:tcPr>
            <w:tcW w:w="9865"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60EF0" w:rsidRDefault="0005729A" w:rsidP="0005729A">
      <w:pPr>
        <w:pStyle w:val="Heading2"/>
      </w:pPr>
      <w:r>
        <w:t>7.2 Typy Danych</w:t>
      </w:r>
    </w:p>
    <w:p w:rsidR="001C0518" w:rsidRPr="001C0518" w:rsidRDefault="001C0518" w:rsidP="001C0518"/>
    <w:p w:rsidR="00ED6112" w:rsidRDefault="00ED6112" w:rsidP="00ED6112">
      <w:pPr>
        <w:pStyle w:val="Heading1"/>
      </w:pPr>
      <w:r>
        <w:lastRenderedPageBreak/>
        <w:t>9. Scenariusze użycia</w:t>
      </w:r>
    </w:p>
    <w:p w:rsidR="00ED6112" w:rsidRDefault="00ED6112" w:rsidP="00ED6112">
      <w:pPr>
        <w:pStyle w:val="Heading1"/>
      </w:pPr>
      <w:r>
        <w:t>10. Diagram stanów sesji klienta</w:t>
      </w:r>
    </w:p>
    <w:p w:rsidR="00ED6112" w:rsidRDefault="00ED6112" w:rsidP="00ED6112">
      <w:pPr>
        <w:pStyle w:val="Heading1"/>
      </w:pPr>
      <w:r>
        <w:t>11.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5C071A" w:rsidRDefault="005C071A" w:rsidP="005C071A">
      <w:pPr>
        <w:pStyle w:val="Heading1"/>
      </w:pPr>
      <w:r>
        <w:t>12.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3700E9" w:rsidRDefault="003700E9"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13. Analiza sytuacji krytycznych i propozycje ich rozwiązania</w:t>
      </w:r>
    </w:p>
    <w:p w:rsidR="003700E9" w:rsidRPr="004D5363" w:rsidRDefault="003700E9" w:rsidP="003700E9">
      <w:pPr>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3700E9"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14. Diagram sekwencji dla modułu klienta i serwera</w:t>
      </w:r>
    </w:p>
    <w:p w:rsidR="00ED6112" w:rsidRPr="00ED6112" w:rsidRDefault="00ED6112" w:rsidP="00ED6112"/>
    <w:p w:rsidR="00662591" w:rsidRPr="00662591" w:rsidRDefault="00662591" w:rsidP="00E75CAC">
      <w:pPr>
        <w:spacing w:after="0"/>
      </w:pPr>
      <w:r>
        <w:t>/////STARE</w:t>
      </w:r>
    </w:p>
    <w:p w:rsidR="00822C2C" w:rsidRDefault="00822C2C" w:rsidP="00E75CAC">
      <w:pPr>
        <w:pStyle w:val="Heading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Heading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Heading1"/>
      </w:pPr>
      <w:r>
        <w:lastRenderedPageBreak/>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Heading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Heading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ListParagraph"/>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ListParagraph"/>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ListParagraph"/>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ListParagraph"/>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ListParagraph"/>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C18BE" w:rsidP="00E75CAC">
      <w:pPr>
        <w:pStyle w:val="Heading2"/>
      </w:pPr>
    </w:p>
    <w:p w:rsidR="00384450" w:rsidRPr="00384450" w:rsidRDefault="00384450" w:rsidP="00E75CAC">
      <w:pPr>
        <w:spacing w:after="0"/>
      </w:pPr>
    </w:p>
    <w:p w:rsidR="00822C2C" w:rsidRDefault="00986E87" w:rsidP="00E75CAC">
      <w:pPr>
        <w:spacing w:after="0"/>
        <w:rPr>
          <w:szCs w:val="24"/>
        </w:rPr>
      </w:pPr>
      <w:r>
        <w:rPr>
          <w:noProof/>
          <w:szCs w:val="24"/>
          <w:lang w:eastAsia="pl-PL"/>
        </w:rPr>
        <w:drawing>
          <wp:anchor distT="0" distB="0" distL="114300" distR="114300" simplePos="0" relativeHeight="251657216"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E75CAC">
      <w:pPr>
        <w:spacing w:after="0"/>
        <w:rPr>
          <w:rFonts w:eastAsia="Times New Roman"/>
          <w:szCs w:val="24"/>
          <w:lang w:eastAsia="pl-PL"/>
        </w:rPr>
      </w:pPr>
    </w:p>
    <w:p w:rsidR="00822C2C" w:rsidRPr="00822C2C" w:rsidRDefault="004F1962"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-5735320</wp:posOffset>
            </wp:positionH>
            <wp:positionV relativeFrom="paragraph">
              <wp:posOffset>1875155</wp:posOffset>
            </wp:positionV>
            <wp:extent cx="6012180" cy="158115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89" t="18495" b="16614"/>
                    <a:stretch>
                      <a:fillRect/>
                    </a:stretch>
                  </pic:blipFill>
                  <pic:spPr bwMode="auto">
                    <a:xfrm>
                      <a:off x="0" y="0"/>
                      <a:ext cx="6012180" cy="1581150"/>
                    </a:xfrm>
                    <a:prstGeom prst="rect">
                      <a:avLst/>
                    </a:prstGeom>
                    <a:noFill/>
                    <a:ln w="9525">
                      <a:noFill/>
                      <a:miter lim="800000"/>
                      <a:headEnd/>
                      <a:tailEnd/>
                    </a:ln>
                  </pic:spPr>
                </pic:pic>
              </a:graphicData>
            </a:graphic>
          </wp:anchor>
        </w:drawing>
      </w: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F1563"/>
    <w:rsid w:val="00002D2D"/>
    <w:rsid w:val="0005729A"/>
    <w:rsid w:val="00073D55"/>
    <w:rsid w:val="00084463"/>
    <w:rsid w:val="000F1563"/>
    <w:rsid w:val="00140FDE"/>
    <w:rsid w:val="0019512D"/>
    <w:rsid w:val="001B4374"/>
    <w:rsid w:val="001C0518"/>
    <w:rsid w:val="00200916"/>
    <w:rsid w:val="0021008A"/>
    <w:rsid w:val="002354C8"/>
    <w:rsid w:val="00241F07"/>
    <w:rsid w:val="00273D7C"/>
    <w:rsid w:val="003700E9"/>
    <w:rsid w:val="00384450"/>
    <w:rsid w:val="00393349"/>
    <w:rsid w:val="00471F3D"/>
    <w:rsid w:val="00480044"/>
    <w:rsid w:val="004831A2"/>
    <w:rsid w:val="004C658B"/>
    <w:rsid w:val="004D5363"/>
    <w:rsid w:val="004F1962"/>
    <w:rsid w:val="00516F2B"/>
    <w:rsid w:val="00597E84"/>
    <w:rsid w:val="005C071A"/>
    <w:rsid w:val="005C18BE"/>
    <w:rsid w:val="00622B5D"/>
    <w:rsid w:val="00651B9F"/>
    <w:rsid w:val="00662591"/>
    <w:rsid w:val="00761294"/>
    <w:rsid w:val="007779CC"/>
    <w:rsid w:val="007956BA"/>
    <w:rsid w:val="00822C2C"/>
    <w:rsid w:val="00855F1A"/>
    <w:rsid w:val="00916D7F"/>
    <w:rsid w:val="00941C9B"/>
    <w:rsid w:val="00956215"/>
    <w:rsid w:val="00986E87"/>
    <w:rsid w:val="009B2434"/>
    <w:rsid w:val="009D7CC2"/>
    <w:rsid w:val="00AA50F4"/>
    <w:rsid w:val="00AC58D2"/>
    <w:rsid w:val="00AE6986"/>
    <w:rsid w:val="00AF03B3"/>
    <w:rsid w:val="00AF611F"/>
    <w:rsid w:val="00B745A1"/>
    <w:rsid w:val="00BC4E94"/>
    <w:rsid w:val="00BE3D0F"/>
    <w:rsid w:val="00C52114"/>
    <w:rsid w:val="00C5580E"/>
    <w:rsid w:val="00CC7D4D"/>
    <w:rsid w:val="00CF69D7"/>
    <w:rsid w:val="00D46337"/>
    <w:rsid w:val="00D609B6"/>
    <w:rsid w:val="00D60EF0"/>
    <w:rsid w:val="00D904E0"/>
    <w:rsid w:val="00E75CAC"/>
    <w:rsid w:val="00EA4EE7"/>
    <w:rsid w:val="00ED6112"/>
    <w:rsid w:val="00EF5C0B"/>
    <w:rsid w:val="00F001BB"/>
    <w:rsid w:val="00F15C7E"/>
    <w:rsid w:val="00F40EDB"/>
    <w:rsid w:val="00F86EFE"/>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745170F"/>
  <w15:docId w15:val="{5D29FCDF-6716-4BC6-8BFD-22459C5D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47564-0C16-4CE5-9052-583DD5FF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1549</Words>
  <Characters>9300</Characters>
  <Application>Microsoft Office Word</Application>
  <DocSecurity>0</DocSecurity>
  <Lines>77</Lines>
  <Paragraphs>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17</cp:revision>
  <dcterms:created xsi:type="dcterms:W3CDTF">2015-11-30T02:51:00Z</dcterms:created>
  <dcterms:modified xsi:type="dcterms:W3CDTF">2015-12-03T19:59:00Z</dcterms:modified>
</cp:coreProperties>
</file>