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5706AF"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可行性评估</w:t>
      </w:r>
    </w:p>
    <w:p w14:paraId="124798B0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Evaluation-Feasible-CaseA-Tool-03</w:t>
      </w:r>
    </w:p>
    <w:p w14:paraId="0B782944">
      <w:pPr>
        <w:pStyle w:val="2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ascii="Helvetica" w:hAnsi="Helvetica" w:eastAsia="Helvetica" w:cs="Helvetica"/>
          <w:i w:val="0"/>
          <w:iCs w:val="0"/>
          <w:caps w:val="0"/>
          <w:color w:val="393939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6"/>
          <w:szCs w:val="26"/>
          <w:shd w:val="clear" w:fill="FFFFFF"/>
        </w:rPr>
        <w:t>可操作需求清单（更新版）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6"/>
        <w:gridCol w:w="1592"/>
        <w:gridCol w:w="5978"/>
      </w:tblGrid>
      <w:tr w14:paraId="223C75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D1C354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需求编号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974944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功能名称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A5B34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可操作性依据（新增/修改部分用🌟标注）</w:t>
            </w:r>
          </w:p>
        </w:tc>
      </w:tr>
      <w:tr w14:paraId="1E9639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5EE32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5E524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用户注册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BE02A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输入完整（用户名、密码、联系方式），输出明确（验证唯一性及合法性），逻辑闭环</w:t>
            </w:r>
          </w:p>
        </w:tc>
      </w:tr>
      <w:tr w14:paraId="4F2A37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D5C1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B05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B05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B366A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B05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B05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删除用户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308F7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B05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B05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① 操作前验证管理员权限层级（仅二级以上）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B05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B05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② 删除时自动解除用户关联数据（订单/评论）的绑定关系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B05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B05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③ 对未完成订单用户保留7天数据隔离期</w:t>
            </w:r>
          </w:p>
        </w:tc>
      </w:tr>
      <w:tr w14:paraId="2C1157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62461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C829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添加餐厅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AE24B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输入包含必填字段（名称、地址等），系统验证必填项和格式，输出反馈清晰</w:t>
            </w:r>
          </w:p>
        </w:tc>
      </w:tr>
      <w:tr w14:paraId="6E984A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8CEB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E82E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管理餐厅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D03E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修改信息时验证格式（如地址格式），输入输出对应明确</w:t>
            </w:r>
          </w:p>
        </w:tc>
      </w:tr>
      <w:tr w14:paraId="7D99AD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DE93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32202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添加菜品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51D27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输入包含必要字段（名称、价格等），价格负数验证，流程完整</w:t>
            </w:r>
          </w:p>
        </w:tc>
      </w:tr>
      <w:tr w14:paraId="01BA0D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63BCE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FR7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97E5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删除菜品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803A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明确检查未完成订单依赖，输出条件清晰</w:t>
            </w:r>
          </w:p>
        </w:tc>
      </w:tr>
      <w:tr w14:paraId="15BE63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47EEE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FR9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D6192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查看菜品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753C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输入输出简单（选择菜品→显示详情），无复杂逻辑缺失</w:t>
            </w:r>
          </w:p>
        </w:tc>
      </w:tr>
      <w:tr w14:paraId="7F2A06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0E22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FR10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8F06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创建订单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BCEE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检查购物车非空，生成订单状态明确</w:t>
            </w:r>
          </w:p>
        </w:tc>
      </w:tr>
      <w:tr w14:paraId="4103E2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D339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FR11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B3378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删除订单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1818B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状态限制（仅"待支付"可删除），条件验证完整</w:t>
            </w:r>
          </w:p>
        </w:tc>
      </w:tr>
      <w:tr w14:paraId="3CC713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022A6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FR12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4F89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查看订单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11B33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输入输出直接映射（选择订单→显示详情），无需额外逻辑</w:t>
            </w:r>
          </w:p>
        </w:tc>
      </w:tr>
      <w:tr w14:paraId="6B80D2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40610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B05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B05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FR13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E0E06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B05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B05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修改订单信息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8C14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B05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B05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新增：① 仅允许"待接单"状态修改配送地址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B05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B05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② 设置30分钟修改时间窗口（从下单时间计算）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B05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B05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③ 修改后自动更新订单时间戳</w:t>
            </w:r>
          </w:p>
        </w:tc>
      </w:tr>
      <w:tr w14:paraId="5B1738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3F79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FR14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A6F2D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添加菜品到购物车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9238A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检查库存不足等限制，输入输出明确</w:t>
            </w:r>
          </w:p>
        </w:tc>
      </w:tr>
      <w:tr w14:paraId="4CC0C2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1B6D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FR15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9A6E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从购物车移除菜品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A8709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简单操作，错误提示（菜品未找到）覆盖可能情况</w:t>
            </w:r>
          </w:p>
        </w:tc>
      </w:tr>
      <w:tr w14:paraId="6373A7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E81B2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FR16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6C3C8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管理购物车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45D9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新增：① 清除操作前检查支付状态（拦截进行中的支付流程）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② 清除后生成操作日志（时间、用户IP、原商品清单）</w:t>
            </w:r>
          </w:p>
        </w:tc>
      </w:tr>
      <w:tr w14:paraId="20DD76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E6983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FR17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2E083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发起支付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C134D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支付方式选择、余额/网络错误处理，流程闭环</w:t>
            </w:r>
          </w:p>
        </w:tc>
      </w:tr>
      <w:tr w14:paraId="206A63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7A0E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FR19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30AE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发布评论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EFA17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验证评论内容非空，输入输出对应</w:t>
            </w:r>
          </w:p>
        </w:tc>
      </w:tr>
      <w:tr w14:paraId="155D65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3DFE6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FR20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2F79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管理评论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271D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新增：① 预置敏感词库及正则表达式过滤规则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② 编辑操作需双管理员审批并记录修改差异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③ 删除评论保留180天归档记录</w:t>
            </w:r>
          </w:p>
        </w:tc>
      </w:tr>
      <w:tr w14:paraId="1ECB5E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4D3EA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FR22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4C14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创建管理员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09E5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输入完整（用户名、权限等），验证用户名重复，逻辑完整</w:t>
            </w:r>
          </w:p>
        </w:tc>
      </w:tr>
      <w:tr w14:paraId="03ECD8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CA9FF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FR23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3B491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删除管理员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CD314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明确超级管理员权限，删除操作无歧义</w:t>
            </w:r>
          </w:p>
        </w:tc>
      </w:tr>
    </w:tbl>
    <w:p w14:paraId="0F570419">
      <w:pPr>
        <w:pStyle w:val="2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6"/>
          <w:szCs w:val="26"/>
          <w:shd w:val="clear" w:fill="FFFFFF"/>
        </w:rPr>
        <w:t>不可操作需求清单（更新版）</w:t>
      </w:r>
      <w:bookmarkStart w:id="0" w:name="_GoBack"/>
      <w:bookmarkEnd w:id="0"/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8"/>
        <w:gridCol w:w="1313"/>
        <w:gridCol w:w="6255"/>
      </w:tblGrid>
      <w:tr w14:paraId="0671CA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8C917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需求编号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5DDFD5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功能名称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A890F1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不可操作原因</w:t>
            </w:r>
          </w:p>
        </w:tc>
      </w:tr>
      <w:tr w14:paraId="670AC2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E87A3C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E7D64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删除餐厅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31D2D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未定义"未完成订单"的具体状态（如"配送中"或"待支付"），可能导致误删</w:t>
            </w:r>
          </w:p>
        </w:tc>
      </w:tr>
      <w:tr w14:paraId="22B126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810E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F9BB4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修改菜品信息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B0B62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未说明修改后是否影响已存在的订单（如价格变更），缺乏同步更新机制</w:t>
            </w:r>
          </w:p>
        </w:tc>
      </w:tr>
      <w:tr w14:paraId="6165C2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A822B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FR18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C61B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取消支付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92DF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未说明支付流程的阶段限制（如仅支持"未完成"状态取消），缺乏与第三方支付的协同逻辑</w:t>
            </w:r>
          </w:p>
        </w:tc>
      </w:tr>
      <w:tr w14:paraId="5983D8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9849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FR21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CD10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管理支付记录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7B53D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允许"修改"支付记录存在安全风险（如篡改交易金额），需明确只读或审计机制</w:t>
            </w:r>
          </w:p>
        </w:tc>
      </w:tr>
    </w:tbl>
    <w:p w14:paraId="639A6B8F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A41647"/>
    <w:rsid w:val="70A41647"/>
    <w:rsid w:val="7C78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372</Words>
  <Characters>421</Characters>
  <Lines>0</Lines>
  <Paragraphs>0</Paragraphs>
  <TotalTime>9</TotalTime>
  <ScaleCrop>false</ScaleCrop>
  <LinksUpToDate>false</LinksUpToDate>
  <CharactersWithSpaces>426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2025-03-25T11:09:00Z</dcterms:created>
  <dc:creator>吴</dc:creator>
  <cp:lastModifiedBy>吴</cp:lastModifiedBy>
  <dcterms:modified xsi:type="dcterms:W3CDTF">2025-03-30T14:02:18Z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62E6CF0B26724D0DAB41A694EEE7AF9A_11</vt:lpwstr>
  </property>
  <property fmtid="{D5CDD505-2E9C-101B-9397-08002B2CF9AE}" pid="4" name="KSOTemplateDocerSaveRecord">
    <vt:lpwstr>eyJoZGlkIjoiMGQ2M2VlZjUyOGJmYTVkOTRjZDZjNTVmYjhhMjM4OTkiLCJ1c2VySWQiOiIxMTU2MTQ5MDExIn0=</vt:lpwstr>
  </property>
</Properties>
</file>