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72FF21">
      <w:pPr>
        <w:pStyle w:val="32"/>
      </w:pPr>
      <w:r>
        <w:t>评估文档</w:t>
      </w:r>
    </w:p>
    <w:p w14:paraId="7982AAA5">
      <w:pPr>
        <w:pStyle w:val="30"/>
        <w:keepNext w:val="0"/>
        <w:keepLines w:val="0"/>
        <w:widowControl/>
        <w:suppressLineNumbers w:val="0"/>
        <w:shd w:val="clear" w:fill="FFFFFF"/>
        <w:spacing w:before="0" w:beforeAutospacing="0" w:after="240" w:afterAutospacing="0"/>
        <w:ind w:left="0" w:firstLine="0"/>
        <w:rPr>
          <w:rFonts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sz w:val="21"/>
          <w:szCs w:val="21"/>
          <w:shd w:val="clear" w:fill="FFFFFF"/>
        </w:rPr>
        <w:t>根据需求文档定义，我整理出功能点完整性分析如下：</w:t>
      </w:r>
    </w:p>
    <w:tbl>
      <w:tblPr>
        <w:tblW w:w="0" w:type="auto"/>
        <w:tblInd w:w="0" w:type="dxa"/>
        <w:tblBorders>
          <w:top w:val="single" w:color="D8DEE4"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919"/>
        <w:gridCol w:w="1286"/>
        <w:gridCol w:w="983"/>
        <w:gridCol w:w="5842"/>
      </w:tblGrid>
      <w:tr w14:paraId="0C1F30A2">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7F04484F">
            <w:pPr>
              <w:keepNext w:val="0"/>
              <w:keepLines w:val="0"/>
              <w:widowControl/>
              <w:suppressLineNumbers w:val="0"/>
              <w:jc w:val="center"/>
              <w:rPr>
                <w:rFonts w:hint="default" w:ascii="Helvetica" w:hAnsi="Helvetica" w:eastAsia="Helvetica" w:cs="Helvetica"/>
                <w:b/>
                <w:bCs/>
                <w:i w:val="0"/>
                <w:iCs w:val="0"/>
                <w:caps w:val="0"/>
                <w:color w:val="393939"/>
                <w:spacing w:val="0"/>
                <w:sz w:val="21"/>
                <w:szCs w:val="21"/>
              </w:rPr>
            </w:pPr>
            <w:r>
              <w:rPr>
                <w:rFonts w:hint="default" w:ascii="Helvetica" w:hAnsi="Helvetica" w:eastAsia="Helvetica" w:cs="Helvetica"/>
                <w:b/>
                <w:bCs/>
                <w:i w:val="0"/>
                <w:iCs w:val="0"/>
                <w:caps w:val="0"/>
                <w:color w:val="393939"/>
                <w:spacing w:val="0"/>
                <w:kern w:val="0"/>
                <w:sz w:val="21"/>
                <w:szCs w:val="21"/>
                <w:bdr w:val="none" w:color="auto" w:sz="0" w:space="0"/>
                <w:lang w:val="en-US" w:eastAsia="zh-CN" w:bidi="ar"/>
              </w:rPr>
              <w:t>功能编号</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52A348F5">
            <w:pPr>
              <w:keepNext w:val="0"/>
              <w:keepLines w:val="0"/>
              <w:widowControl/>
              <w:suppressLineNumbers w:val="0"/>
              <w:jc w:val="center"/>
              <w:rPr>
                <w:rFonts w:hint="default" w:ascii="Helvetica" w:hAnsi="Helvetica" w:eastAsia="Helvetica" w:cs="Helvetica"/>
                <w:b/>
                <w:bCs/>
                <w:i w:val="0"/>
                <w:iCs w:val="0"/>
                <w:caps w:val="0"/>
                <w:color w:val="393939"/>
                <w:spacing w:val="0"/>
                <w:sz w:val="21"/>
                <w:szCs w:val="21"/>
              </w:rPr>
            </w:pPr>
            <w:r>
              <w:rPr>
                <w:rFonts w:hint="default" w:ascii="Helvetica" w:hAnsi="Helvetica" w:eastAsia="Helvetica" w:cs="Helvetica"/>
                <w:b/>
                <w:bCs/>
                <w:i w:val="0"/>
                <w:iCs w:val="0"/>
                <w:caps w:val="0"/>
                <w:color w:val="393939"/>
                <w:spacing w:val="0"/>
                <w:kern w:val="0"/>
                <w:sz w:val="21"/>
                <w:szCs w:val="21"/>
                <w:bdr w:val="none" w:color="auto" w:sz="0" w:space="0"/>
                <w:lang w:val="en-US" w:eastAsia="zh-CN" w:bidi="ar"/>
              </w:rPr>
              <w:t>功能名称</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354C75E2">
            <w:pPr>
              <w:keepNext w:val="0"/>
              <w:keepLines w:val="0"/>
              <w:widowControl/>
              <w:suppressLineNumbers w:val="0"/>
              <w:jc w:val="center"/>
              <w:rPr>
                <w:rFonts w:hint="default" w:ascii="Helvetica" w:hAnsi="Helvetica" w:eastAsia="Helvetica" w:cs="Helvetica"/>
                <w:b/>
                <w:bCs/>
                <w:i w:val="0"/>
                <w:iCs w:val="0"/>
                <w:caps w:val="0"/>
                <w:color w:val="393939"/>
                <w:spacing w:val="0"/>
                <w:sz w:val="21"/>
                <w:szCs w:val="21"/>
              </w:rPr>
            </w:pPr>
            <w:r>
              <w:rPr>
                <w:rFonts w:hint="default" w:ascii="Helvetica" w:hAnsi="Helvetica" w:eastAsia="Helvetica" w:cs="Helvetica"/>
                <w:b/>
                <w:bCs/>
                <w:i w:val="0"/>
                <w:iCs w:val="0"/>
                <w:caps w:val="0"/>
                <w:color w:val="393939"/>
                <w:spacing w:val="0"/>
                <w:kern w:val="0"/>
                <w:sz w:val="21"/>
                <w:szCs w:val="21"/>
                <w:bdr w:val="none" w:color="auto" w:sz="0" w:space="0"/>
                <w:lang w:val="en-US" w:eastAsia="zh-CN" w:bidi="ar"/>
              </w:rPr>
              <w:t>是否完整引用</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28DE11BB">
            <w:pPr>
              <w:keepNext w:val="0"/>
              <w:keepLines w:val="0"/>
              <w:widowControl/>
              <w:suppressLineNumbers w:val="0"/>
              <w:jc w:val="center"/>
              <w:rPr>
                <w:rFonts w:hint="default" w:ascii="Helvetica" w:hAnsi="Helvetica" w:eastAsia="Helvetica" w:cs="Helvetica"/>
                <w:b/>
                <w:bCs/>
                <w:i w:val="0"/>
                <w:iCs w:val="0"/>
                <w:caps w:val="0"/>
                <w:color w:val="393939"/>
                <w:spacing w:val="0"/>
                <w:sz w:val="21"/>
                <w:szCs w:val="21"/>
              </w:rPr>
            </w:pPr>
            <w:r>
              <w:rPr>
                <w:rFonts w:hint="default" w:ascii="Helvetica" w:hAnsi="Helvetica" w:eastAsia="Helvetica" w:cs="Helvetica"/>
                <w:b/>
                <w:bCs/>
                <w:i w:val="0"/>
                <w:iCs w:val="0"/>
                <w:caps w:val="0"/>
                <w:color w:val="393939"/>
                <w:spacing w:val="0"/>
                <w:kern w:val="0"/>
                <w:sz w:val="21"/>
                <w:szCs w:val="21"/>
                <w:bdr w:val="none" w:color="auto" w:sz="0" w:space="0"/>
                <w:lang w:val="en-US" w:eastAsia="zh-CN" w:bidi="ar"/>
              </w:rPr>
              <w:t>理由分析</w:t>
            </w:r>
          </w:p>
        </w:tc>
      </w:tr>
      <w:tr w14:paraId="0630CED9">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46398453">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FR-01</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5A8C8671">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资产登记功能</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72D2F075">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是</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53EE5EA3">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输入输出字段均在数据模型中定义（Asset/AssetRegistration/EmailNotification）</w:t>
            </w:r>
          </w:p>
        </w:tc>
      </w:tr>
      <w:tr w14:paraId="6968EF20">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7B2EDD9D">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FR-02</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47A31DC4">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资产使用功能</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11E9CAB8">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是</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0D3763DB">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输入输出字段均明确定义，AssetUsage表在数据模型中存在</w:t>
            </w:r>
          </w:p>
        </w:tc>
      </w:tr>
      <w:tr w14:paraId="6383E819">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55AC66A4">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FR-03</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74D1CC31">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资产转移功能</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5F5AB4E6">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是</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734464DC">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涉及的AssetTransfer表和ApprovalProcess流程在文档中已有定义</w:t>
            </w:r>
          </w:p>
        </w:tc>
      </w:tr>
      <w:tr w14:paraId="6D1CF652">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516A807D">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FR-04</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2582B69C">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资产归还功能</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598C695E">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是</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571315A4">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AssetReturn表和审批流程均属于已定义内容</w:t>
            </w:r>
          </w:p>
        </w:tc>
      </w:tr>
      <w:tr w14:paraId="7F90F704">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09F63788">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FR-05</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65A7D043">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删除资产功能</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09A889A3">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是</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6365CDFA">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系统日志在外部接口章节的数据库交互中明确定义</w:t>
            </w:r>
          </w:p>
        </w:tc>
      </w:tr>
      <w:tr w14:paraId="28941E6A">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3BB1B205">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FR-06</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3A1876D5">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新增用户功能</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3FEB1977">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是</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5F50026B">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User表和系统日志均为已定义实体</w:t>
            </w:r>
          </w:p>
        </w:tc>
      </w:tr>
      <w:tr w14:paraId="27A296B9">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6DB01318">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FR-07</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11CA5477">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修改用户资料功能</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6FE4461B">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是</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50B82C2E">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用户资料字段和系统日志在文档中已有完整定义</w:t>
            </w:r>
          </w:p>
        </w:tc>
      </w:tr>
      <w:tr w14:paraId="36EC8DE1">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00906080">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FR-08</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33079604">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查询用户信息功能</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7C8C9FAF">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是</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472B27F3">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查询条件和输出结果均基于已定义的User表</w:t>
            </w:r>
          </w:p>
        </w:tc>
      </w:tr>
      <w:tr w14:paraId="0E9C7A03">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18928730">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FR-09</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2EBABF17">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删除用户功能</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54D49C52">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是</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1FF8922F">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用户删除操作与系统日志均符合文档定义</w:t>
            </w:r>
          </w:p>
        </w:tc>
      </w:tr>
      <w:tr w14:paraId="5AB5486E">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7E4AF2F5">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FR-10</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4C7B0868">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配置审批流程功能</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2D43C78D">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是</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641813EF">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ApprovalProcess和ApprovalNode在数据模型中明确存在</w:t>
            </w:r>
          </w:p>
        </w:tc>
      </w:tr>
      <w:tr w14:paraId="695F13B4">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1F6B9EFD">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FR-11</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052DF67B">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启动审批流程功能</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585E258D">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是</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4116AAF3">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流程类型和通知机制均已在文档中定义</w:t>
            </w:r>
          </w:p>
        </w:tc>
      </w:tr>
      <w:tr w14:paraId="5AA512D4">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0C0BB28D">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FR-12</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32DF97BA">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编辑审批流程功能</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55993DE3">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是</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1CAA99C0">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审批流程相关实体和系统日志均被完整引用</w:t>
            </w:r>
          </w:p>
        </w:tc>
      </w:tr>
      <w:tr w14:paraId="4DA05761">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25B0B306">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FR-13</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337EF2E1">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生成报表功能</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0BDFD9B3">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是</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3DA2816C">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Report表和系统日志在文档中均有定义</w:t>
            </w:r>
          </w:p>
        </w:tc>
      </w:tr>
      <w:tr w14:paraId="3162F671">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1B164875">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FR-14</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5574C3FD">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分析报表数据功能</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36A7D773">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是</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39FD74DE">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分析参数和结果类型均在需求范围内</w:t>
            </w:r>
          </w:p>
        </w:tc>
      </w:tr>
      <w:tr w14:paraId="3E441291">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4D89D388">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FR-15</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575320FF">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导出报表功能</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1CE7E1DA">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是</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7B139054">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导出格式和系统日志均符合文档定义</w:t>
            </w:r>
          </w:p>
        </w:tc>
      </w:tr>
      <w:tr w14:paraId="60637FE9">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45573D4F">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FR-16</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130C3B3C">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分配管理员权限功能</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52A1FA64">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是</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12A4BFD6">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Manager表和系统日志在文档中已明确定义</w:t>
            </w:r>
          </w:p>
        </w:tc>
      </w:tr>
      <w:tr w14:paraId="4EF68267">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10CD4E21">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FR-17</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2F12AEB9">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修改管理员权限功能</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432257C4">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是</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36B4EDF6">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权限修改操作基于已定义的权限体系</w:t>
            </w:r>
          </w:p>
        </w:tc>
      </w:tr>
      <w:tr w14:paraId="7C37EC29">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57677E83">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FR-18</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5A1D5574">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撤销管理员权限功能</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01ED88A0">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是</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2F47856C">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操作流程与系统日志均在文档范围内</w:t>
            </w:r>
          </w:p>
        </w:tc>
      </w:tr>
      <w:tr w14:paraId="738029DB">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3B0EEDD8">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FR-19</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0F7DFFC1">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数据导入功能</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16764485">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是</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2581C79B">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Excel文件字段与Asset表完全对应，系统日志已定义</w:t>
            </w:r>
          </w:p>
        </w:tc>
      </w:tr>
      <w:tr w14:paraId="0168AA5A">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221DE10A">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FR-20</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3B5AC4B3">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数据导出功能</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17D13ADB">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是</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2AAC32AA">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导出参数和系统日志均符合文档定义</w:t>
            </w:r>
          </w:p>
        </w:tc>
      </w:tr>
      <w:tr w14:paraId="079E7158">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6CFB4CA5">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FR-21</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7C62E93C">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查看审批状态功能</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6E7484EA">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是</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1A901C96">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查询条件基于已定义的审批流程实体</w:t>
            </w:r>
          </w:p>
        </w:tc>
      </w:tr>
      <w:tr w14:paraId="6F29DFF0">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47D879A4">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FR-22</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3BED80D4">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查看资产变动记录功能</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3ACF6DD9">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是</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52D4A561">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涉及的4种资产变动类型（Registration/Usage/Transfer/Return）均为已定义实体</w:t>
            </w:r>
          </w:p>
        </w:tc>
      </w:tr>
      <w:tr w14:paraId="324B2495">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10C8170F">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FR-23</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2DB52114">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发送邮件通知功能</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763F1177">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是</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6B3FCA25">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邮件服务在软件接口章节中明确说明</w:t>
            </w:r>
          </w:p>
        </w:tc>
      </w:tr>
      <w:tr w14:paraId="43F298AD">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652559AC">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FR-24</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4CB4D203">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接收邮件反馈功能</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5A516D50">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是</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0CAF890B">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EmailFeedback表和系统日志均被完整定义</w:t>
            </w:r>
          </w:p>
        </w:tc>
      </w:tr>
    </w:tbl>
    <w:p w14:paraId="7DEFB531">
      <w:pPr>
        <w:pStyle w:val="5"/>
        <w:keepNext w:val="0"/>
        <w:keepLines w:val="0"/>
        <w:widowControl/>
        <w:suppressLineNumbers w:val="0"/>
        <w:shd w:val="clear" w:fill="FFFFFF"/>
        <w:spacing w:before="360" w:beforeAutospacing="0" w:after="240" w:afterAutospacing="0" w:line="19" w:lineRule="atLeast"/>
        <w:ind w:left="0" w:firstLine="0"/>
        <w:rPr>
          <w:rFonts w:hint="default" w:ascii="Helvetica" w:hAnsi="Helvetica" w:eastAsia="Helvetica" w:cs="Helvetica"/>
          <w:b/>
          <w:bCs/>
          <w:i w:val="0"/>
          <w:iCs w:val="0"/>
          <w:caps w:val="0"/>
          <w:color w:val="393939"/>
          <w:spacing w:val="0"/>
          <w:sz w:val="26"/>
          <w:szCs w:val="26"/>
        </w:rPr>
      </w:pPr>
      <w:r>
        <w:rPr>
          <w:rFonts w:hint="default" w:ascii="Helvetica" w:hAnsi="Helvetica" w:eastAsia="Helvetica" w:cs="Helvetica"/>
          <w:b/>
          <w:bCs/>
          <w:i w:val="0"/>
          <w:iCs w:val="0"/>
          <w:caps w:val="0"/>
          <w:color w:val="393939"/>
          <w:spacing w:val="0"/>
          <w:sz w:val="26"/>
          <w:szCs w:val="26"/>
          <w:shd w:val="clear" w:fill="FFFFFF"/>
        </w:rPr>
        <w:t>分析结论：</w:t>
      </w:r>
    </w:p>
    <w:p w14:paraId="48B7DC2D">
      <w:pPr>
        <w:pStyle w:val="30"/>
        <w:keepNext w:val="0"/>
        <w:keepLines w:val="0"/>
        <w:widowControl/>
        <w:suppressLineNumbers w:val="0"/>
        <w:shd w:val="clear" w:fill="FFFFFF"/>
        <w:spacing w:before="0" w:beforeAutospacing="0" w:after="0" w:afterAutospacing="0"/>
        <w:ind w:left="0" w:firstLine="0"/>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sz w:val="21"/>
          <w:szCs w:val="21"/>
          <w:shd w:val="clear" w:fill="FFFFFF"/>
        </w:rPr>
        <w:t>所有功能点均完整引用了文档中已定义的实体和流程，未发现引用未定义内容的情况。系统日志作为通用记录模块在外部接口章节的数据库交互部分统一说明，各功能点对系统日志的引用符合完整性要求。</w:t>
      </w:r>
    </w:p>
    <w:p w14:paraId="3853C93C"/>
    <w:tbl>
      <w:tblPr>
        <w:tblW w:w="0" w:type="auto"/>
        <w:tblInd w:w="0" w:type="dxa"/>
        <w:tblBorders>
          <w:top w:val="single" w:color="D8DEE4"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114"/>
        <w:gridCol w:w="2031"/>
        <w:gridCol w:w="920"/>
        <w:gridCol w:w="4965"/>
      </w:tblGrid>
      <w:tr w14:paraId="5B813FB9">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3232BC24">
            <w:pPr>
              <w:keepNext w:val="0"/>
              <w:keepLines w:val="0"/>
              <w:widowControl/>
              <w:suppressLineNumbers w:val="0"/>
              <w:jc w:val="center"/>
              <w:rPr>
                <w:rFonts w:ascii="Helvetica" w:hAnsi="Helvetica" w:eastAsia="Helvetica" w:cs="Helvetica"/>
                <w:b/>
                <w:bCs/>
                <w:i w:val="0"/>
                <w:iCs w:val="0"/>
                <w:caps w:val="0"/>
                <w:color w:val="393939"/>
                <w:spacing w:val="0"/>
                <w:sz w:val="21"/>
                <w:szCs w:val="21"/>
              </w:rPr>
            </w:pPr>
            <w:r>
              <w:rPr>
                <w:rFonts w:hint="default" w:ascii="Helvetica" w:hAnsi="Helvetica" w:eastAsia="Helvetica" w:cs="Helvetica"/>
                <w:b/>
                <w:bCs/>
                <w:i w:val="0"/>
                <w:iCs w:val="0"/>
                <w:caps w:val="0"/>
                <w:color w:val="393939"/>
                <w:spacing w:val="0"/>
                <w:kern w:val="0"/>
                <w:sz w:val="21"/>
                <w:szCs w:val="21"/>
                <w:bdr w:val="none" w:color="auto" w:sz="0" w:space="0"/>
                <w:lang w:val="en-US" w:eastAsia="zh-CN" w:bidi="ar"/>
              </w:rPr>
              <w:t>功能编号</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74EAF623">
            <w:pPr>
              <w:keepNext w:val="0"/>
              <w:keepLines w:val="0"/>
              <w:widowControl/>
              <w:suppressLineNumbers w:val="0"/>
              <w:jc w:val="center"/>
              <w:rPr>
                <w:rFonts w:hint="default" w:ascii="Helvetica" w:hAnsi="Helvetica" w:eastAsia="Helvetica" w:cs="Helvetica"/>
                <w:b/>
                <w:bCs/>
                <w:i w:val="0"/>
                <w:iCs w:val="0"/>
                <w:caps w:val="0"/>
                <w:color w:val="393939"/>
                <w:spacing w:val="0"/>
                <w:sz w:val="21"/>
                <w:szCs w:val="21"/>
              </w:rPr>
            </w:pPr>
            <w:r>
              <w:rPr>
                <w:rFonts w:hint="default" w:ascii="Helvetica" w:hAnsi="Helvetica" w:eastAsia="Helvetica" w:cs="Helvetica"/>
                <w:b/>
                <w:bCs/>
                <w:i w:val="0"/>
                <w:iCs w:val="0"/>
                <w:caps w:val="0"/>
                <w:color w:val="393939"/>
                <w:spacing w:val="0"/>
                <w:kern w:val="0"/>
                <w:sz w:val="21"/>
                <w:szCs w:val="21"/>
                <w:bdr w:val="none" w:color="auto" w:sz="0" w:space="0"/>
                <w:lang w:val="en-US" w:eastAsia="zh-CN" w:bidi="ar"/>
              </w:rPr>
              <w:t>功能名称</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7396C66E">
            <w:pPr>
              <w:keepNext w:val="0"/>
              <w:keepLines w:val="0"/>
              <w:widowControl/>
              <w:suppressLineNumbers w:val="0"/>
              <w:jc w:val="center"/>
              <w:rPr>
                <w:rFonts w:hint="default" w:ascii="Helvetica" w:hAnsi="Helvetica" w:eastAsia="Helvetica" w:cs="Helvetica"/>
                <w:b/>
                <w:bCs/>
                <w:i w:val="0"/>
                <w:iCs w:val="0"/>
                <w:caps w:val="0"/>
                <w:color w:val="393939"/>
                <w:spacing w:val="0"/>
                <w:sz w:val="21"/>
                <w:szCs w:val="21"/>
              </w:rPr>
            </w:pPr>
            <w:r>
              <w:rPr>
                <w:rFonts w:hint="default" w:ascii="Helvetica" w:hAnsi="Helvetica" w:eastAsia="Helvetica" w:cs="Helvetica"/>
                <w:b/>
                <w:bCs/>
                <w:i w:val="0"/>
                <w:iCs w:val="0"/>
                <w:caps w:val="0"/>
                <w:color w:val="393939"/>
                <w:spacing w:val="0"/>
                <w:kern w:val="0"/>
                <w:sz w:val="21"/>
                <w:szCs w:val="21"/>
                <w:bdr w:val="none" w:color="auto" w:sz="0" w:space="0"/>
                <w:lang w:val="en-US" w:eastAsia="zh-CN" w:bidi="ar"/>
              </w:rPr>
              <w:t>可行性</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254581CE">
            <w:pPr>
              <w:keepNext w:val="0"/>
              <w:keepLines w:val="0"/>
              <w:widowControl/>
              <w:suppressLineNumbers w:val="0"/>
              <w:jc w:val="center"/>
              <w:rPr>
                <w:rFonts w:hint="default" w:ascii="Helvetica" w:hAnsi="Helvetica" w:eastAsia="Helvetica" w:cs="Helvetica"/>
                <w:b/>
                <w:bCs/>
                <w:i w:val="0"/>
                <w:iCs w:val="0"/>
                <w:caps w:val="0"/>
                <w:color w:val="393939"/>
                <w:spacing w:val="0"/>
                <w:sz w:val="21"/>
                <w:szCs w:val="21"/>
              </w:rPr>
            </w:pPr>
            <w:r>
              <w:rPr>
                <w:rFonts w:hint="default" w:ascii="Helvetica" w:hAnsi="Helvetica" w:eastAsia="Helvetica" w:cs="Helvetica"/>
                <w:b/>
                <w:bCs/>
                <w:i w:val="0"/>
                <w:iCs w:val="0"/>
                <w:caps w:val="0"/>
                <w:color w:val="393939"/>
                <w:spacing w:val="0"/>
                <w:kern w:val="0"/>
                <w:sz w:val="21"/>
                <w:szCs w:val="21"/>
                <w:bdr w:val="none" w:color="auto" w:sz="0" w:space="0"/>
                <w:lang w:val="en-US" w:eastAsia="zh-CN" w:bidi="ar"/>
              </w:rPr>
              <w:t>评判理由</w:t>
            </w:r>
          </w:p>
        </w:tc>
      </w:tr>
      <w:tr w14:paraId="33A57797">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1C9EDA2D">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FR-01</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608AEBE6">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资产登记功能</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25BD7939">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可行</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59852FB4">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输入字段完整覆盖资产核心属性，可直接生成数据库记录和通知</w:t>
            </w:r>
          </w:p>
        </w:tc>
      </w:tr>
      <w:tr w14:paraId="701ED2B9">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6B752AC8">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FR-02</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186E5025">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资产使用功能</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387ACD96">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可行</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201E7A00">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使用起止日期和关联ID足够生成使用记录</w:t>
            </w:r>
          </w:p>
        </w:tc>
      </w:tr>
      <w:tr w14:paraId="3BAE9675">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7A3C663E">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FR-03</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3A38AB62">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资产转移功能</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7594B105">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可行</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0755E333">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目标用户/部门信息完整，系统可基于现有审批配置启动流程</w:t>
            </w:r>
          </w:p>
        </w:tc>
      </w:tr>
      <w:tr w14:paraId="7ADC0C42">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0D90BA49">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FR-04</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5450253C">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资产归还功能</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0906721C">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可行</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35CC98A9">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归还状态信息完整，可生成审批触发条件</w:t>
            </w:r>
          </w:p>
        </w:tc>
      </w:tr>
      <w:tr w14:paraId="32C6A46D">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58456E7E">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FR-05</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149B6838">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删除资产功能</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69EB463D">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可行</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6D67C009">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用户权限验证+资产ID即可完成删除操作</w:t>
            </w:r>
          </w:p>
        </w:tc>
      </w:tr>
      <w:tr w14:paraId="3DD74499">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78E729C8">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FR-06</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752E7AB9">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新增用户功能</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62FE0631">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可行</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1C97D748">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用户基础信息完整，系统可自动生成初始凭证</w:t>
            </w:r>
          </w:p>
        </w:tc>
      </w:tr>
      <w:tr w14:paraId="58D3BBEA">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7B143DFE">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FR-07</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25A696CD">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修改用户资料功能</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29219279">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可行</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4A89171D">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修改字段明确，系统具备字段级更新能力</w:t>
            </w:r>
          </w:p>
        </w:tc>
      </w:tr>
      <w:tr w14:paraId="0A355935">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6A48CB5C">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FR-08</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743040AA">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查询用户信息功能</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3716EA29">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可行</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37CD83E4">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查询条件覆盖主要检索维度，可完成数据匹配</w:t>
            </w:r>
          </w:p>
        </w:tc>
      </w:tr>
      <w:tr w14:paraId="2FAE61C0">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57EEEDEA">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FR-09</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19AC837C">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删除用户功能</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78A217F6">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可行</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158DCEA8">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管理员权限+用户ID满足删除验证要求</w:t>
            </w:r>
          </w:p>
        </w:tc>
      </w:tr>
      <w:tr w14:paraId="0A2BAEF5">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2AB87BC4">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FR-10</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21D48A40">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配置审批流程功能</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09739750">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可行</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3A73F79C">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流程定义参数完整，可构建审批节点关系</w:t>
            </w:r>
          </w:p>
        </w:tc>
      </w:tr>
      <w:tr w14:paraId="6982819C">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2AB853C2">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FR-11</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3EB7EA1C">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启动审批流程功能</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68F976CC">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可行</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322DD341">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流程类型+关联信息满足流程实例化需求</w:t>
            </w:r>
          </w:p>
        </w:tc>
      </w:tr>
      <w:tr w14:paraId="55A9F566">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468208C5">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FR-12</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0E25209F">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编辑审批流程功能</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1E6EBF2F">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可行</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6B11A356">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流程ID+修改参数支持节点级调整</w:t>
            </w:r>
          </w:p>
        </w:tc>
      </w:tr>
      <w:tr w14:paraId="03116719">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54929E28">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FR-13</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235CB4C9">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生成报表功能</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71098502">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可行</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6424B405">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参数范围定义明确，系统具备数据聚合能力</w:t>
            </w:r>
          </w:p>
        </w:tc>
      </w:tr>
      <w:tr w14:paraId="7DBA8E58">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276785A7">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FR-14</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34D83F8B">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分析报表数据功能</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10A03893">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可行</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2A3A7FBC">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分析维度参数完整，支持多种分析算法调用</w:t>
            </w:r>
          </w:p>
        </w:tc>
      </w:tr>
      <w:tr w14:paraId="61F14A86">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70F67C93">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FR-15</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27ACE907">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导出报表功能</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1D2A7356">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可行</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0AD96167">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格式参数+数据范围可完成格式转换</w:t>
            </w:r>
          </w:p>
        </w:tc>
      </w:tr>
      <w:tr w14:paraId="2F27DE71">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0BC6CF4C">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FR-16</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767EBA36">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分配管理员权限功能</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31770163">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可行</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3822A297">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权限级别参数明确，支持权限矩阵更新</w:t>
            </w:r>
          </w:p>
        </w:tc>
      </w:tr>
      <w:tr w14:paraId="3834BD86">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7D1AF50D">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FR-17</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6374AF39">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修改管理员权限功能</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720107CF">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可行</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29AA0330">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类似FR-16，参数结构满足权限调整需求</w:t>
            </w:r>
          </w:p>
        </w:tc>
      </w:tr>
      <w:tr w14:paraId="6F3308AE">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5C0B5CD0">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FR-18</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70951A32">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撤销管理员权限功能</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5CEB54EC">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可行</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2F03B219">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用户ID唯一标识目标对象，支持权限回收</w:t>
            </w:r>
          </w:p>
        </w:tc>
      </w:tr>
      <w:tr w14:paraId="7984CDCE">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38CEA376">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FR-19</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19428FCB">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数据导入功能</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45005E7E">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可行</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7D1B0C80">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Excel模板标准化，系统具备批量解析能力</w:t>
            </w:r>
          </w:p>
        </w:tc>
      </w:tr>
      <w:tr w14:paraId="452F6F5E">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29EEC7E9">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FR-20</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7A77B533">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数据导出功能</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3B5EB1CD">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可行</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0B29ABF1">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导出参数覆盖主要业务场景，格式支持充分</w:t>
            </w:r>
          </w:p>
        </w:tc>
      </w:tr>
      <w:tr w14:paraId="3AD3D8CE">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302622FF">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FR-21</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2C7FE4DE">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查看审批状态功能</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19A32EBE">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可行</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3DF9933A">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查询条件明确，系统记录完整审批轨迹</w:t>
            </w:r>
          </w:p>
        </w:tc>
      </w:tr>
      <w:tr w14:paraId="284DB155">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256CE3F4">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FR-22</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45EEE069">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查看资产变动记录功能</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17769B2F">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可行</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3A0C3673">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多维度查询条件支持联合检索</w:t>
            </w:r>
          </w:p>
        </w:tc>
      </w:tr>
      <w:tr w14:paraId="0E596C3C">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2B40BBA5">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FR-23</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3D0B15EB">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发送邮件通知功能</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6A00ADC6">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可行</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5143B1DE">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邮件模板与通知类型绑定，接收方ID可解析为具体地址</w:t>
            </w:r>
          </w:p>
        </w:tc>
      </w:tr>
      <w:tr w14:paraId="54922DF0">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19341930">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FR-24</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752A9050">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接收邮件反馈功能</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07FFCE99">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可行</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4066497C">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反馈内容结构化存储，系统具备邮件解析能力</w:t>
            </w:r>
          </w:p>
        </w:tc>
      </w:tr>
    </w:tbl>
    <w:p w14:paraId="015E5504">
      <w:pPr>
        <w:pStyle w:val="30"/>
        <w:keepNext w:val="0"/>
        <w:keepLines w:val="0"/>
        <w:widowControl/>
        <w:suppressLineNumbers w:val="0"/>
        <w:shd w:val="clear" w:fill="FFFFFF"/>
        <w:spacing w:before="0" w:beforeAutospacing="0" w:after="240" w:afterAutospacing="0"/>
        <w:ind w:left="0" w:firstLine="0"/>
        <w:rPr>
          <w:rFonts w:hint="default" w:ascii="Helvetica" w:hAnsi="Helvetica" w:eastAsia="Helvetica" w:cs="Helvetica"/>
          <w:i w:val="0"/>
          <w:iCs w:val="0"/>
          <w:caps w:val="0"/>
          <w:color w:val="393939"/>
          <w:spacing w:val="0"/>
          <w:sz w:val="21"/>
          <w:szCs w:val="21"/>
        </w:rPr>
      </w:pPr>
      <w:r>
        <w:rPr>
          <w:rStyle w:val="134"/>
          <w:rFonts w:hint="default" w:ascii="Helvetica" w:hAnsi="Helvetica" w:eastAsia="Helvetica" w:cs="Helvetica"/>
          <w:b/>
          <w:bCs/>
          <w:i w:val="0"/>
          <w:iCs w:val="0"/>
          <w:caps w:val="0"/>
          <w:color w:val="393939"/>
          <w:spacing w:val="0"/>
          <w:sz w:val="21"/>
          <w:szCs w:val="21"/>
          <w:shd w:val="clear" w:fill="FFFFFF"/>
        </w:rPr>
        <w:t>关键判断依据</w:t>
      </w:r>
      <w:r>
        <w:rPr>
          <w:rFonts w:hint="default" w:ascii="Helvetica" w:hAnsi="Helvetica" w:eastAsia="Helvetica" w:cs="Helvetica"/>
          <w:i w:val="0"/>
          <w:iCs w:val="0"/>
          <w:caps w:val="0"/>
          <w:color w:val="393939"/>
          <w:spacing w:val="0"/>
          <w:sz w:val="21"/>
          <w:szCs w:val="21"/>
          <w:shd w:val="clear" w:fill="FFFFFF"/>
        </w:rPr>
        <w:t>：</w:t>
      </w:r>
    </w:p>
    <w:p w14:paraId="6DCD676A">
      <w:pPr>
        <w:keepNext w:val="0"/>
        <w:keepLines w:val="0"/>
        <w:widowControl/>
        <w:numPr>
          <w:ilvl w:val="0"/>
          <w:numId w:val="7"/>
        </w:numPr>
        <w:suppressLineNumbers w:val="0"/>
        <w:spacing w:before="0" w:beforeAutospacing="1" w:after="0" w:afterAutospacing="1"/>
        <w:ind w:left="720" w:hanging="360"/>
      </w:pPr>
      <w:r>
        <w:rPr>
          <w:rFonts w:hint="default" w:ascii="Helvetica" w:hAnsi="Helvetica" w:eastAsia="Helvetica" w:cs="Helvetica"/>
          <w:i w:val="0"/>
          <w:iCs w:val="0"/>
          <w:caps w:val="0"/>
          <w:color w:val="393939"/>
          <w:spacing w:val="0"/>
          <w:sz w:val="21"/>
          <w:szCs w:val="21"/>
          <w:bdr w:val="none" w:color="auto" w:sz="0" w:space="0"/>
          <w:shd w:val="clear" w:fill="FFFFFF"/>
        </w:rPr>
        <w:t>输入完整性：所有功能点的输入参数均覆盖输出生成所需的核心要素</w:t>
      </w:r>
    </w:p>
    <w:p w14:paraId="32FA37E2">
      <w:pPr>
        <w:keepNext w:val="0"/>
        <w:keepLines w:val="0"/>
        <w:widowControl/>
        <w:numPr>
          <w:ilvl w:val="0"/>
          <w:numId w:val="7"/>
        </w:numPr>
        <w:suppressLineNumbers w:val="0"/>
        <w:spacing w:before="53" w:beforeAutospacing="0" w:after="0" w:afterAutospacing="1"/>
        <w:ind w:left="720" w:hanging="360"/>
      </w:pPr>
      <w:r>
        <w:rPr>
          <w:rFonts w:hint="default" w:ascii="Helvetica" w:hAnsi="Helvetica" w:eastAsia="Helvetica" w:cs="Helvetica"/>
          <w:i w:val="0"/>
          <w:iCs w:val="0"/>
          <w:caps w:val="0"/>
          <w:color w:val="393939"/>
          <w:spacing w:val="0"/>
          <w:sz w:val="21"/>
          <w:szCs w:val="21"/>
          <w:bdr w:val="none" w:color="auto" w:sz="0" w:space="0"/>
          <w:shd w:val="clear" w:fill="FFFFFF"/>
        </w:rPr>
        <w:t>系统能力预设：</w:t>
      </w:r>
    </w:p>
    <w:p w14:paraId="2CDA7CCB">
      <w:pPr>
        <w:keepNext w:val="0"/>
        <w:keepLines w:val="0"/>
        <w:widowControl/>
        <w:numPr>
          <w:ilvl w:val="1"/>
          <w:numId w:val="7"/>
        </w:numPr>
        <w:suppressLineNumbers w:val="0"/>
        <w:spacing w:before="0" w:beforeAutospacing="1" w:after="0" w:afterAutospacing="1"/>
        <w:ind w:left="1440" w:hanging="360"/>
      </w:pPr>
      <w:r>
        <w:rPr>
          <w:rFonts w:hint="default" w:ascii="Helvetica" w:hAnsi="Helvetica" w:eastAsia="Helvetica" w:cs="Helvetica"/>
          <w:i w:val="0"/>
          <w:iCs w:val="0"/>
          <w:caps w:val="0"/>
          <w:color w:val="393939"/>
          <w:spacing w:val="0"/>
          <w:sz w:val="21"/>
          <w:szCs w:val="21"/>
          <w:bdr w:val="none" w:color="auto" w:sz="0" w:space="0"/>
          <w:shd w:val="clear" w:fill="FFFFFF"/>
        </w:rPr>
        <w:t>已内置审批流程引擎（FR-03/FR-04/FR-10等）</w:t>
      </w:r>
    </w:p>
    <w:p w14:paraId="2C4D9B50">
      <w:pPr>
        <w:keepNext w:val="0"/>
        <w:keepLines w:val="0"/>
        <w:widowControl/>
        <w:numPr>
          <w:ilvl w:val="1"/>
          <w:numId w:val="7"/>
        </w:numPr>
        <w:suppressLineNumbers w:val="0"/>
        <w:spacing w:before="53" w:beforeAutospacing="0" w:after="0" w:afterAutospacing="1"/>
        <w:ind w:left="1440" w:hanging="360"/>
      </w:pPr>
      <w:r>
        <w:rPr>
          <w:rFonts w:hint="default" w:ascii="Helvetica" w:hAnsi="Helvetica" w:eastAsia="Helvetica" w:cs="Helvetica"/>
          <w:i w:val="0"/>
          <w:iCs w:val="0"/>
          <w:caps w:val="0"/>
          <w:color w:val="393939"/>
          <w:spacing w:val="0"/>
          <w:sz w:val="21"/>
          <w:szCs w:val="21"/>
          <w:bdr w:val="none" w:color="auto" w:sz="0" w:space="0"/>
          <w:shd w:val="clear" w:fill="FFFFFF"/>
        </w:rPr>
        <w:t>具备邮件服务集成（FR-23/FR-24）</w:t>
      </w:r>
    </w:p>
    <w:p w14:paraId="3CAFB434">
      <w:pPr>
        <w:keepNext w:val="0"/>
        <w:keepLines w:val="0"/>
        <w:widowControl/>
        <w:numPr>
          <w:ilvl w:val="1"/>
          <w:numId w:val="7"/>
        </w:numPr>
        <w:suppressLineNumbers w:val="0"/>
        <w:spacing w:before="53" w:beforeAutospacing="0" w:after="0" w:afterAutospacing="1"/>
        <w:ind w:left="1440" w:hanging="360"/>
      </w:pPr>
      <w:r>
        <w:rPr>
          <w:rFonts w:hint="default" w:ascii="Helvetica" w:hAnsi="Helvetica" w:eastAsia="Helvetica" w:cs="Helvetica"/>
          <w:i w:val="0"/>
          <w:iCs w:val="0"/>
          <w:caps w:val="0"/>
          <w:color w:val="393939"/>
          <w:spacing w:val="0"/>
          <w:sz w:val="21"/>
          <w:szCs w:val="21"/>
          <w:bdr w:val="none" w:color="auto" w:sz="0" w:space="0"/>
          <w:shd w:val="clear" w:fill="FFFFFF"/>
        </w:rPr>
        <w:t>支持文件格式转换（FR-15/FR-20）</w:t>
      </w:r>
    </w:p>
    <w:p w14:paraId="50880CCB">
      <w:pPr>
        <w:keepNext w:val="0"/>
        <w:keepLines w:val="0"/>
        <w:widowControl/>
        <w:numPr>
          <w:ilvl w:val="1"/>
          <w:numId w:val="7"/>
        </w:numPr>
        <w:suppressLineNumbers w:val="0"/>
        <w:spacing w:before="53" w:beforeAutospacing="0" w:after="0" w:afterAutospacing="1"/>
        <w:ind w:left="1440" w:hanging="360"/>
      </w:pPr>
      <w:r>
        <w:rPr>
          <w:rFonts w:hint="default" w:ascii="Helvetica" w:hAnsi="Helvetica" w:eastAsia="Helvetica" w:cs="Helvetica"/>
          <w:i w:val="0"/>
          <w:iCs w:val="0"/>
          <w:caps w:val="0"/>
          <w:color w:val="393939"/>
          <w:spacing w:val="0"/>
          <w:sz w:val="21"/>
          <w:szCs w:val="21"/>
          <w:bdr w:val="none" w:color="auto" w:sz="0" w:space="0"/>
          <w:shd w:val="clear" w:fill="FFFFFF"/>
        </w:rPr>
        <w:t>拥有标准数据分析模块（FR-13/FR-14）</w:t>
      </w:r>
    </w:p>
    <w:p w14:paraId="442FCCE5">
      <w:pPr>
        <w:keepNext w:val="0"/>
        <w:keepLines w:val="0"/>
        <w:widowControl/>
        <w:numPr>
          <w:ilvl w:val="0"/>
          <w:numId w:val="7"/>
        </w:numPr>
        <w:suppressLineNumbers w:val="0"/>
        <w:spacing w:before="53" w:beforeAutospacing="0" w:after="0" w:afterAutospacing="1"/>
        <w:ind w:left="720" w:hanging="360"/>
      </w:pPr>
      <w:r>
        <w:rPr>
          <w:rFonts w:hint="default" w:ascii="Helvetica" w:hAnsi="Helvetica" w:eastAsia="Helvetica" w:cs="Helvetica"/>
          <w:i w:val="0"/>
          <w:iCs w:val="0"/>
          <w:caps w:val="0"/>
          <w:color w:val="393939"/>
          <w:spacing w:val="0"/>
          <w:sz w:val="21"/>
          <w:szCs w:val="21"/>
          <w:bdr w:val="none" w:color="auto" w:sz="0" w:space="0"/>
          <w:shd w:val="clear" w:fill="FFFFFF"/>
        </w:rPr>
        <w:t>数据关联性：通过用户ID/资产ID等唯一标识实现跨模块数据关联</w:t>
      </w:r>
    </w:p>
    <w:p w14:paraId="177E3731">
      <w:pPr>
        <w:keepNext w:val="0"/>
        <w:keepLines w:val="0"/>
        <w:widowControl/>
        <w:numPr>
          <w:ilvl w:val="0"/>
          <w:numId w:val="7"/>
        </w:numPr>
        <w:suppressLineNumbers w:val="0"/>
        <w:spacing w:before="53" w:beforeAutospacing="0" w:after="0" w:afterAutospacing="1"/>
        <w:ind w:left="720" w:hanging="360"/>
      </w:pPr>
      <w:r>
        <w:rPr>
          <w:rFonts w:hint="default" w:ascii="Helvetica" w:hAnsi="Helvetica" w:eastAsia="Helvetica" w:cs="Helvetica"/>
          <w:i w:val="0"/>
          <w:iCs w:val="0"/>
          <w:caps w:val="0"/>
          <w:color w:val="393939"/>
          <w:spacing w:val="0"/>
          <w:sz w:val="21"/>
          <w:szCs w:val="21"/>
          <w:bdr w:val="none" w:color="auto" w:sz="0" w:space="0"/>
          <w:shd w:val="clear" w:fill="FFFFFF"/>
        </w:rPr>
        <w:t>异常处理：通过系统日志记录保障操作可追溯性（所有功能均包含日志输出）</w:t>
      </w:r>
    </w:p>
    <w:p w14:paraId="71029129">
      <w:pPr>
        <w:pStyle w:val="30"/>
        <w:keepNext w:val="0"/>
        <w:keepLines w:val="0"/>
        <w:widowControl/>
        <w:suppressLineNumbers w:val="0"/>
        <w:shd w:val="clear" w:fill="FFFFFF"/>
        <w:spacing w:before="0" w:beforeAutospacing="0" w:after="240" w:afterAutospacing="0"/>
        <w:ind w:left="0" w:firstLine="0"/>
        <w:rPr>
          <w:rFonts w:hint="default" w:ascii="Helvetica" w:hAnsi="Helvetica" w:eastAsia="Helvetica" w:cs="Helvetica"/>
          <w:i w:val="0"/>
          <w:iCs w:val="0"/>
          <w:caps w:val="0"/>
          <w:color w:val="393939"/>
          <w:spacing w:val="0"/>
          <w:sz w:val="21"/>
          <w:szCs w:val="21"/>
        </w:rPr>
      </w:pPr>
      <w:r>
        <w:rPr>
          <w:rStyle w:val="134"/>
          <w:rFonts w:hint="default" w:ascii="Helvetica" w:hAnsi="Helvetica" w:eastAsia="Helvetica" w:cs="Helvetica"/>
          <w:b/>
          <w:bCs/>
          <w:i w:val="0"/>
          <w:iCs w:val="0"/>
          <w:caps w:val="0"/>
          <w:color w:val="393939"/>
          <w:spacing w:val="0"/>
          <w:sz w:val="21"/>
          <w:szCs w:val="21"/>
          <w:shd w:val="clear" w:fill="FFFFFF"/>
        </w:rPr>
        <w:t>特殊说明</w:t>
      </w:r>
      <w:r>
        <w:rPr>
          <w:rFonts w:hint="default" w:ascii="Helvetica" w:hAnsi="Helvetica" w:eastAsia="Helvetica" w:cs="Helvetica"/>
          <w:i w:val="0"/>
          <w:iCs w:val="0"/>
          <w:caps w:val="0"/>
          <w:color w:val="393939"/>
          <w:spacing w:val="0"/>
          <w:sz w:val="21"/>
          <w:szCs w:val="21"/>
          <w:shd w:val="clear" w:fill="FFFFFF"/>
        </w:rPr>
        <w:t>：</w:t>
      </w:r>
    </w:p>
    <w:p w14:paraId="50FEE5B8">
      <w:pPr>
        <w:keepNext w:val="0"/>
        <w:keepLines w:val="0"/>
        <w:widowControl/>
        <w:numPr>
          <w:ilvl w:val="0"/>
          <w:numId w:val="8"/>
        </w:numPr>
        <w:suppressLineNumbers w:val="0"/>
        <w:spacing w:before="0" w:beforeAutospacing="1" w:after="0" w:afterAutospacing="1"/>
        <w:ind w:left="720" w:hanging="360"/>
      </w:pPr>
      <w:r>
        <w:rPr>
          <w:rFonts w:hint="default" w:ascii="Helvetica" w:hAnsi="Helvetica" w:eastAsia="Helvetica" w:cs="Helvetica"/>
          <w:i w:val="0"/>
          <w:iCs w:val="0"/>
          <w:caps w:val="0"/>
          <w:color w:val="393939"/>
          <w:spacing w:val="0"/>
          <w:sz w:val="21"/>
          <w:szCs w:val="21"/>
          <w:bdr w:val="none" w:color="auto" w:sz="0" w:space="0"/>
          <w:shd w:val="clear" w:fill="FFFFFF"/>
        </w:rPr>
        <w:t>FR-03/FR-04依赖预设的审批流程配置（FR-10），在系统整体架构可行的前提下成立</w:t>
      </w:r>
    </w:p>
    <w:p w14:paraId="1EFA4C1B">
      <w:pPr>
        <w:keepNext w:val="0"/>
        <w:keepLines w:val="0"/>
        <w:widowControl/>
        <w:numPr>
          <w:ilvl w:val="0"/>
          <w:numId w:val="8"/>
        </w:numPr>
        <w:suppressLineNumbers w:val="0"/>
        <w:spacing w:before="53" w:beforeAutospacing="0" w:after="0" w:afterAutospacing="1"/>
        <w:ind w:left="720" w:hanging="360"/>
      </w:pPr>
      <w:r>
        <w:rPr>
          <w:rFonts w:hint="default" w:ascii="Helvetica" w:hAnsi="Helvetica" w:eastAsia="Helvetica" w:cs="Helvetica"/>
          <w:i w:val="0"/>
          <w:iCs w:val="0"/>
          <w:caps w:val="0"/>
          <w:color w:val="393939"/>
          <w:spacing w:val="0"/>
          <w:sz w:val="21"/>
          <w:szCs w:val="21"/>
          <w:bdr w:val="none" w:color="auto" w:sz="0" w:space="0"/>
          <w:shd w:val="clear" w:fill="FFFFFF"/>
        </w:rPr>
        <w:t>FR-19假设用户上传文件符合预设模板规范，需在实现时增加文件校验模块</w:t>
      </w:r>
    </w:p>
    <w:p w14:paraId="294CB1FC">
      <w:pPr>
        <w:keepNext w:val="0"/>
        <w:keepLines w:val="0"/>
        <w:widowControl/>
        <w:numPr>
          <w:ilvl w:val="0"/>
          <w:numId w:val="8"/>
        </w:numPr>
        <w:suppressLineNumbers w:val="0"/>
        <w:spacing w:before="53" w:beforeAutospacing="0" w:after="0" w:afterAutospacing="1"/>
        <w:ind w:left="720" w:hanging="360"/>
      </w:pPr>
      <w:r>
        <w:rPr>
          <w:rFonts w:hint="default" w:ascii="Helvetica" w:hAnsi="Helvetica" w:eastAsia="Helvetica" w:cs="Helvetica"/>
          <w:i w:val="0"/>
          <w:iCs w:val="0"/>
          <w:caps w:val="0"/>
          <w:color w:val="393939"/>
          <w:spacing w:val="0"/>
          <w:sz w:val="21"/>
          <w:szCs w:val="21"/>
          <w:bdr w:val="none" w:color="auto" w:sz="0" w:space="0"/>
          <w:shd w:val="clear" w:fill="FFFFFF"/>
        </w:rPr>
        <w:t>FR-23/FR-24需确保邮件服务器配置正确，属于技术可行性范畴</w:t>
      </w:r>
    </w:p>
    <w:p w14:paraId="36675A94">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Yu Gothic">
    <w:panose1 w:val="020B0400000000000000"/>
    <w:charset w:val="80"/>
    <w:family w:val="auto"/>
    <w:pitch w:val="default"/>
    <w:sig w:usb0="E00002FF" w:usb1="2AC7FDFF" w:usb2="00000016" w:usb3="00000000" w:csb0="2002009F" w:csb1="00000000"/>
  </w:font>
  <w:font w:name="Courier New">
    <w:panose1 w:val="02070309020205020404"/>
    <w:charset w:val="00"/>
    <w:family w:val="auto"/>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abstractNum w:abstractNumId="6">
    <w:nsid w:val="3769250C"/>
    <w:multiLevelType w:val="multilevel"/>
    <w:tmpl w:val="3769250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68DBC3D5"/>
    <w:multiLevelType w:val="multilevel"/>
    <w:tmpl w:val="68DBC3D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4"/>
  </w:num>
  <w:num w:numId="3">
    <w:abstractNumId w:val="5"/>
  </w:num>
  <w:num w:numId="4">
    <w:abstractNumId w:val="2"/>
  </w:num>
  <w:num w:numId="5">
    <w:abstractNumId w:val="0"/>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61614DB"/>
    <w:rsid w:val="1E0E65A9"/>
    <w:rsid w:val="738A025C"/>
    <w:rsid w:val="7397297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qFormat="1" w:uiPriority="99" w:semiHidden="0" w:name="List Continue"/>
    <w:lsdException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qFormat="1" w:unhideWhenUsed="0" w:uiPriority="67" w:semiHidden="0" w:name="Medium Grid 1 Accent 1"/>
    <w:lsdException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qFormat="1" w:unhideWhenUsed="0" w:uiPriority="63" w:semiHidden="0" w:name="Medium Shading 1 Accent 3"/>
    <w:lsdException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unhideWhenUsed="0" w:uiPriority="69" w:semiHidden="0" w:name="Medium Grid 3 Accent 3"/>
    <w:lsdException w:qFormat="1" w:unhideWhenUsed="0" w:uiPriority="70" w:semiHidden="0" w:name="Dark List Accent 3"/>
    <w:lsdException w:qFormat="1"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unhideWhenUsed="0" w:uiPriority="66" w:semiHidden="0" w:name="Medium List 2 Accent 4"/>
    <w:lsdException w:qFormat="1" w:unhideWhenUsed="0" w:uiPriority="67" w:semiHidden="0" w:name="Medium Grid 1 Accent 4"/>
    <w:lsdException w:unhideWhenUsed="0" w:uiPriority="68" w:semiHidden="0" w:name="Medium Grid 2 Accent 4"/>
    <w:lsdException w:qFormat="1" w:unhideWhenUsed="0" w:uiPriority="69" w:semiHidden="0" w:name="Medium Grid 3 Accent 4"/>
    <w:lsdException w:qFormat="1" w:unhideWhenUsed="0" w:uiPriority="70" w:semiHidden="0" w:name="Dark List Accent 4"/>
    <w:lsdException w:unhideWhenUsed="0" w:uiPriority="71" w:semiHidden="0" w:name="Colorful Shading Accent 4"/>
    <w:lsdException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qFormat="1" w:unhideWhenUsed="0" w:uiPriority="64" w:semiHidden="0" w:name="Medium Shading 2 Accent 6"/>
    <w:lsdException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3">
    <w:name w:val="Default Paragraph Font"/>
    <w:semiHidden/>
    <w:unhideWhenUsed/>
    <w:qFormat/>
    <w:uiPriority w:val="1"/>
  </w:style>
  <w:style w:type="table" w:default="1" w:styleId="33">
    <w:name w:val="Normal Table"/>
    <w:semiHidden/>
    <w:unhideWhenUsed/>
    <w:uiPriority w:val="99"/>
    <w:tblPr>
      <w:tblCellMar>
        <w:top w:w="0" w:type="dxa"/>
        <w:left w:w="108" w:type="dxa"/>
        <w:bottom w:w="0" w:type="dxa"/>
        <w:right w:w="108" w:type="dxa"/>
      </w:tblCellMar>
    </w:tblPr>
  </w:style>
  <w:style w:type="paragraph" w:styleId="2">
    <w:name w:val="macro"/>
    <w:link w:val="1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7"/>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5"/>
    <w:unhideWhenUsed/>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7"/>
    <w:unhideWhenUsed/>
    <w:uiPriority w:val="99"/>
    <w:pPr>
      <w:tabs>
        <w:tab w:val="center" w:pos="4680"/>
        <w:tab w:val="right" w:pos="9360"/>
      </w:tabs>
      <w:spacing w:after="0" w:line="240" w:lineRule="auto"/>
    </w:pPr>
  </w:style>
  <w:style w:type="paragraph" w:styleId="25">
    <w:name w:val="header"/>
    <w:basedOn w:val="1"/>
    <w:link w:val="136"/>
    <w:unhideWhenUsed/>
    <w:uiPriority w:val="99"/>
    <w:pPr>
      <w:tabs>
        <w:tab w:val="center" w:pos="4680"/>
        <w:tab w:val="right" w:pos="9360"/>
      </w:tabs>
      <w:spacing w:after="0" w:line="240" w:lineRule="auto"/>
    </w:pPr>
  </w:style>
  <w:style w:type="paragraph" w:styleId="26">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6"/>
    <w:unhideWhenUsed/>
    <w:qFormat/>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31">
    <w:name w:val="List Continue 3"/>
    <w:basedOn w:val="1"/>
    <w:unhideWhenUsed/>
    <w:qFormat/>
    <w:uiPriority w:val="99"/>
    <w:pPr>
      <w:spacing w:after="120"/>
      <w:ind w:left="1080"/>
      <w:contextualSpacing/>
    </w:pPr>
  </w:style>
  <w:style w:type="paragraph" w:styleId="32">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4">
    <w:name w:val="Table Grid"/>
    <w:basedOn w:val="3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5">
    <w:name w:val="Light Shading"/>
    <w:basedOn w:val="33"/>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6">
    <w:name w:val="Light Shading Accent 1"/>
    <w:basedOn w:val="33"/>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7">
    <w:name w:val="Light Shading Accent 2"/>
    <w:basedOn w:val="33"/>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8">
    <w:name w:val="Light Shading Accent 3"/>
    <w:basedOn w:val="33"/>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9">
    <w:name w:val="Light Shading Accent 4"/>
    <w:basedOn w:val="33"/>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0">
    <w:name w:val="Light Shading Accent 5"/>
    <w:basedOn w:val="33"/>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1">
    <w:name w:val="Light Shading Accent 6"/>
    <w:basedOn w:val="33"/>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2">
    <w:name w:val="Light List"/>
    <w:basedOn w:val="33"/>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3">
    <w:name w:val="Light List Accent 1"/>
    <w:basedOn w:val="33"/>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4">
    <w:name w:val="Light List Accent 2"/>
    <w:basedOn w:val="33"/>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5">
    <w:name w:val="Light List Accent 3"/>
    <w:basedOn w:val="33"/>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6">
    <w:name w:val="Light List Accent 4"/>
    <w:basedOn w:val="33"/>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7">
    <w:name w:val="Light List Accent 5"/>
    <w:basedOn w:val="33"/>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8">
    <w:name w:val="Light List Accent 6"/>
    <w:basedOn w:val="33"/>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9">
    <w:name w:val="Light Grid"/>
    <w:basedOn w:val="33"/>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0">
    <w:name w:val="Light Grid Accent 1"/>
    <w:basedOn w:val="33"/>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1">
    <w:name w:val="Light Grid Accent 2"/>
    <w:basedOn w:val="33"/>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2">
    <w:name w:val="Light Grid Accent 3"/>
    <w:basedOn w:val="33"/>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3">
    <w:name w:val="Light Grid Accent 4"/>
    <w:basedOn w:val="33"/>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4">
    <w:name w:val="Light Grid Accent 5"/>
    <w:basedOn w:val="33"/>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5">
    <w:name w:val="Light Grid Accent 6"/>
    <w:basedOn w:val="33"/>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6">
    <w:name w:val="Medium Shading 1"/>
    <w:basedOn w:val="33"/>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7">
    <w:name w:val="Medium Shading 1 Accent 1"/>
    <w:basedOn w:val="33"/>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8">
    <w:name w:val="Medium Shading 1 Accent 2"/>
    <w:basedOn w:val="33"/>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9">
    <w:name w:val="Medium Shading 1 Accent 3"/>
    <w:basedOn w:val="33"/>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0">
    <w:name w:val="Medium Shading 1 Accent 4"/>
    <w:basedOn w:val="33"/>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1">
    <w:name w:val="Medium Shading 1 Accent 5"/>
    <w:basedOn w:val="33"/>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2">
    <w:name w:val="Medium Shading 1 Accent 6"/>
    <w:basedOn w:val="33"/>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3">
    <w:name w:val="Medium Shading 2"/>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1"/>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2"/>
    <w:basedOn w:val="33"/>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3"/>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4"/>
    <w:basedOn w:val="33"/>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5"/>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6"/>
    <w:basedOn w:val="33"/>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List 1"/>
    <w:basedOn w:val="33"/>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1">
    <w:name w:val="Medium List 1 Accent 1"/>
    <w:basedOn w:val="33"/>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2">
    <w:name w:val="Medium List 1 Accent 2"/>
    <w:basedOn w:val="33"/>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3">
    <w:name w:val="Medium List 1 Accent 3"/>
    <w:basedOn w:val="33"/>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4">
    <w:name w:val="Medium List 1 Accent 4"/>
    <w:basedOn w:val="33"/>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5">
    <w:name w:val="Medium List 1 Accent 5"/>
    <w:basedOn w:val="33"/>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6">
    <w:name w:val="Medium List 1 Accent 6"/>
    <w:basedOn w:val="33"/>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7">
    <w:name w:val="Medium List 2"/>
    <w:basedOn w:val="33"/>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1"/>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2"/>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3"/>
    <w:basedOn w:val="33"/>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4"/>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5"/>
    <w:basedOn w:val="33"/>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6"/>
    <w:basedOn w:val="33"/>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Grid 1"/>
    <w:basedOn w:val="33"/>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5">
    <w:name w:val="Medium Grid 1 Accent 1"/>
    <w:basedOn w:val="33"/>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6">
    <w:name w:val="Medium Grid 1 Accent 2"/>
    <w:basedOn w:val="33"/>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7">
    <w:name w:val="Medium Grid 1 Accent 3"/>
    <w:basedOn w:val="33"/>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8">
    <w:name w:val="Medium Grid 1 Accent 4"/>
    <w:basedOn w:val="33"/>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9">
    <w:name w:val="Medium Grid 1 Accent 5"/>
    <w:basedOn w:val="33"/>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0">
    <w:name w:val="Medium Grid 1 Accent 6"/>
    <w:basedOn w:val="33"/>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33"/>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2">
    <w:name w:val="Medium Grid 2 Accent 1"/>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3">
    <w:name w:val="Medium Grid 2 Accent 2"/>
    <w:basedOn w:val="33"/>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33"/>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8">
    <w:name w:val="Medium Grid 3"/>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9">
    <w:name w:val="Medium Grid 3 Accent 1"/>
    <w:basedOn w:val="33"/>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0">
    <w:name w:val="Medium Grid 3 Accent 2"/>
    <w:basedOn w:val="33"/>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1">
    <w:name w:val="Medium Grid 3 Accent 3"/>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2">
    <w:name w:val="Medium Grid 3 Accent 4"/>
    <w:basedOn w:val="33"/>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3">
    <w:name w:val="Medium Grid 3 Accent 5"/>
    <w:basedOn w:val="33"/>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4">
    <w:name w:val="Medium Grid 3 Accent 6"/>
    <w:basedOn w:val="33"/>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5">
    <w:name w:val="Dark List"/>
    <w:basedOn w:val="33"/>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6">
    <w:name w:val="Dark List Accent 1"/>
    <w:basedOn w:val="33"/>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7">
    <w:name w:val="Dark List Accent 2"/>
    <w:basedOn w:val="33"/>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8">
    <w:name w:val="Dark List Accent 3"/>
    <w:basedOn w:val="33"/>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9">
    <w:name w:val="Dark List Accent 4"/>
    <w:basedOn w:val="33"/>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0">
    <w:name w:val="Dark List Accent 5"/>
    <w:basedOn w:val="33"/>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1">
    <w:name w:val="Dark List Accent 6"/>
    <w:basedOn w:val="33"/>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2">
    <w:name w:val="Colorful Shading"/>
    <w:basedOn w:val="33"/>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1"/>
    <w:basedOn w:val="33"/>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2"/>
    <w:basedOn w:val="33"/>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3"/>
    <w:basedOn w:val="33"/>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6">
    <w:name w:val="Colorful Shading Accent 4"/>
    <w:basedOn w:val="33"/>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5"/>
    <w:basedOn w:val="33"/>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6"/>
    <w:basedOn w:val="33"/>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List"/>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0">
    <w:name w:val="Colorful List Accent 1"/>
    <w:basedOn w:val="33"/>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1">
    <w:name w:val="Colorful List Accent 2"/>
    <w:basedOn w:val="33"/>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2">
    <w:name w:val="Colorful List Accent 3"/>
    <w:basedOn w:val="33"/>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3">
    <w:name w:val="Colorful List Accent 4"/>
    <w:basedOn w:val="33"/>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4">
    <w:name w:val="Colorful List Accent 5"/>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5">
    <w:name w:val="Colorful List Accent 6"/>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6">
    <w:name w:val="Colorful Grid"/>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7">
    <w:name w:val="Colorful Grid Accent 1"/>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8">
    <w:name w:val="Colorful Grid Accent 2"/>
    <w:basedOn w:val="33"/>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9">
    <w:name w:val="Colorful Grid Accent 3"/>
    <w:basedOn w:val="33"/>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0">
    <w:name w:val="Colorful Grid Accent 4"/>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1">
    <w:name w:val="Colorful Grid Accent 5"/>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2">
    <w:name w:val="Colorful Grid Accent 6"/>
    <w:basedOn w:val="33"/>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4">
    <w:name w:val="Strong"/>
    <w:basedOn w:val="133"/>
    <w:qFormat/>
    <w:uiPriority w:val="22"/>
    <w:rPr>
      <w:b/>
      <w:bCs/>
    </w:rPr>
  </w:style>
  <w:style w:type="character" w:styleId="135">
    <w:name w:val="Emphasis"/>
    <w:basedOn w:val="133"/>
    <w:qFormat/>
    <w:uiPriority w:val="20"/>
    <w:rPr>
      <w:i/>
      <w:iCs/>
    </w:rPr>
  </w:style>
  <w:style w:type="character" w:customStyle="1" w:styleId="136">
    <w:name w:val="Header Char"/>
    <w:basedOn w:val="133"/>
    <w:link w:val="25"/>
    <w:uiPriority w:val="99"/>
  </w:style>
  <w:style w:type="character" w:customStyle="1" w:styleId="137">
    <w:name w:val="Footer Char"/>
    <w:basedOn w:val="133"/>
    <w:link w:val="24"/>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33"/>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33"/>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33"/>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33"/>
    <w:link w:val="32"/>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33"/>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33"/>
    <w:link w:val="19"/>
    <w:uiPriority w:val="99"/>
  </w:style>
  <w:style w:type="character" w:customStyle="1" w:styleId="146">
    <w:name w:val="Body Text 2 Char"/>
    <w:basedOn w:val="133"/>
    <w:link w:val="28"/>
    <w:qFormat/>
    <w:uiPriority w:val="99"/>
  </w:style>
  <w:style w:type="character" w:customStyle="1" w:styleId="147">
    <w:name w:val="Body Text 3 Char"/>
    <w:basedOn w:val="133"/>
    <w:link w:val="17"/>
    <w:qFormat/>
    <w:uiPriority w:val="99"/>
    <w:rPr>
      <w:sz w:val="16"/>
      <w:szCs w:val="16"/>
    </w:rPr>
  </w:style>
  <w:style w:type="character" w:customStyle="1" w:styleId="148">
    <w:name w:val="Macro Text Char"/>
    <w:basedOn w:val="133"/>
    <w:link w:val="2"/>
    <w:qFormat/>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33"/>
    <w:link w:val="149"/>
    <w:qFormat/>
    <w:uiPriority w:val="29"/>
    <w:rPr>
      <w:i/>
      <w:iCs/>
      <w:color w:val="000000" w:themeColor="text1"/>
      <w14:textFill>
        <w14:solidFill>
          <w14:schemeClr w14:val="tx1"/>
        </w14:solidFill>
      </w14:textFill>
    </w:rPr>
  </w:style>
  <w:style w:type="character" w:customStyle="1" w:styleId="151">
    <w:name w:val="Heading 4 Char"/>
    <w:basedOn w:val="133"/>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33"/>
    <w:link w:val="7"/>
    <w:semiHidden/>
    <w:qFormat/>
    <w:uiPriority w:val="9"/>
    <w:rPr>
      <w:rFonts w:asciiTheme="majorHAnsi" w:hAnsiTheme="majorHAnsi" w:eastAsiaTheme="majorEastAsia" w:cstheme="majorBidi"/>
      <w:color w:val="254061" w:themeColor="accent1" w:themeShade="80"/>
    </w:rPr>
  </w:style>
  <w:style w:type="character" w:customStyle="1" w:styleId="153">
    <w:name w:val="Heading 6 Char"/>
    <w:basedOn w:val="133"/>
    <w:link w:val="8"/>
    <w:semiHidden/>
    <w:qFormat/>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33"/>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33"/>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33"/>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33"/>
    <w:link w:val="157"/>
    <w:uiPriority w:val="30"/>
    <w:rPr>
      <w:b/>
      <w:bCs/>
      <w:i/>
      <w:iCs/>
      <w:color w:val="4F81BD" w:themeColor="accent1"/>
      <w14:textFill>
        <w14:solidFill>
          <w14:schemeClr w14:val="accent1"/>
        </w14:solidFill>
      </w14:textFill>
    </w:rPr>
  </w:style>
  <w:style w:type="character" w:customStyle="1" w:styleId="159">
    <w:name w:val="Subtle Emphasis"/>
    <w:basedOn w:val="133"/>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33"/>
    <w:qFormat/>
    <w:uiPriority w:val="21"/>
    <w:rPr>
      <w:b/>
      <w:bCs/>
      <w:i/>
      <w:iCs/>
      <w:color w:val="4F81BD" w:themeColor="accent1"/>
      <w14:textFill>
        <w14:solidFill>
          <w14:schemeClr w14:val="accent1"/>
        </w14:solidFill>
      </w14:textFill>
    </w:rPr>
  </w:style>
  <w:style w:type="character" w:customStyle="1" w:styleId="161">
    <w:name w:val="Subtle Reference"/>
    <w:basedOn w:val="133"/>
    <w:qFormat/>
    <w:uiPriority w:val="31"/>
    <w:rPr>
      <w:smallCaps/>
      <w:color w:val="C0504D" w:themeColor="accent2"/>
      <w:u w:val="single"/>
      <w14:textFill>
        <w14:solidFill>
          <w14:schemeClr w14:val="accent2"/>
        </w14:solidFill>
      </w14:textFill>
    </w:rPr>
  </w:style>
  <w:style w:type="character" w:customStyle="1" w:styleId="162">
    <w:name w:val="Intense Reference"/>
    <w:basedOn w:val="133"/>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33"/>
    <w:qFormat/>
    <w:uiPriority w:val="33"/>
    <w:rPr>
      <w:b/>
      <w:bCs/>
      <w:smallCaps/>
      <w:spacing w:val="5"/>
    </w:rPr>
  </w:style>
  <w:style w:type="paragraph" w:customStyle="1" w:styleId="164">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6</Pages>
  <Words>4</Words>
  <Characters>4</Characters>
  <Lines>0</Lines>
  <Paragraphs>0</Paragraphs>
  <TotalTime>1</TotalTime>
  <ScaleCrop>false</ScaleCrop>
  <LinksUpToDate>false</LinksUpToDate>
  <CharactersWithSpaces>4</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吴</cp:lastModifiedBy>
  <dcterms:modified xsi:type="dcterms:W3CDTF">2025-04-29T03:20:03Z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eyJoZGlkIjoiMGQ2M2VlZjUyOGJmYTVkOTRjZDZjNTVmYjhhMjM4OTkiLCJ1c2VySWQiOiIxMTU2MTQ5MDExIn0=</vt:lpwstr>
  </property>
  <property fmtid="{D5CDD505-2E9C-101B-9397-08002B2CF9AE}" pid="3" name="KSOProductBuildVer">
    <vt:lpwstr>2052-12.1.0.20784</vt:lpwstr>
  </property>
  <property fmtid="{D5CDD505-2E9C-101B-9397-08002B2CF9AE}" pid="4" name="ICV">
    <vt:lpwstr>B19DCDE298094824B5E6189C7A1C1FD8_12</vt:lpwstr>
  </property>
</Properties>
</file>