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2B988">
      <w:pPr>
        <w:pStyle w:val="32"/>
      </w:pPr>
      <w:r>
        <w:t>评估文档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9"/>
        <w:gridCol w:w="1618"/>
        <w:gridCol w:w="1239"/>
        <w:gridCol w:w="5134"/>
      </w:tblGrid>
      <w:tr w14:paraId="5537B0E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821E4A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B1E67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功能名称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819BD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是否完整引用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9A8D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评判理由</w:t>
            </w:r>
          </w:p>
        </w:tc>
      </w:tr>
      <w:tr w14:paraId="30FABCF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B4C9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4675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登记资产功能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1405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6995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输入输出字段均在文档中定义，数据库接口明确包含此功能</w:t>
            </w:r>
          </w:p>
        </w:tc>
      </w:tr>
      <w:tr w14:paraId="6D96416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2D4F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B7ED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修改资产信息功能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1ED5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30B5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输入输出与数据库字段完全匹配，操作记录在文档中有定义</w:t>
            </w:r>
          </w:p>
        </w:tc>
      </w:tr>
      <w:tr w14:paraId="4D066FA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F89D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FC7D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查询资产详情功能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4A35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1F04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输入标识符和输出字段均明确定义，数据库接口支持检索操作</w:t>
            </w:r>
          </w:p>
        </w:tc>
      </w:tr>
      <w:tr w14:paraId="433CF5D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82D3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858F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转移资产功能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79B2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A622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输入输出字段均被文档覆盖，包含数据库记录和审批流程</w:t>
            </w:r>
          </w:p>
        </w:tc>
      </w:tr>
      <w:tr w14:paraId="4AAEAA1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DD4D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F1C4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归还资产功能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51B7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FB04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输入输出与文档定义一致，包含状态更新和审批记录</w:t>
            </w:r>
          </w:p>
        </w:tc>
      </w:tr>
      <w:tr w14:paraId="078A5BA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13D7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38FE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删除资产记录功能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7647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DD8E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输入输出完全在文档范围内，日志记录已在功能需求中定义</w:t>
            </w:r>
          </w:p>
        </w:tc>
      </w:tr>
      <w:tr w14:paraId="24D1DB6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252C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8491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用户注册功能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AE36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7035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输入输出字段完整，包含系统发送验证码的通信接口定义</w:t>
            </w:r>
          </w:p>
        </w:tc>
      </w:tr>
      <w:tr w14:paraId="45BA8E9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1695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5670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修改用户资料功能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B7F2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4366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所有修改字段均明确定义，日志记录已在文档中说明</w:t>
            </w:r>
          </w:p>
        </w:tc>
      </w:tr>
      <w:tr w14:paraId="17B32FB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04A5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90DB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查询用户信息功能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8759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7CA3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输入标识符和输出字段与文档定义完全一致</w:t>
            </w:r>
          </w:p>
        </w:tc>
      </w:tr>
      <w:tr w14:paraId="618A4D6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4329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6C6A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审批资产申请功能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0FEC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A53A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输入输出字段和状态更新均被文档覆盖，包含日志记录</w:t>
            </w:r>
          </w:p>
        </w:tc>
      </w:tr>
      <w:tr w14:paraId="0B9C507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CA32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5BF0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审批资产转移功能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94B6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4791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输入输出与文档完全匹配，包含所有权更新和审批记录</w:t>
            </w:r>
          </w:p>
        </w:tc>
      </w:tr>
      <w:tr w14:paraId="0F7DF8D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273C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5539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审批资产归还功能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3AA1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455D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输入输出字段明确定义，状态更新与文档要求一致</w:t>
            </w:r>
          </w:p>
        </w:tc>
      </w:tr>
      <w:tr w14:paraId="617CAA2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E5FB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2853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生成报表功能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5BAE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4EF6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参数和输出ReportID均被文档覆盖，数据库接口支持相关操作</w:t>
            </w:r>
          </w:p>
        </w:tc>
      </w:tr>
      <w:tr w14:paraId="0A339EA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70E8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32A8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导出报表数据功能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426A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88CF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输入输出完全在文档范围内，包含日志记录</w:t>
            </w:r>
          </w:p>
        </w:tc>
      </w:tr>
      <w:tr w14:paraId="48901AE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21C4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9984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导入资产数据功能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A0CC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B20E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文件格式和字段定义明确，数据库更新和日志记录均已说明</w:t>
            </w:r>
          </w:p>
        </w:tc>
      </w:tr>
      <w:tr w14:paraId="2563D0A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1766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D5BF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分配管理员权限功能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090D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272E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权限列表(PowerList)在功能需求中定义，数据库接口包含此功能</w:t>
            </w:r>
          </w:p>
        </w:tc>
      </w:tr>
      <w:tr w14:paraId="315F362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95D2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3D16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修改管理员权限功能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15C2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66D8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输入输出字段与文档完全一致，包含权限更新记录</w:t>
            </w:r>
          </w:p>
        </w:tc>
      </w:tr>
      <w:tr w14:paraId="25C49BD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606B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57CE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查询管理员信息功能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AD91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8A6B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输入标识符和输出字段均被文档明确定义</w:t>
            </w:r>
          </w:p>
        </w:tc>
      </w:tr>
      <w:tr w14:paraId="6C0FCCA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EB65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1E36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删除管理员账户功能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8A5D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7B53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输入输出完全在文档范围内，包含日志记录和权限验证</w:t>
            </w:r>
          </w:p>
        </w:tc>
      </w:tr>
      <w:tr w14:paraId="5863F4B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5E83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DD7B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管理资产记录功能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CB9E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AAB5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操作类型和输入输出均被文档覆盖，包含修改/删除的具体定义</w:t>
            </w:r>
          </w:p>
        </w:tc>
      </w:tr>
      <w:tr w14:paraId="596CFBF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8C42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2B72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发送邮件功能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4BE1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8147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输入输出字段与邮件服务器接口定义一致，包含通信接口的邮件通知</w:t>
            </w:r>
          </w:p>
        </w:tc>
      </w:tr>
      <w:tr w14:paraId="5C6607F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F132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55E1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接受邮件功能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DBEE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46E8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输入输出完全匹配文档定义，包含邮件服务器接口和通信接口的邮件接收流程</w:t>
            </w:r>
          </w:p>
        </w:tc>
      </w:tr>
    </w:tbl>
    <w:p w14:paraId="2A1B4E84">
      <w:pPr>
        <w:pStyle w:val="3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完整引用标准说明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：</w:t>
      </w:r>
    </w:p>
    <w:p w14:paraId="0685F97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所有输入输出字段（如UserID、AssetID等）均已在功能需求或数据库接口中明确定义</w:t>
      </w:r>
    </w:p>
    <w:p w14:paraId="00204D0A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涉及的外部接口（数据库/邮件服务器）已在第四章明确说明其交互方式</w:t>
      </w:r>
    </w:p>
    <w:p w14:paraId="6C4B32EB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日志记录(LogID)、审批记录(ApprovalID)等系统内部操作记录已在功能需求中作为输出项定义</w:t>
      </w:r>
    </w:p>
    <w:p w14:paraId="16B26018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未出现引用文档范围外的功能模块、数据字段或接口类型</w:t>
      </w:r>
    </w:p>
    <w:p w14:paraId="3E73E634">
      <w:pPr>
        <w:pStyle w:val="3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特殊说明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：</w:t>
      </w:r>
    </w:p>
    <w:p w14:paraId="5662A9A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所有数据库字段（如AssetID、RecordID等）均通过4.3.1数据库接口统一说明</w:t>
      </w:r>
    </w:p>
    <w:p w14:paraId="0363E213"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邮件相关功能通过4.3.2邮件服务器接口和4.4.1电子邮件通知实现完整闭环</w:t>
      </w:r>
    </w:p>
    <w:p w14:paraId="782F7E3D"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权限管理相关字段（PowerList）在FR-16/FR-17中明确定义为可操作的权限列表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5"/>
        <w:gridCol w:w="918"/>
        <w:gridCol w:w="6217"/>
      </w:tblGrid>
      <w:tr w14:paraId="5FAC812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BCD65F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B964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可行性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2547B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理由说明</w:t>
            </w:r>
          </w:p>
        </w:tc>
      </w:tr>
      <w:tr w14:paraId="45A75FD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3895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 登记资产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0532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DCCD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输入信息完整（用户ID、资产基础信息），通过数据库接口可完成存储，输出明确</w:t>
            </w:r>
          </w:p>
        </w:tc>
      </w:tr>
      <w:tr w14:paraId="3A8F6EA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4FB0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 修改资产信息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D1AA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8687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输入包含资产唯一标识和修改数据，通过数据库更新可实现输出</w:t>
            </w:r>
          </w:p>
        </w:tc>
      </w:tr>
      <w:tr w14:paraId="7545E75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1B59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 查询资产详情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2347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E29D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通过资产标识符检索数据库即可返回对应信息</w:t>
            </w:r>
          </w:p>
        </w:tc>
      </w:tr>
      <w:tr w14:paraId="524FC72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518C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 转移资产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030A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AEEF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输入包含接收方和原因，系统内置审批流程可实现状态更新</w:t>
            </w:r>
          </w:p>
        </w:tc>
      </w:tr>
      <w:tr w14:paraId="68EA4EB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E710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 归还资产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7FA2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745E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类似FR-04，通过审批流程更新资产状态</w:t>
            </w:r>
          </w:p>
        </w:tc>
      </w:tr>
      <w:tr w14:paraId="6DBD897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7121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 删除记录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56DA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B231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输入包含资产ID和用户权限，数据库删除操作可实现</w:t>
            </w:r>
          </w:p>
        </w:tc>
      </w:tr>
      <w:tr w14:paraId="1ED23EF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5575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 用户注册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A116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2A07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输入信息完整，通过邮件服务器接口可完成验证流程</w:t>
            </w:r>
          </w:p>
        </w:tc>
      </w:tr>
      <w:tr w14:paraId="63277E7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E4F2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 修改资料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7A33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4B74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用户ID和修改数据可直接更新数据库</w:t>
            </w:r>
          </w:p>
        </w:tc>
      </w:tr>
      <w:tr w14:paraId="61A6141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F9A0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 查询用户信息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6703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5C92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用户标识符检索数据库即可</w:t>
            </w:r>
          </w:p>
        </w:tc>
      </w:tr>
      <w:tr w14:paraId="2402918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B473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 审批申请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6D91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F433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审批结果和意见通过数据库更新状态</w:t>
            </w:r>
          </w:p>
        </w:tc>
      </w:tr>
      <w:tr w14:paraId="0277AA4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50A0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 审批转移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CD48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1CB3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同FR-10逻辑，含所有权更新</w:t>
            </w:r>
          </w:p>
        </w:tc>
      </w:tr>
      <w:tr w14:paraId="1A3C5CE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4E73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 审批归还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F30B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B904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同FR-10逻辑，含状态更新</w:t>
            </w:r>
          </w:p>
        </w:tc>
      </w:tr>
      <w:tr w14:paraId="7683111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55E1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 生成报表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059E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F605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参数输入+数据库检索可实现报表生成</w:t>
            </w:r>
          </w:p>
        </w:tc>
      </w:tr>
      <w:tr w14:paraId="3A3C082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9231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 导出报表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C1CC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5259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报表ID检索后生成文件下载</w:t>
            </w:r>
          </w:p>
        </w:tc>
      </w:tr>
      <w:tr w14:paraId="689DB78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8B14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 导入数据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2318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269A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文件解析后通过数据库接口批量存储</w:t>
            </w:r>
          </w:p>
        </w:tc>
      </w:tr>
      <w:tr w14:paraId="2D51486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D153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 分配权限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AB6F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6A37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权限列表可直接写入数据库</w:t>
            </w:r>
          </w:p>
        </w:tc>
      </w:tr>
      <w:tr w14:paraId="3B6ED6E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CC6F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 修改权限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B375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CFA6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同FR-16逻辑</w:t>
            </w:r>
          </w:p>
        </w:tc>
      </w:tr>
      <w:tr w14:paraId="2EEE73C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D5DA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FR-18 查询管理员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AB5E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DA77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标识符检索数据库即可</w:t>
            </w:r>
          </w:p>
        </w:tc>
      </w:tr>
      <w:tr w14:paraId="3B2B488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E52A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FR-19 删除管理员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3D6B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CA11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权限验证后执行数据库删除</w:t>
            </w:r>
          </w:p>
        </w:tc>
      </w:tr>
      <w:tr w14:paraId="1F30223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3558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FR-20 管理记录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23F5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7E68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操作类型明确，通过CRUD操作实现</w:t>
            </w:r>
          </w:p>
        </w:tc>
      </w:tr>
      <w:tr w14:paraId="18141DB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D8C7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FR-21 发送邮件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6C6C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790C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邮件服务器接口支持信息传递</w:t>
            </w:r>
          </w:p>
        </w:tc>
      </w:tr>
      <w:tr w14:paraId="6281985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E14A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FR-22 接收邮件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38B5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819B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邮件服务器接口支持邮件检索</w:t>
            </w:r>
          </w:p>
        </w:tc>
      </w:tr>
    </w:tbl>
    <w:p w14:paraId="63C57649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63950"/>
    <w:multiLevelType w:val="multilevel"/>
    <w:tmpl w:val="862639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0961528"/>
    <w:multiLevelType w:val="multilevel"/>
    <w:tmpl w:val="F09615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F103F68"/>
    <w:rsid w:val="5FED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5"/>
    <w:uiPriority w:val="99"/>
  </w:style>
  <w:style w:type="character" w:customStyle="1" w:styleId="137">
    <w:name w:val="Footer Char"/>
    <w:basedOn w:val="133"/>
    <w:link w:val="24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19"/>
    <w:uiPriority w:val="99"/>
  </w:style>
  <w:style w:type="character" w:customStyle="1" w:styleId="146">
    <w:name w:val="Body Text 2 Char"/>
    <w:basedOn w:val="133"/>
    <w:link w:val="28"/>
    <w:uiPriority w:val="99"/>
  </w:style>
  <w:style w:type="character" w:customStyle="1" w:styleId="147">
    <w:name w:val="Body Text 3 Char"/>
    <w:basedOn w:val="133"/>
    <w:link w:val="17"/>
    <w:qFormat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</Words>
  <Characters>4</Characters>
  <Lines>0</Lines>
  <Paragraphs>0</Paragraphs>
  <TotalTime>9</TotalTime>
  <ScaleCrop>false</ScaleCrop>
  <LinksUpToDate>false</LinksUpToDate>
  <CharactersWithSpaces>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2025-04-29T03:07:45Z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F3153A775F0B46338502F7B8D7500DFB_12</vt:lpwstr>
  </property>
</Properties>
</file>