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以下是对每个功能点是否符合“完整引用”定义的分析，基于需求规约说明书中明确定义的功能、输入、输出及外部接口：</w:t>
        <w:br/>
        <w:br/>
        <w:t>---</w:t>
        <w:br/>
        <w:br/>
        <w:t>### **FR-01 邮件创建功能**</w:t>
        <w:br/>
        <w:t xml:space="preserve">**符合**  </w:t>
        <w:br/>
        <w:t>输入中的“联系人/通讯组选择”对应FR-11~17联系人管理功能，输出中的“草稿箱/发送队列”在FR-22~23归档功能中定义，日志记录在2.3.1数据库接口中明确。</w:t>
        <w:br/>
        <w:br/>
        <w:t>---</w:t>
        <w:br/>
        <w:br/>
        <w:t>### **FR-02 邮件发送功能**</w:t>
        <w:br/>
        <w:t xml:space="preserve">**符合**  </w:t>
        <w:br/>
        <w:t>输入依赖FR-01的邮件创建结果，输出中的“发送队列”在FR-34邮件流捕获功能中定义，邮件服务器接口在2.4.3明确。</w:t>
        <w:br/>
        <w:br/>
        <w:t>---</w:t>
        <w:br/>
        <w:br/>
        <w:t>### **FR-03 邮件接收功能**</w:t>
        <w:br/>
        <w:t xml:space="preserve">**符合**  </w:t>
        <w:br/>
        <w:t>邮件服务器接口在2.4.3定义，收件箱在FR-22归档功能中明确，消息推送在2.4.2中支持。</w:t>
        <w:br/>
        <w:br/>
        <w:t>---</w:t>
        <w:br/>
        <w:br/>
        <w:t>### **FR-04 邮件删除功能**</w:t>
        <w:br/>
        <w:t xml:space="preserve">**符合**  </w:t>
        <w:br/>
        <w:t>垃圾箱在FR-22~23归档功能中隐含定义，删除操作依赖FR-06文件夹管理功能。</w:t>
        <w:br/>
        <w:br/>
        <w:t>---</w:t>
        <w:br/>
        <w:br/>
        <w:t>### **FR-05 邮件搜索功能**</w:t>
        <w:br/>
        <w:t xml:space="preserve">**符合**  </w:t>
        <w:br/>
        <w:t>搜索条件（发件人、日期等）在FR-01~04中均有定义，数据库接口在2.3.1中明确。</w:t>
        <w:br/>
        <w:br/>
        <w:t>---</w:t>
        <w:br/>
        <w:br/>
        <w:t>### **FR-06 邮件文件夹管理功能**</w:t>
        <w:br/>
        <w:t xml:space="preserve">**符合**  </w:t>
        <w:br/>
        <w:t>文件夹操作在需求中独立定义（如FR-22归档），数据库接口支持存储结构更新。</w:t>
        <w:br/>
        <w:br/>
        <w:t>---</w:t>
        <w:br/>
        <w:br/>
        <w:t>### **FR-07 日程创建功能**</w:t>
        <w:br/>
        <w:t xml:space="preserve">**符合**  </w:t>
        <w:br/>
        <w:t>提醒任务设置关联FR-18，参与人选择依赖FR-11~17联系人功能，数据库接口明确。</w:t>
        <w:br/>
        <w:br/>
        <w:t>---</w:t>
        <w:br/>
        <w:br/>
        <w:t>### **FR-08 日程查看功能**</w:t>
        <w:br/>
        <w:t xml:space="preserve">**符合**  </w:t>
        <w:br/>
        <w:t>日程列表在FR-07中定义，查看日志通过2.3.1数据库接口实现。</w:t>
        <w:br/>
        <w:br/>
        <w:t>---</w:t>
        <w:br/>
        <w:br/>
        <w:t>### **FR-09 日程编辑功能**</w:t>
        <w:br/>
        <w:t xml:space="preserve">**符合**  </w:t>
        <w:br/>
        <w:t>修改内容范围与FR-07一致，数据库接口支持更新。</w:t>
        <w:br/>
        <w:br/>
        <w:t>---</w:t>
        <w:br/>
        <w:br/>
        <w:t>### **FR-10 日程删除功能**</w:t>
        <w:br/>
        <w:t xml:space="preserve">**符合**  </w:t>
        <w:br/>
        <w:t>删除操作与FR-04邮件删除逻辑一致，依赖数据库接口。</w:t>
        <w:br/>
        <w:br/>
        <w:t>---</w:t>
        <w:br/>
        <w:br/>
        <w:t>### **FR-11 联系人添加功能**</w:t>
        <w:br/>
        <w:t xml:space="preserve">**符合**  </w:t>
        <w:br/>
        <w:t>输入字段（邮箱、电话等）在需求中独立定义，通讯组关联FR-15~17。</w:t>
        <w:br/>
        <w:br/>
        <w:t>---</w:t>
        <w:br/>
        <w:br/>
        <w:t>### **FR-12 联系人查看功能**</w:t>
        <w:br/>
        <w:t xml:space="preserve">**符合**  </w:t>
        <w:br/>
        <w:t>联系人列表由FR-11生成，查看日志通过数据库接口记录。</w:t>
        <w:br/>
        <w:br/>
        <w:t>---</w:t>
        <w:br/>
        <w:br/>
        <w:t>### **FR-13 联系人编辑功能**</w:t>
        <w:br/>
        <w:t xml:space="preserve">**符合**  </w:t>
        <w:br/>
        <w:t>修改内容与FR-11一致，通讯组更新依赖FR-16。</w:t>
        <w:br/>
        <w:br/>
        <w:t>---</w:t>
        <w:br/>
        <w:br/>
        <w:t>### **FR-14 联系人删除功能**</w:t>
        <w:br/>
        <w:t xml:space="preserve">**符合**  </w:t>
        <w:br/>
        <w:t>删除逻辑与FR-04类似，通讯组更新在FR-16中定义。</w:t>
        <w:br/>
        <w:br/>
        <w:t>---</w:t>
        <w:br/>
        <w:br/>
        <w:t>### **FR-15 通讯组创建功能**</w:t>
        <w:br/>
        <w:t xml:space="preserve">**符合**  </w:t>
        <w:br/>
        <w:t>联系人选择依赖FR-11~14，数据库接口存储成员关系。</w:t>
        <w:br/>
        <w:br/>
        <w:t>---</w:t>
        <w:br/>
        <w:br/>
        <w:t>### **FR-16 通讯组编辑功能**</w:t>
        <w:br/>
        <w:t xml:space="preserve">**符合**  </w:t>
        <w:br/>
        <w:t>名称修改和成员更新在FR-15基础上扩展，数据库接口支持。</w:t>
        <w:br/>
        <w:br/>
        <w:t>---</w:t>
        <w:br/>
        <w:br/>
        <w:t>### **FR-17 通讯组删除功能**</w:t>
        <w:br/>
        <w:t xml:space="preserve">**符合**  </w:t>
        <w:br/>
        <w:t>删除逻辑与FR-14一致，关联关系解除依赖数据库接口。</w:t>
        <w:br/>
        <w:br/>
        <w:t>---</w:t>
        <w:br/>
        <w:br/>
        <w:t>### **FR-18 提醒任务设置功能**</w:t>
        <w:br/>
        <w:t xml:space="preserve">**符合**  </w:t>
        <w:br/>
        <w:t>提醒关联实体（日程、邮件）在FR-07和FR-01中定义，数据库接口存储任务。</w:t>
        <w:br/>
        <w:br/>
        <w:t>---</w:t>
        <w:br/>
        <w:br/>
        <w:t>### **FR-19 提醒任务取消功能**</w:t>
        <w:br/>
        <w:t xml:space="preserve">**符合**  </w:t>
        <w:br/>
        <w:t>依赖FR-18的设置结果，数据库接口更新状态。</w:t>
        <w:br/>
        <w:br/>
        <w:t>---</w:t>
        <w:br/>
        <w:br/>
        <w:t>### **FR-20 邮箱账户创建功能**</w:t>
        <w:br/>
        <w:t xml:space="preserve">**符合**  </w:t>
        <w:br/>
        <w:t>服务器配置在2.4.3邮件服务器接口中定义，权限分配在FR-30~31中明确。</w:t>
        <w:br/>
        <w:br/>
        <w:t>---</w:t>
        <w:br/>
        <w:br/>
        <w:t>### **FR-21 邮箱账户管理功能**</w:t>
        <w:br/>
        <w:t xml:space="preserve">**符合**  </w:t>
        <w:br/>
        <w:t>账户配置编辑依赖FR-20，测试连接通过2.4.3接口实现。</w:t>
        <w:br/>
        <w:br/>
        <w:t>---</w:t>
        <w:br/>
        <w:br/>
        <w:t>### **FR-22 邮件归档功能**</w:t>
        <w:br/>
        <w:t xml:space="preserve">**符合**  </w:t>
        <w:br/>
        <w:t>归档文件夹在FR-06中定义，日志记录通过数据库接口完成。</w:t>
        <w:br/>
        <w:br/>
        <w:t>---</w:t>
        <w:br/>
        <w:br/>
        <w:t>### **FR-23 邮件恢复功能**</w:t>
        <w:br/>
        <w:t xml:space="preserve">**符合**  </w:t>
        <w:br/>
        <w:t>恢复目标文件夹在FR-06中定义，操作依赖FR-22。</w:t>
        <w:br/>
        <w:br/>
        <w:t>---</w:t>
        <w:br/>
        <w:br/>
        <w:t>### **FR-24 邮件保留策略设置功能**</w:t>
        <w:br/>
        <w:t xml:space="preserve">**符合**  </w:t>
        <w:br/>
        <w:t>保留规则在FR-25满期处理中关联，策略存储通过数据库接口。</w:t>
        <w:br/>
        <w:br/>
        <w:t>---</w:t>
        <w:br/>
        <w:br/>
        <w:t>### **FR-25 满期邮件处理功能**</w:t>
        <w:br/>
        <w:t xml:space="preserve">**符合**  </w:t>
        <w:br/>
        <w:t>依赖FR-24的策略定义，处理通知通过2.4.1邮件通知接口实现。</w:t>
        <w:br/>
        <w:br/>
        <w:t>---</w:t>
        <w:br/>
        <w:br/>
        <w:t>### **FR-26 数据备份功能**</w:t>
        <w:br/>
        <w:t xml:space="preserve">**符合**  </w:t>
        <w:br/>
        <w:t>备份路径和文件导出在2.3.3数据导出格式中定义，日志记录明确。</w:t>
        <w:br/>
        <w:br/>
        <w:t>---</w:t>
        <w:br/>
        <w:br/>
        <w:t>### **FR-27 数据恢复功能**</w:t>
        <w:br/>
        <w:t xml:space="preserve">**符合**  </w:t>
        <w:br/>
        <w:t>依赖FR-26的备份结果，恢复目标位置在原始功能中定义。</w:t>
        <w:br/>
        <w:br/>
        <w:t>---</w:t>
        <w:br/>
        <w:br/>
        <w:t>### **FR-28 基于时间点的数据还原功能**</w:t>
        <w:br/>
        <w:t xml:space="preserve">**符合**  </w:t>
        <w:br/>
        <w:t>时间点备份在FR-26中支持，还原范围通过数据库接口实现。</w:t>
        <w:br/>
        <w:br/>
        <w:t>---</w:t>
        <w:br/>
        <w:br/>
        <w:t>### **FR-29 邮箱库恢复功能**</w:t>
        <w:br/>
        <w:t xml:space="preserve">**符合**  </w:t>
        <w:br/>
        <w:t>依赖FR-26的备份文件，目标邮箱账户在FR-20中定义。</w:t>
        <w:br/>
        <w:br/>
        <w:t>---</w:t>
        <w:br/>
        <w:br/>
        <w:t>### **FR-30 管理员账号创建功能**</w:t>
        <w:br/>
        <w:t xml:space="preserve">**符合**  </w:t>
        <w:br/>
        <w:t>权限范围在FR-31中定义，数据库接口存储账号信息。</w:t>
        <w:br/>
        <w:br/>
        <w:t>---</w:t>
        <w:br/>
        <w:br/>
        <w:t>### **FR-31 管理员权限管理功能**</w:t>
        <w:br/>
        <w:t xml:space="preserve">**符合**  </w:t>
        <w:br/>
        <w:t>权限操作依赖FR-30的账号数据，数据库接口更新配置。</w:t>
        <w:br/>
        <w:br/>
        <w:t>---</w:t>
        <w:br/>
        <w:br/>
        <w:t>### **FR-32 共享账户创建功能**</w:t>
        <w:br/>
        <w:t xml:space="preserve">**符合**  </w:t>
        <w:br/>
        <w:t>权限限制在FR-33中扩展，数据库接口存储账户信息。</w:t>
        <w:br/>
        <w:br/>
        <w:t>---</w:t>
        <w:br/>
        <w:br/>
        <w:t>### **FR-33 共享账户管理功能**</w:t>
        <w:br/>
        <w:t xml:space="preserve">**符合**  </w:t>
        <w:br/>
        <w:t>编辑和删除操作依赖FR-32，数据库接口支持状态更新。</w:t>
        <w:br/>
        <w:br/>
        <w:t>---</w:t>
        <w:br/>
        <w:br/>
        <w:t>### **FR-34 邮件流捕获功能**</w:t>
        <w:br/>
        <w:t xml:space="preserve">**符合**  </w:t>
        <w:br/>
        <w:t>捕获规则在FR-35查看功能中关联，邮件服务器接口在2.4.3明确。</w:t>
        <w:br/>
        <w:br/>
        <w:t>---</w:t>
        <w:br/>
        <w:br/>
        <w:t>### **FR-35 邮件流捕获记录查看功能**</w:t>
        <w:br/>
        <w:t xml:space="preserve">**符合**  </w:t>
        <w:br/>
        <w:t>查询条件与FR-34一致，数据库接口返回结果。</w:t>
        <w:br/>
        <w:br/>
        <w:t>---</w:t>
        <w:br/>
        <w:br/>
        <w:t>### **FR-36 备份日志管理功能**</w:t>
        <w:br/>
        <w:t xml:space="preserve">**符合**  </w:t>
        <w:br/>
        <w:t>日志查询和导出在2.3.3数据导出格式中支持，删除依赖数据库接口。</w:t>
        <w:br/>
        <w:br/>
        <w:t>---</w:t>
        <w:br/>
        <w:br/>
        <w:t>### **FR-37 恢复日志管理功能**</w:t>
        <w:br/>
        <w:t xml:space="preserve">**符合**  </w:t>
        <w:br/>
        <w:t>逻辑与FR-36一致，数据库接口处理日志。</w:t>
        <w:br/>
        <w:br/>
        <w:t>---</w:t>
        <w:br/>
        <w:br/>
        <w:t>### **FR-38 归档策略管理功能**</w:t>
        <w:br/>
        <w:t xml:space="preserve">**符合**  </w:t>
        <w:br/>
        <w:t>策略规则在FR-24中关联，数据库接口存储策略配置。</w:t>
        <w:br/>
        <w:br/>
        <w:t>---</w:t>
        <w:br/>
        <w:br/>
        <w:t>### **FR-39 账户注册功能**</w:t>
        <w:br/>
        <w:t xml:space="preserve">**符合**  </w:t>
        <w:br/>
        <w:t>验证码和邮箱在2.4.1邮件通知接口中支持，数据库接口存储账户。</w:t>
        <w:br/>
        <w:br/>
        <w:t>---</w:t>
        <w:br/>
        <w:br/>
        <w:t>### **FR-40 账户登录功能**</w:t>
        <w:br/>
        <w:t xml:space="preserve">**部分符合**  </w:t>
        <w:br/>
        <w:t xml:space="preserve">**问题**：输入中的“双因素认证码”未在需求中定义（仅在FR-40输入中提及，但未在系统功能或接口中说明其来源或实现方式）。  </w:t>
        <w:br/>
        <w:t>**结论**：因引用未定义的认证机制，不符合完整引用。</w:t>
        <w:br/>
        <w:br/>
        <w:t>---</w:t>
        <w:br/>
        <w:br/>
        <w:t>### **总结**</w:t>
        <w:br/>
        <w:t xml:space="preserve">- **完全符合**：FR-01~39（除FR-40）  </w:t>
        <w:br/>
        <w:t xml:space="preserve">- **不符合**：FR-40（双因素认证码未在需求中定义）  </w:t>
        <w:br/>
        <w:t>- **改进建议**：在需求中补充双因素认证的实现细节（如短信/邮件验证码服务接口），或删除该输入项。</w:t>
      </w:r>
    </w:p>
    <w:p>
      <w:pPr>
        <w:pStyle w:val="Heading1"/>
      </w:pPr>
      <w:r>
        <w:t>Feasible Analysis</w:t>
      </w:r>
    </w:p>
    <w:p>
      <w:r>
        <w:t>### 可行性评估表</w:t>
        <w:br/>
        <w:br/>
        <w:t>| 功能编号 | 可行性 | 判断理由 |</w:t>
        <w:br/>
        <w:t>|----------|--------|----------|</w:t>
        <w:br/>
        <w:t>| FR-01    | 可行   | 输入明确（收件人、主题、正文、附件、操作类型），输出可通过数据库接口和用户接口实现。 |</w:t>
        <w:br/>
        <w:t>| FR-02    | 可行   | 依赖邮件服务器接口（SMTP）和数据库接口，技术成熟，输入输出逻辑完整。 |</w:t>
        <w:br/>
        <w:t>| FR-03    | 部分可行 | 实时下载邮件需邮件服务器支持IMAP/POP3协议，若服务器支持则可行，否则需额外开发适配层。 |</w:t>
        <w:br/>
        <w:t>| FR-04    | 可行   | 数据库接口支持状态更新，输入输出逻辑简单。 |</w:t>
        <w:br/>
        <w:t>| FR-05    | 可行   | 数据库支持关键词、时间范围等搜索条件，界面展示符合用户接口要求。 |</w:t>
        <w:br/>
        <w:t>| FR-06    | 可行   | 数据库支持文件夹结构管理，操作日志记录明确。 |</w:t>
        <w:br/>
        <w:t>| FR-07    | 可行   | 数据库接口支持日程存储，提醒任务需结合系统定时器或第三方日历接口。 |</w:t>
        <w:br/>
        <w:t>| FR-08    | 可行   | 数据库查询和界面展示逻辑简单，无技术障碍。 |</w:t>
        <w:br/>
        <w:t>| FR-09    | 可行   | 同FR-07，编辑操作与数据库更新直接关联。 |</w:t>
        <w:br/>
        <w:t>| FR-10    | 可行   | 删除操作与数据库接口兼容，提醒任务同步删除需任务调度机制支持。 |</w:t>
        <w:br/>
        <w:t>| FR-11    | 可行   | 数据库接口支持联系人存储，通讯组关联需多表操作，技术可行。 |</w:t>
        <w:br/>
        <w:t>| FR-12    | 可行   | 简单查询和展示功能，无复杂逻辑。 |</w:t>
        <w:br/>
        <w:t>| FR-13    | 可行   | 同FR-11，编辑操作需更新多表数据。 |</w:t>
        <w:br/>
        <w:t>| FR-14    | 可行   | 数据库级联删除或更新通讯组关联关系，需事务支持。 |</w:t>
        <w:br/>
        <w:t>| FR-15    | 可行   | 通讯组存储为独立数据库表，与联系人关联，技术可行。 |</w:t>
        <w:br/>
        <w:t>| FR-16    | 可行   | 类似FR-13，需更新通讯组名称及成员关系。 |</w:t>
        <w:br/>
        <w:t>| FR-17    | 可行   | 删除通讯组并解除关联，需数据库级联操作。 |</w:t>
        <w:br/>
        <w:t>| FR-18    | 部分可行 | 需系统定时任务或集成第三方提醒服务（如邮件/推送），若缺乏则部分功能受限。 |</w:t>
        <w:br/>
        <w:t>| FR-19    | 可行   | 数据库状态更新，需与提醒服务解耦。 |</w:t>
        <w:br/>
        <w:t>| FR-20    | 可行   | 管理员权限和数据库接口支持账户创建，需邮箱服务器配置验证。 |</w:t>
        <w:br/>
        <w:t>| FR-21    | 可行   | 账户配置管理依赖数据库接口，测试连接需邮件协议支持。 |</w:t>
        <w:br/>
        <w:t>| FR-22    | 可行   | 邮件状态更新和移动文件夹操作简单。 |</w:t>
        <w:br/>
        <w:t>| FR-23    | 可行   | 类似FR-22，逆向操作无技术障碍。 |</w:t>
        <w:br/>
        <w:t>| FR-24    | 可行   | 策略配置存储至数据库，需后台任务扫描邮件状态。 |</w:t>
        <w:br/>
        <w:t>| FR-25    | 可行   | 后台任务根据策略处理邮件，需定时扫描和操作权限。 |</w:t>
        <w:br/>
        <w:t>| FR-26    | 可行   | 数据导出功能依赖文件系统接口，格式支持需开发。 |</w:t>
        <w:br/>
        <w:t>| FR-27    | 可行   | 数据恢复需备份文件解析和数据库写入权限。 |</w:t>
        <w:br/>
        <w:t>| FR-28    | 部分可行 | 需备份系统支持时间点快照（如数据库版本控制），否则不可行。 |</w:t>
        <w:br/>
        <w:t>| FR-29    | 可行   | 整库恢复依赖备份文件完整性和权限管理。 |</w:t>
        <w:br/>
        <w:t>| FR-30    | 可行   | 管理员账号分层权限管理需数据库支持。 |</w:t>
        <w:br/>
        <w:t>| FR-31    | 可行   | 权限分配依赖数据库权限字段更新。 |</w:t>
        <w:br/>
        <w:t>| FR-32    | 可行   | 共享账户作为特殊账户类型，数据库存储限制参数即可。 |</w:t>
        <w:br/>
        <w:t>| FR-33    | 可行   | 类似FR-32，管理操作无额外技术难点。 |</w:t>
        <w:br/>
        <w:t>| FR-34    | 部分可行 | 邮件流捕获需深度解析邮件头/内容，若服务器接口支持则可行，否则需开发过滤引擎。 |</w:t>
        <w:br/>
        <w:t>| FR-35    | 可行   | 数据库查询邮件流记录，界面展示逻辑简单。 |</w:t>
        <w:br/>
        <w:t>| FR-36    | 可行   | 日志管理依赖数据库查询和文件导出功能。 |</w:t>
        <w:br/>
        <w:t>| FR-37    | 可行   | 同FR-36，恢复日志管理逻辑一致。 |</w:t>
        <w:br/>
        <w:t>| FR-38    | 可行   | 策略配置与FR-24类似，需后台任务支持。 |</w:t>
        <w:br/>
        <w:t>| FR-39    | 可行   | 账户注册流程依赖数据库和邮件通知接口，验证码需集成短信/邮件服务。 |</w:t>
        <w:br/>
        <w:t>| FR-40    | 部分可行 | 双因素认证需额外集成认证服务（如Google Authenticator），若未实现则部分功能受限。 |</w:t>
        <w:br/>
        <w:br/>
        <w:t>---</w:t>
        <w:br/>
        <w:br/>
        <w:t>### 统计结果</w:t>
        <w:br/>
        <w:t>- **可行需求**: 37项（含部分可行中可完成核心功能的情况）</w:t>
        <w:br/>
        <w:t>- **部分可行需求**: 4项（FR-03、FR-18、FR-28、FR-34、FR-40）</w:t>
        <w:br/>
        <w:t>- **不可行需求**: 0项（无完全不可实现的需求）</w:t>
        <w:br/>
        <w:br/>
        <w:t>---</w:t>
        <w:br/>
        <w:br/>
        <w:t>### 关键风险说明</w:t>
        <w:br/>
        <w:t>1. **实时邮件接收（FR-03）**: 需确保邮件服务器支持IMAP IDLE等实时协议，否则需轮询机制，可能影响性能。</w:t>
        <w:br/>
        <w:t>2. **提醒任务（FR-18/FR-40）**: 需集成第三方提醒服务或自建定时任务系统，否则无法实现推送功能。</w:t>
        <w:br/>
        <w:t>3. **时间点还原（FR-28）**: 依赖备份系统的快照能力，若仅支持全量备份则无法精确还原。</w:t>
        <w:br/>
        <w:t>4. **邮件流捕获（FR-34）**: 需邮件服务器开放深度访问权限或开发邮件内容解析模块。</w:t>
        <w:br/>
        <w:t>5. **双因素认证（FR-40）**: 需额外开发或集成认证服务，否则仅支持基础登录功能。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