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04C2B" w14:textId="556382F0" w:rsidR="005A2BB2" w:rsidRPr="00DF2264" w:rsidRDefault="00A25A74" w:rsidP="000601A4">
      <w:pPr>
        <w:adjustRightInd w:val="0"/>
        <w:snapToGrid w:val="0"/>
        <w:spacing w:line="276" w:lineRule="auto"/>
        <w:ind w:leftChars="-1" w:left="7198" w:right="-2" w:hangingChars="3000" w:hanging="7200"/>
        <w:jc w:val="center"/>
        <w:rPr>
          <w:rFonts w:ascii="Cambria" w:hAnsi="Cambria"/>
          <w:noProof/>
          <w:sz w:val="24"/>
          <w:szCs w:val="24"/>
        </w:rPr>
      </w:pPr>
      <w:r w:rsidRPr="00DF2264">
        <w:rPr>
          <w:rFonts w:ascii="Cambria" w:hAnsi="Cambria"/>
          <w:noProof/>
          <w:sz w:val="24"/>
          <w:szCs w:val="24"/>
        </w:rPr>
        <w:drawing>
          <wp:inline distT="0" distB="0" distL="0" distR="0" wp14:anchorId="65A312AB" wp14:editId="4FE6F704">
            <wp:extent cx="6120130" cy="975995"/>
            <wp:effectExtent l="0" t="0" r="1270" b="0"/>
            <wp:docPr id="180926969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69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171E" w14:textId="77777777" w:rsidR="007D3958" w:rsidRPr="007D3958" w:rsidRDefault="007D3958" w:rsidP="007D3958">
      <w:pPr>
        <w:autoSpaceDE w:val="0"/>
        <w:autoSpaceDN w:val="0"/>
        <w:adjustRightInd w:val="0"/>
        <w:snapToGrid w:val="0"/>
        <w:spacing w:line="276" w:lineRule="auto"/>
        <w:jc w:val="right"/>
        <w:rPr>
          <w:rFonts w:ascii="Cambria" w:eastAsia="リュウミンライト－ＫＬ" w:hAnsi="Cambria"/>
          <w:szCs w:val="21"/>
        </w:rPr>
      </w:pPr>
      <w:r w:rsidRPr="007D3958">
        <w:rPr>
          <w:rFonts w:ascii="Cambria" w:eastAsia="リュウミンライト－ＫＬ" w:hAnsi="Cambria"/>
          <w:b/>
          <w:bCs/>
          <w:szCs w:val="21"/>
        </w:rPr>
        <w:t>November 29, 2025</w:t>
      </w:r>
    </w:p>
    <w:p w14:paraId="08CCF25E" w14:textId="1399C296" w:rsidR="006A5B93" w:rsidRPr="00100428" w:rsidRDefault="007D3958" w:rsidP="000601A4">
      <w:pPr>
        <w:autoSpaceDE w:val="0"/>
        <w:autoSpaceDN w:val="0"/>
        <w:adjustRightInd w:val="0"/>
        <w:snapToGrid w:val="0"/>
        <w:spacing w:line="276" w:lineRule="auto"/>
        <w:rPr>
          <w:rFonts w:ascii="Cambria" w:hAnsi="Cambria"/>
          <w:b/>
          <w:bCs/>
          <w:szCs w:val="21"/>
        </w:rPr>
      </w:pPr>
      <w:r w:rsidRPr="007D3958">
        <w:rPr>
          <w:rFonts w:ascii="Cambria" w:hAnsi="Cambria"/>
          <w:b/>
          <w:bCs/>
          <w:szCs w:val="21"/>
        </w:rPr>
        <w:t xml:space="preserve">Prof. </w:t>
      </w:r>
      <w:r w:rsidR="00100428" w:rsidRPr="00100428">
        <w:rPr>
          <w:rFonts w:ascii="Cambria" w:hAnsi="Cambria"/>
          <w:b/>
          <w:bCs/>
          <w:szCs w:val="21"/>
        </w:rPr>
        <w:t>Kenneth Merz</w:t>
      </w:r>
      <w:r w:rsidR="009D4F4C" w:rsidRPr="006E2E4F">
        <w:rPr>
          <w:rFonts w:ascii="Cambria" w:hAnsi="Cambria"/>
          <w:bCs/>
          <w:szCs w:val="21"/>
        </w:rPr>
        <w:t>,</w:t>
      </w:r>
    </w:p>
    <w:p w14:paraId="323B9EF4" w14:textId="22AA30EC" w:rsidR="006A5B93" w:rsidRPr="006E2E4F" w:rsidRDefault="007D3958" w:rsidP="000601A4">
      <w:pPr>
        <w:autoSpaceDE w:val="0"/>
        <w:autoSpaceDN w:val="0"/>
        <w:adjustRightInd w:val="0"/>
        <w:snapToGrid w:val="0"/>
        <w:spacing w:line="276" w:lineRule="auto"/>
        <w:rPr>
          <w:rFonts w:ascii="Cambria" w:hAnsi="Cambria"/>
          <w:bCs/>
          <w:szCs w:val="21"/>
        </w:rPr>
      </w:pPr>
      <w:r w:rsidRPr="007D3958">
        <w:rPr>
          <w:rFonts w:ascii="Cambria" w:hAnsi="Cambria"/>
          <w:bCs/>
          <w:szCs w:val="21"/>
        </w:rPr>
        <w:t xml:space="preserve">Editor-in-Chief of </w:t>
      </w:r>
      <w:r w:rsidR="00100428">
        <w:rPr>
          <w:rFonts w:ascii="Cambria" w:hAnsi="Cambria"/>
          <w:bCs/>
          <w:szCs w:val="21"/>
        </w:rPr>
        <w:t>JCIM</w:t>
      </w:r>
      <w:r w:rsidRPr="006E2E4F">
        <w:rPr>
          <w:rFonts w:ascii="Cambria" w:hAnsi="Cambria"/>
          <w:bCs/>
          <w:szCs w:val="21"/>
        </w:rPr>
        <w:t>,</w:t>
      </w:r>
    </w:p>
    <w:p w14:paraId="5696FC11" w14:textId="77777777" w:rsidR="00A80AFD" w:rsidRPr="006E2E4F" w:rsidRDefault="00A80AFD" w:rsidP="000601A4">
      <w:pPr>
        <w:autoSpaceDE w:val="0"/>
        <w:autoSpaceDN w:val="0"/>
        <w:adjustRightInd w:val="0"/>
        <w:snapToGrid w:val="0"/>
        <w:spacing w:line="276" w:lineRule="auto"/>
        <w:rPr>
          <w:rFonts w:ascii="Cambria" w:hAnsi="Cambria"/>
          <w:bCs/>
          <w:szCs w:val="21"/>
        </w:rPr>
      </w:pPr>
    </w:p>
    <w:p w14:paraId="344DD3C7" w14:textId="37019D09" w:rsidR="006A5B93" w:rsidRPr="00DF2264" w:rsidRDefault="006A5B93" w:rsidP="000601A4">
      <w:pPr>
        <w:autoSpaceDE w:val="0"/>
        <w:autoSpaceDN w:val="0"/>
        <w:adjustRightInd w:val="0"/>
        <w:snapToGrid w:val="0"/>
        <w:spacing w:line="276" w:lineRule="auto"/>
        <w:rPr>
          <w:rFonts w:ascii="Cambria" w:hAnsi="Cambria"/>
          <w:bCs/>
          <w:szCs w:val="21"/>
        </w:rPr>
      </w:pPr>
      <w:r w:rsidRPr="006E2E4F">
        <w:rPr>
          <w:rFonts w:ascii="Cambria" w:hAnsi="Cambria"/>
          <w:bCs/>
          <w:szCs w:val="21"/>
        </w:rPr>
        <w:t>Dear Pro</w:t>
      </w:r>
      <w:r w:rsidRPr="00E01B19">
        <w:rPr>
          <w:rFonts w:ascii="Cambria" w:hAnsi="Cambria"/>
          <w:bCs/>
          <w:szCs w:val="21"/>
        </w:rPr>
        <w:t>f</w:t>
      </w:r>
      <w:r w:rsidR="003643A8" w:rsidRPr="00E01B19">
        <w:rPr>
          <w:rFonts w:ascii="Cambria" w:hAnsi="Cambria"/>
          <w:bCs/>
          <w:szCs w:val="21"/>
        </w:rPr>
        <w:t>.</w:t>
      </w:r>
      <w:r w:rsidRPr="00E01B19">
        <w:rPr>
          <w:rFonts w:ascii="Cambria" w:hAnsi="Cambria"/>
          <w:bCs/>
          <w:szCs w:val="21"/>
        </w:rPr>
        <w:t xml:space="preserve"> </w:t>
      </w:r>
      <w:r w:rsidR="00100428" w:rsidRPr="00100428">
        <w:rPr>
          <w:rFonts w:ascii="Cambria" w:hAnsi="Cambria"/>
          <w:szCs w:val="21"/>
        </w:rPr>
        <w:t>Merz</w:t>
      </w:r>
      <w:r w:rsidRPr="00E01B19">
        <w:rPr>
          <w:rFonts w:ascii="Cambria" w:hAnsi="Cambria"/>
          <w:bCs/>
          <w:szCs w:val="21"/>
        </w:rPr>
        <w:t>,</w:t>
      </w:r>
    </w:p>
    <w:p w14:paraId="28C24AAB" w14:textId="77777777" w:rsidR="006A5B93" w:rsidRPr="00DF2264" w:rsidRDefault="006A5B93" w:rsidP="007D3958">
      <w:pPr>
        <w:autoSpaceDE w:val="0"/>
        <w:autoSpaceDN w:val="0"/>
        <w:adjustRightInd w:val="0"/>
        <w:snapToGrid w:val="0"/>
        <w:spacing w:line="360" w:lineRule="auto"/>
        <w:rPr>
          <w:rFonts w:ascii="Cambria" w:hAnsi="Cambria"/>
          <w:bCs/>
          <w:szCs w:val="21"/>
        </w:rPr>
      </w:pPr>
    </w:p>
    <w:p w14:paraId="60E57306" w14:textId="0DEA9B99" w:rsidR="00FC344A" w:rsidRPr="007D3958" w:rsidRDefault="007D3958" w:rsidP="007D3958">
      <w:pPr>
        <w:adjustRightInd w:val="0"/>
        <w:snapToGrid w:val="0"/>
        <w:spacing w:line="360" w:lineRule="auto"/>
        <w:rPr>
          <w:rFonts w:ascii="Cambria" w:hAnsi="Cambria"/>
          <w:szCs w:val="21"/>
        </w:rPr>
      </w:pPr>
      <w:r w:rsidRPr="007D3958">
        <w:rPr>
          <w:rFonts w:ascii="Cambria" w:hAnsi="Cambria"/>
          <w:szCs w:val="21"/>
        </w:rPr>
        <w:t>We are pleased to submit our manuscript entitled </w:t>
      </w:r>
      <w:r w:rsidRPr="007D3958">
        <w:rPr>
          <w:rFonts w:ascii="Cambria" w:hAnsi="Cambria"/>
          <w:b/>
          <w:bCs/>
          <w:szCs w:val="21"/>
        </w:rPr>
        <w:t>“FlowDevMiner: Leveraging Local Large Language Models for Literature Mining Assisted Flow Chemistry Process Development”</w:t>
      </w:r>
      <w:r w:rsidRPr="007D3958">
        <w:rPr>
          <w:rFonts w:ascii="Cambria" w:hAnsi="Cambria"/>
          <w:szCs w:val="21"/>
        </w:rPr>
        <w:t> for consideration for publication in </w:t>
      </w:r>
      <w:r w:rsidR="00100428">
        <w:rPr>
          <w:rFonts w:ascii="Cambria" w:hAnsi="Cambria"/>
          <w:b/>
          <w:bCs/>
          <w:i/>
          <w:iCs/>
          <w:szCs w:val="21"/>
        </w:rPr>
        <w:t>JCIM</w:t>
      </w:r>
      <w:r w:rsidRPr="007D3958">
        <w:rPr>
          <w:rFonts w:ascii="Cambria" w:hAnsi="Cambria"/>
          <w:szCs w:val="21"/>
        </w:rPr>
        <w:t>.</w:t>
      </w:r>
    </w:p>
    <w:p w14:paraId="392E86F3" w14:textId="77777777" w:rsidR="007D3958" w:rsidRPr="007D3958" w:rsidRDefault="007D3958" w:rsidP="007D3958">
      <w:pPr>
        <w:adjustRightInd w:val="0"/>
        <w:snapToGrid w:val="0"/>
        <w:spacing w:line="360" w:lineRule="auto"/>
        <w:rPr>
          <w:rFonts w:ascii="Cambria" w:hAnsi="Cambria"/>
          <w:szCs w:val="21"/>
        </w:rPr>
      </w:pPr>
      <w:r w:rsidRPr="007D3958">
        <w:rPr>
          <w:rFonts w:ascii="Cambria" w:hAnsi="Cambria"/>
          <w:szCs w:val="21"/>
        </w:rPr>
        <w:t>The digitalization of flow chemistry is currently impeded by data scarcity and privacy concerns associated with commercial AI models. In this study, we address these challenges by introducing </w:t>
      </w:r>
      <w:r w:rsidRPr="007D3958">
        <w:rPr>
          <w:rFonts w:ascii="Cambria" w:hAnsi="Cambria"/>
          <w:b/>
          <w:bCs/>
          <w:szCs w:val="21"/>
        </w:rPr>
        <w:t>FlowDevMiner</w:t>
      </w:r>
      <w:r w:rsidRPr="007D3958">
        <w:rPr>
          <w:rFonts w:ascii="Cambria" w:hAnsi="Cambria"/>
          <w:szCs w:val="21"/>
        </w:rPr>
        <w:t>, a locally deployable framework that enables secure and automated extraction of reaction data from scientific literature.</w:t>
      </w:r>
    </w:p>
    <w:p w14:paraId="48FBE9CD" w14:textId="77777777" w:rsidR="007D3958" w:rsidRPr="007D3958" w:rsidRDefault="007D3958" w:rsidP="007D3958">
      <w:pPr>
        <w:adjustRightInd w:val="0"/>
        <w:snapToGrid w:val="0"/>
        <w:spacing w:line="360" w:lineRule="auto"/>
        <w:rPr>
          <w:rFonts w:ascii="Cambria" w:hAnsi="Cambria"/>
          <w:szCs w:val="21"/>
        </w:rPr>
      </w:pPr>
      <w:r w:rsidRPr="007D3958">
        <w:rPr>
          <w:rFonts w:ascii="Cambria" w:hAnsi="Cambria"/>
          <w:szCs w:val="21"/>
        </w:rPr>
        <w:t>Key highlights of this work include:</w:t>
      </w:r>
    </w:p>
    <w:p w14:paraId="44CC4EDE" w14:textId="77777777" w:rsidR="00CE7CF8" w:rsidRPr="00CE7CF8" w:rsidRDefault="00CE7CF8" w:rsidP="007D3958">
      <w:pPr>
        <w:numPr>
          <w:ilvl w:val="0"/>
          <w:numId w:val="3"/>
        </w:numPr>
        <w:adjustRightInd w:val="0"/>
        <w:snapToGrid w:val="0"/>
        <w:spacing w:line="360" w:lineRule="auto"/>
        <w:rPr>
          <w:rFonts w:ascii="Cambria" w:hAnsi="Cambria"/>
          <w:szCs w:val="21"/>
        </w:rPr>
      </w:pPr>
      <w:r w:rsidRPr="00CE7CF8">
        <w:rPr>
          <w:rFonts w:ascii="Cambria" w:hAnsi="Cambria"/>
          <w:b/>
          <w:bCs/>
          <w:szCs w:val="21"/>
        </w:rPr>
        <w:t>Flow Chemistry Reaction Data Extraction: </w:t>
      </w:r>
      <w:r w:rsidRPr="00CE7CF8">
        <w:rPr>
          <w:rFonts w:ascii="Cambria" w:hAnsi="Cambria"/>
          <w:szCs w:val="21"/>
        </w:rPr>
        <w:t>We fine-tuned a local Llama-3 model to achieve an extraction F1 score of 0.71, demonstrating superior performance over un-finetuned baselines while addressing the limitation of "safety refusals" often encountered with commercial models regarding chemical queries.</w:t>
      </w:r>
    </w:p>
    <w:p w14:paraId="0F3FE291" w14:textId="0FDBDB03" w:rsidR="007D3958" w:rsidRPr="007D3958" w:rsidRDefault="007D3958" w:rsidP="007D3958">
      <w:pPr>
        <w:numPr>
          <w:ilvl w:val="0"/>
          <w:numId w:val="3"/>
        </w:numPr>
        <w:adjustRightInd w:val="0"/>
        <w:snapToGrid w:val="0"/>
        <w:spacing w:line="360" w:lineRule="auto"/>
        <w:rPr>
          <w:rFonts w:ascii="Cambria" w:hAnsi="Cambria"/>
          <w:szCs w:val="21"/>
        </w:rPr>
      </w:pPr>
      <w:r w:rsidRPr="007D3958">
        <w:rPr>
          <w:rFonts w:ascii="Cambria" w:hAnsi="Cambria"/>
          <w:b/>
          <w:bCs/>
          <w:szCs w:val="21"/>
        </w:rPr>
        <w:t>Data-Driven Insights:</w:t>
      </w:r>
      <w:r w:rsidRPr="007D3958">
        <w:rPr>
          <w:rFonts w:ascii="Cambria" w:hAnsi="Cambria"/>
          <w:szCs w:val="21"/>
        </w:rPr>
        <w:t> </w:t>
      </w:r>
      <w:r w:rsidR="00CE7CF8" w:rsidRPr="00CE7CF8">
        <w:rPr>
          <w:rFonts w:ascii="Cambria" w:hAnsi="Cambria"/>
          <w:szCs w:val="21"/>
        </w:rPr>
        <w:t>By analyzing 118 curated publications, we identified data-driven reactor selection patterns and delineated a 'Safe Operating Window' for flow processes.</w:t>
      </w:r>
    </w:p>
    <w:p w14:paraId="20E39FAF" w14:textId="77777777" w:rsidR="007D3958" w:rsidRPr="007D3958" w:rsidRDefault="007D3958" w:rsidP="007D3958">
      <w:pPr>
        <w:numPr>
          <w:ilvl w:val="0"/>
          <w:numId w:val="3"/>
        </w:numPr>
        <w:adjustRightInd w:val="0"/>
        <w:snapToGrid w:val="0"/>
        <w:spacing w:line="360" w:lineRule="auto"/>
        <w:rPr>
          <w:rFonts w:ascii="Cambria" w:hAnsi="Cambria"/>
          <w:szCs w:val="21"/>
        </w:rPr>
      </w:pPr>
      <w:r w:rsidRPr="007D3958">
        <w:rPr>
          <w:rFonts w:ascii="Cambria" w:hAnsi="Cambria"/>
          <w:b/>
          <w:bCs/>
          <w:szCs w:val="21"/>
        </w:rPr>
        <w:t>Experimental Validation:</w:t>
      </w:r>
      <w:r w:rsidRPr="007D3958">
        <w:rPr>
          <w:rFonts w:ascii="Cambria" w:hAnsi="Cambria"/>
          <w:szCs w:val="21"/>
        </w:rPr>
        <w:t> We validated these AI-derived insights through the continuous-flow hydrogenation of nitrobenzene, successfully achieving 100% conversion under the guided conditions.</w:t>
      </w:r>
    </w:p>
    <w:p w14:paraId="40CE5A29" w14:textId="45D37E37" w:rsidR="00FC344A" w:rsidRPr="007D3958" w:rsidRDefault="007D3958" w:rsidP="007D3958">
      <w:pPr>
        <w:adjustRightInd w:val="0"/>
        <w:snapToGrid w:val="0"/>
        <w:spacing w:line="360" w:lineRule="auto"/>
        <w:rPr>
          <w:rFonts w:ascii="Cambria" w:hAnsi="Cambria"/>
          <w:szCs w:val="21"/>
        </w:rPr>
      </w:pPr>
      <w:r w:rsidRPr="007D3958">
        <w:rPr>
          <w:rFonts w:ascii="Cambria" w:hAnsi="Cambria"/>
          <w:szCs w:val="21"/>
        </w:rPr>
        <w:t xml:space="preserve">We believe this work bridges the gap between unstructured literature and actionable process knowledge, lowering the entry barrier for flow chemistry development. By </w:t>
      </w:r>
      <w:proofErr w:type="gramStart"/>
      <w:r w:rsidRPr="007D3958">
        <w:rPr>
          <w:rFonts w:ascii="Cambria" w:hAnsi="Cambria"/>
          <w:szCs w:val="21"/>
        </w:rPr>
        <w:t>open-sourcing</w:t>
      </w:r>
      <w:proofErr w:type="gramEnd"/>
      <w:r w:rsidRPr="007D3958">
        <w:rPr>
          <w:rFonts w:ascii="Cambria" w:hAnsi="Cambria"/>
          <w:szCs w:val="21"/>
        </w:rPr>
        <w:t xml:space="preserve"> our dataset and model weights, we aim to provide a robust tool for the community.</w:t>
      </w:r>
    </w:p>
    <w:p w14:paraId="0E77B5EC" w14:textId="63E33DDA" w:rsidR="00D25DB9" w:rsidRPr="00246ABE" w:rsidRDefault="007D3958" w:rsidP="00246ABE">
      <w:pPr>
        <w:adjustRightInd w:val="0"/>
        <w:snapToGrid w:val="0"/>
        <w:spacing w:line="360" w:lineRule="auto"/>
        <w:rPr>
          <w:rFonts w:ascii="Cambria" w:hAnsi="Cambria"/>
          <w:szCs w:val="21"/>
        </w:rPr>
      </w:pPr>
      <w:r w:rsidRPr="007D3958">
        <w:rPr>
          <w:rFonts w:ascii="Cambria" w:hAnsi="Cambria"/>
          <w:szCs w:val="21"/>
        </w:rPr>
        <w:t>Given the focus of this Special Issue on multidisciplinary applications of continuous flow chemistry, as well as the broad implications for </w:t>
      </w:r>
      <w:r w:rsidRPr="00F62418">
        <w:rPr>
          <w:rFonts w:ascii="Cambria" w:hAnsi="Cambria"/>
          <w:szCs w:val="21"/>
        </w:rPr>
        <w:t>Flow</w:t>
      </w:r>
      <w:r w:rsidRPr="007D3958">
        <w:rPr>
          <w:rFonts w:ascii="Cambria" w:hAnsi="Cambria"/>
          <w:szCs w:val="21"/>
        </w:rPr>
        <w:t xml:space="preserve"> process development, we believe our findings will be of great interest to the readership of </w:t>
      </w:r>
      <w:r w:rsidR="00100428">
        <w:rPr>
          <w:rFonts w:ascii="Cambria" w:hAnsi="Cambria"/>
          <w:i/>
          <w:iCs/>
          <w:szCs w:val="21"/>
        </w:rPr>
        <w:t>JCIM</w:t>
      </w:r>
      <w:r w:rsidRPr="007D3958">
        <w:rPr>
          <w:rFonts w:ascii="Cambria" w:hAnsi="Cambria"/>
          <w:szCs w:val="21"/>
        </w:rPr>
        <w:t>.</w:t>
      </w:r>
      <w:r w:rsidR="00246ABE">
        <w:rPr>
          <w:rFonts w:ascii="Cambria" w:hAnsi="Cambria"/>
          <w:szCs w:val="21"/>
        </w:rPr>
        <w:t xml:space="preserve"> </w:t>
      </w:r>
      <w:r w:rsidR="00F62418" w:rsidRPr="0064318B">
        <w:rPr>
          <w:rFonts w:ascii="Cambria" w:hAnsi="Cambria"/>
          <w:szCs w:val="21"/>
        </w:rPr>
        <w:t>Your consideration of this paper will be greatly appreciated.</w:t>
      </w:r>
    </w:p>
    <w:p w14:paraId="0D65B075" w14:textId="77777777" w:rsidR="003E0A82" w:rsidRPr="00DF2264" w:rsidRDefault="003E0A82" w:rsidP="000601A4">
      <w:pPr>
        <w:autoSpaceDE w:val="0"/>
        <w:autoSpaceDN w:val="0"/>
        <w:adjustRightInd w:val="0"/>
        <w:snapToGrid w:val="0"/>
        <w:spacing w:line="276" w:lineRule="auto"/>
        <w:rPr>
          <w:rFonts w:ascii="Cambria" w:hAnsi="Cambria"/>
          <w:szCs w:val="21"/>
        </w:rPr>
      </w:pPr>
    </w:p>
    <w:p w14:paraId="4CAA7DCA" w14:textId="77777777" w:rsidR="006A5B93" w:rsidRPr="00DF2264" w:rsidRDefault="006A5B93" w:rsidP="000601A4">
      <w:pPr>
        <w:autoSpaceDE w:val="0"/>
        <w:autoSpaceDN w:val="0"/>
        <w:adjustRightInd w:val="0"/>
        <w:snapToGrid w:val="0"/>
        <w:spacing w:line="276" w:lineRule="auto"/>
        <w:ind w:left="3404" w:firstLineChars="1300" w:firstLine="2730"/>
        <w:rPr>
          <w:rFonts w:ascii="Cambria" w:hAnsi="Cambria"/>
          <w:szCs w:val="21"/>
        </w:rPr>
      </w:pPr>
      <w:r w:rsidRPr="00DF2264">
        <w:rPr>
          <w:rFonts w:ascii="Cambria" w:hAnsi="Cambria"/>
          <w:szCs w:val="21"/>
        </w:rPr>
        <w:t>Sincerely yours,</w:t>
      </w:r>
    </w:p>
    <w:tbl>
      <w:tblPr>
        <w:tblW w:w="94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96"/>
        <w:gridCol w:w="3402"/>
      </w:tblGrid>
      <w:tr w:rsidR="006A5B93" w:rsidRPr="00DF2264" w14:paraId="4823B2EF" w14:textId="77777777" w:rsidTr="00194489">
        <w:trPr>
          <w:trHeight w:val="1585"/>
        </w:trPr>
        <w:tc>
          <w:tcPr>
            <w:tcW w:w="6096" w:type="dxa"/>
          </w:tcPr>
          <w:p w14:paraId="43A89CD4" w14:textId="77777777" w:rsidR="006A5B93" w:rsidRPr="00DF2264" w:rsidRDefault="006A5B93" w:rsidP="000601A4">
            <w:pPr>
              <w:autoSpaceDE w:val="0"/>
              <w:autoSpaceDN w:val="0"/>
              <w:adjustRightInd w:val="0"/>
              <w:snapToGrid w:val="0"/>
              <w:spacing w:line="276" w:lineRule="auto"/>
              <w:rPr>
                <w:rFonts w:ascii="Cambria" w:hAnsi="Cambria"/>
                <w:szCs w:val="21"/>
              </w:rPr>
            </w:pPr>
          </w:p>
        </w:tc>
        <w:tc>
          <w:tcPr>
            <w:tcW w:w="3402" w:type="dxa"/>
          </w:tcPr>
          <w:p w14:paraId="369540D1" w14:textId="77777777" w:rsidR="006A5B93" w:rsidRPr="00DF2264" w:rsidRDefault="006A5B93" w:rsidP="000601A4">
            <w:pPr>
              <w:autoSpaceDE w:val="0"/>
              <w:autoSpaceDN w:val="0"/>
              <w:adjustRightInd w:val="0"/>
              <w:snapToGrid w:val="0"/>
              <w:spacing w:line="276" w:lineRule="auto"/>
              <w:rPr>
                <w:rFonts w:ascii="Cambria" w:hAnsi="Cambria"/>
                <w:szCs w:val="21"/>
              </w:rPr>
            </w:pPr>
            <w:r w:rsidRPr="00DF2264">
              <w:rPr>
                <w:rFonts w:ascii="Cambria" w:hAnsi="Cambria"/>
                <w:noProof/>
                <w:szCs w:val="21"/>
              </w:rPr>
              <w:drawing>
                <wp:inline distT="0" distB="0" distL="0" distR="0" wp14:anchorId="5311E1E7" wp14:editId="701448D6">
                  <wp:extent cx="1920875" cy="572770"/>
                  <wp:effectExtent l="0" t="0" r="0" b="0"/>
                  <wp:docPr id="2" name="図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87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E45690" w14:textId="77777777" w:rsidR="006A5B93" w:rsidRPr="00DF2264" w:rsidRDefault="006A5B93" w:rsidP="000601A4">
            <w:pPr>
              <w:autoSpaceDE w:val="0"/>
              <w:autoSpaceDN w:val="0"/>
              <w:adjustRightInd w:val="0"/>
              <w:snapToGrid w:val="0"/>
              <w:spacing w:line="276" w:lineRule="auto"/>
              <w:rPr>
                <w:rFonts w:ascii="Cambria" w:hAnsi="Cambria"/>
                <w:szCs w:val="21"/>
              </w:rPr>
            </w:pPr>
            <w:proofErr w:type="spellStart"/>
            <w:r w:rsidRPr="00DF2264">
              <w:rPr>
                <w:rFonts w:ascii="Cambria" w:hAnsi="Cambria"/>
                <w:szCs w:val="21"/>
              </w:rPr>
              <w:t>Aiichiro</w:t>
            </w:r>
            <w:proofErr w:type="spellEnd"/>
            <w:r w:rsidRPr="00DF2264">
              <w:rPr>
                <w:rFonts w:ascii="Cambria" w:hAnsi="Cambria"/>
                <w:szCs w:val="21"/>
              </w:rPr>
              <w:t xml:space="preserve"> Nagaki, Professor </w:t>
            </w:r>
          </w:p>
          <w:p w14:paraId="1EDE104A" w14:textId="17329E98" w:rsidR="006A5B93" w:rsidRPr="00DF2264" w:rsidRDefault="006A5B93" w:rsidP="000601A4">
            <w:pPr>
              <w:autoSpaceDE w:val="0"/>
              <w:autoSpaceDN w:val="0"/>
              <w:adjustRightInd w:val="0"/>
              <w:snapToGrid w:val="0"/>
              <w:spacing w:line="276" w:lineRule="auto"/>
              <w:rPr>
                <w:rFonts w:ascii="Cambria" w:hAnsi="Cambria"/>
                <w:szCs w:val="21"/>
              </w:rPr>
            </w:pPr>
            <w:r w:rsidRPr="00DF2264">
              <w:rPr>
                <w:rFonts w:ascii="Cambria" w:hAnsi="Cambria"/>
                <w:szCs w:val="21"/>
              </w:rPr>
              <w:t>(Corresponding Author)</w:t>
            </w:r>
          </w:p>
        </w:tc>
      </w:tr>
    </w:tbl>
    <w:p w14:paraId="5AC79D46" w14:textId="77777777" w:rsidR="00B3432C" w:rsidRPr="007D3958" w:rsidRDefault="00B3432C" w:rsidP="00FA21EC">
      <w:pPr>
        <w:spacing w:line="276" w:lineRule="auto"/>
        <w:rPr>
          <w:rFonts w:ascii="Cambria" w:eastAsia="Malgun Gothic" w:hAnsi="Cambria"/>
          <w:lang w:eastAsia="ko-KR"/>
        </w:rPr>
      </w:pPr>
    </w:p>
    <w:sectPr w:rsidR="00B3432C" w:rsidRPr="007D3958" w:rsidSect="00F633C3">
      <w:pgSz w:w="11906" w:h="16838"/>
      <w:pgMar w:top="1418" w:right="1134" w:bottom="1134" w:left="1134" w:header="851" w:footer="992" w:gutter="0"/>
      <w:cols w:space="425"/>
      <w:docGrid w:type="lines" w:linePitch="32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70EB1" w14:textId="77777777" w:rsidR="00B95294" w:rsidRDefault="00B95294" w:rsidP="008F0DFA">
      <w:r>
        <w:separator/>
      </w:r>
    </w:p>
  </w:endnote>
  <w:endnote w:type="continuationSeparator" w:id="0">
    <w:p w14:paraId="7F66EC74" w14:textId="77777777" w:rsidR="00B95294" w:rsidRDefault="00B95294" w:rsidP="008F0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リュウミンライト－ＫＬ">
    <w:altName w:val="HGPGothicE"/>
    <w:panose1 w:val="020B0604020202020204"/>
    <w:charset w:val="80"/>
    <w:family w:val="auto"/>
    <w:pitch w:val="variable"/>
    <w:sig w:usb0="00000001" w:usb1="08070000" w:usb2="00000010" w:usb3="00000000" w:csb0="0002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8EF99" w14:textId="77777777" w:rsidR="00B95294" w:rsidRDefault="00B95294" w:rsidP="008F0DFA">
      <w:r>
        <w:separator/>
      </w:r>
    </w:p>
  </w:footnote>
  <w:footnote w:type="continuationSeparator" w:id="0">
    <w:p w14:paraId="770E938D" w14:textId="77777777" w:rsidR="00B95294" w:rsidRDefault="00B95294" w:rsidP="008F0D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11EB6"/>
    <w:multiLevelType w:val="multilevel"/>
    <w:tmpl w:val="A4582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35D83"/>
    <w:multiLevelType w:val="hybridMultilevel"/>
    <w:tmpl w:val="6B88DAFE"/>
    <w:lvl w:ilvl="0" w:tplc="8536D3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407F051F"/>
    <w:multiLevelType w:val="multilevel"/>
    <w:tmpl w:val="3D4A8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2812619">
    <w:abstractNumId w:val="1"/>
  </w:num>
  <w:num w:numId="2" w16cid:durableId="1245184395">
    <w:abstractNumId w:val="0"/>
  </w:num>
  <w:num w:numId="3" w16cid:durableId="281229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bordersDoNotSurroundHeader/>
  <w:bordersDoNotSurroundFooter/>
  <w:proofState w:spelling="clean" w:grammar="clean"/>
  <w:defaultTabStop w:val="840"/>
  <w:drawingGridVerticalSpacing w:val="162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B93"/>
    <w:rsid w:val="00000B47"/>
    <w:rsid w:val="000362A8"/>
    <w:rsid w:val="0005439E"/>
    <w:rsid w:val="000601A4"/>
    <w:rsid w:val="0006032C"/>
    <w:rsid w:val="00085D52"/>
    <w:rsid w:val="000863D4"/>
    <w:rsid w:val="000937D9"/>
    <w:rsid w:val="000A15DA"/>
    <w:rsid w:val="000A24E5"/>
    <w:rsid w:val="000C4F27"/>
    <w:rsid w:val="00100428"/>
    <w:rsid w:val="00123444"/>
    <w:rsid w:val="00126727"/>
    <w:rsid w:val="00131809"/>
    <w:rsid w:val="00153692"/>
    <w:rsid w:val="00175359"/>
    <w:rsid w:val="00194489"/>
    <w:rsid w:val="001A0941"/>
    <w:rsid w:val="001D55FD"/>
    <w:rsid w:val="00202D9A"/>
    <w:rsid w:val="00246ABE"/>
    <w:rsid w:val="002640EC"/>
    <w:rsid w:val="00271272"/>
    <w:rsid w:val="0028108D"/>
    <w:rsid w:val="00282F63"/>
    <w:rsid w:val="002A5176"/>
    <w:rsid w:val="002B6876"/>
    <w:rsid w:val="002D305C"/>
    <w:rsid w:val="002D46C8"/>
    <w:rsid w:val="002D5468"/>
    <w:rsid w:val="002E3363"/>
    <w:rsid w:val="00323E62"/>
    <w:rsid w:val="003643A8"/>
    <w:rsid w:val="003803C9"/>
    <w:rsid w:val="00382795"/>
    <w:rsid w:val="00383EC7"/>
    <w:rsid w:val="003879EB"/>
    <w:rsid w:val="00393473"/>
    <w:rsid w:val="003B22C6"/>
    <w:rsid w:val="003E0A82"/>
    <w:rsid w:val="00401069"/>
    <w:rsid w:val="00407583"/>
    <w:rsid w:val="00421283"/>
    <w:rsid w:val="004629CC"/>
    <w:rsid w:val="004647B4"/>
    <w:rsid w:val="00473E8C"/>
    <w:rsid w:val="004B6446"/>
    <w:rsid w:val="004C10B1"/>
    <w:rsid w:val="004F6ABB"/>
    <w:rsid w:val="0051489D"/>
    <w:rsid w:val="005148D3"/>
    <w:rsid w:val="005173AA"/>
    <w:rsid w:val="00531286"/>
    <w:rsid w:val="00535B9B"/>
    <w:rsid w:val="00553DD6"/>
    <w:rsid w:val="00556E74"/>
    <w:rsid w:val="00574A17"/>
    <w:rsid w:val="00575551"/>
    <w:rsid w:val="005A2BB2"/>
    <w:rsid w:val="005D46E0"/>
    <w:rsid w:val="005E7583"/>
    <w:rsid w:val="00603E5A"/>
    <w:rsid w:val="00617DD5"/>
    <w:rsid w:val="00626EBA"/>
    <w:rsid w:val="0064780D"/>
    <w:rsid w:val="0066553A"/>
    <w:rsid w:val="0067554A"/>
    <w:rsid w:val="006761C5"/>
    <w:rsid w:val="006A5B93"/>
    <w:rsid w:val="006D63B4"/>
    <w:rsid w:val="006E2E4F"/>
    <w:rsid w:val="00707315"/>
    <w:rsid w:val="00721548"/>
    <w:rsid w:val="00742B7C"/>
    <w:rsid w:val="00755A21"/>
    <w:rsid w:val="007D2BAF"/>
    <w:rsid w:val="007D3958"/>
    <w:rsid w:val="007E485A"/>
    <w:rsid w:val="007E56C9"/>
    <w:rsid w:val="00826ADB"/>
    <w:rsid w:val="00842F61"/>
    <w:rsid w:val="008445E0"/>
    <w:rsid w:val="00847386"/>
    <w:rsid w:val="0085653D"/>
    <w:rsid w:val="0087469B"/>
    <w:rsid w:val="00876489"/>
    <w:rsid w:val="008A1B83"/>
    <w:rsid w:val="008B3636"/>
    <w:rsid w:val="008B6CE7"/>
    <w:rsid w:val="008B7509"/>
    <w:rsid w:val="008C46D1"/>
    <w:rsid w:val="008F0DFA"/>
    <w:rsid w:val="00900541"/>
    <w:rsid w:val="0091310B"/>
    <w:rsid w:val="00923D0A"/>
    <w:rsid w:val="009305F2"/>
    <w:rsid w:val="00932292"/>
    <w:rsid w:val="0094439F"/>
    <w:rsid w:val="0098263C"/>
    <w:rsid w:val="009D4F4C"/>
    <w:rsid w:val="009D5B0C"/>
    <w:rsid w:val="00A11225"/>
    <w:rsid w:val="00A11584"/>
    <w:rsid w:val="00A21663"/>
    <w:rsid w:val="00A25A74"/>
    <w:rsid w:val="00A26330"/>
    <w:rsid w:val="00A30860"/>
    <w:rsid w:val="00A352C4"/>
    <w:rsid w:val="00A37E83"/>
    <w:rsid w:val="00A42A1A"/>
    <w:rsid w:val="00A80AFD"/>
    <w:rsid w:val="00AA7294"/>
    <w:rsid w:val="00AB437A"/>
    <w:rsid w:val="00AC0DE4"/>
    <w:rsid w:val="00AC2D2A"/>
    <w:rsid w:val="00AD5447"/>
    <w:rsid w:val="00AE1465"/>
    <w:rsid w:val="00B033E6"/>
    <w:rsid w:val="00B13DD2"/>
    <w:rsid w:val="00B14DE7"/>
    <w:rsid w:val="00B16605"/>
    <w:rsid w:val="00B301F5"/>
    <w:rsid w:val="00B3315F"/>
    <w:rsid w:val="00B3432C"/>
    <w:rsid w:val="00B43433"/>
    <w:rsid w:val="00B50B64"/>
    <w:rsid w:val="00B80DDF"/>
    <w:rsid w:val="00B90925"/>
    <w:rsid w:val="00B95294"/>
    <w:rsid w:val="00BB5893"/>
    <w:rsid w:val="00BD0E33"/>
    <w:rsid w:val="00BE2B61"/>
    <w:rsid w:val="00BE3BC7"/>
    <w:rsid w:val="00BF0EFE"/>
    <w:rsid w:val="00C067FC"/>
    <w:rsid w:val="00C3219A"/>
    <w:rsid w:val="00C35909"/>
    <w:rsid w:val="00C3745B"/>
    <w:rsid w:val="00C50374"/>
    <w:rsid w:val="00C60D69"/>
    <w:rsid w:val="00C8170B"/>
    <w:rsid w:val="00CB7697"/>
    <w:rsid w:val="00CC1000"/>
    <w:rsid w:val="00CD61CA"/>
    <w:rsid w:val="00CE7CF8"/>
    <w:rsid w:val="00D25DB9"/>
    <w:rsid w:val="00D330D8"/>
    <w:rsid w:val="00D331B4"/>
    <w:rsid w:val="00D33614"/>
    <w:rsid w:val="00D521B2"/>
    <w:rsid w:val="00D63236"/>
    <w:rsid w:val="00D665B8"/>
    <w:rsid w:val="00D67514"/>
    <w:rsid w:val="00D7348A"/>
    <w:rsid w:val="00D84187"/>
    <w:rsid w:val="00DA2587"/>
    <w:rsid w:val="00DD593C"/>
    <w:rsid w:val="00DF2264"/>
    <w:rsid w:val="00DF7BF9"/>
    <w:rsid w:val="00E01B19"/>
    <w:rsid w:val="00E01C82"/>
    <w:rsid w:val="00E025BC"/>
    <w:rsid w:val="00E43DEA"/>
    <w:rsid w:val="00E6431F"/>
    <w:rsid w:val="00E67431"/>
    <w:rsid w:val="00E75240"/>
    <w:rsid w:val="00EA6EE9"/>
    <w:rsid w:val="00F053A9"/>
    <w:rsid w:val="00F15D68"/>
    <w:rsid w:val="00F548DD"/>
    <w:rsid w:val="00F62418"/>
    <w:rsid w:val="00F627BA"/>
    <w:rsid w:val="00F633C3"/>
    <w:rsid w:val="00F70455"/>
    <w:rsid w:val="00F71091"/>
    <w:rsid w:val="00F80254"/>
    <w:rsid w:val="00F81CBB"/>
    <w:rsid w:val="00F90219"/>
    <w:rsid w:val="00F967AB"/>
    <w:rsid w:val="00FA21EC"/>
    <w:rsid w:val="00FC0AFA"/>
    <w:rsid w:val="00FC344A"/>
    <w:rsid w:val="00FC3563"/>
    <w:rsid w:val="00FD3280"/>
    <w:rsid w:val="00FD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E97F12B"/>
  <w15:chartTrackingRefBased/>
  <w15:docId w15:val="{D7D9443A-248F-DB4C-AC8B-F76898463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5B93"/>
    <w:pPr>
      <w:widowControl w:val="0"/>
      <w:jc w:val="both"/>
    </w:pPr>
    <w:rPr>
      <w:rFonts w:ascii="Century" w:eastAsia="MS Mincho" w:hAnsi="Century" w:cs="Times New Roman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0042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D331B4"/>
  </w:style>
  <w:style w:type="character" w:customStyle="1" w:styleId="a4">
    <w:name w:val="日期 字符"/>
    <w:basedOn w:val="a0"/>
    <w:link w:val="a3"/>
    <w:uiPriority w:val="99"/>
    <w:semiHidden/>
    <w:rsid w:val="00D331B4"/>
    <w:rPr>
      <w:rFonts w:ascii="Century" w:eastAsia="MS Mincho" w:hAnsi="Century" w:cs="Times New Roman"/>
      <w:szCs w:val="20"/>
      <w14:ligatures w14:val="none"/>
    </w:rPr>
  </w:style>
  <w:style w:type="paragraph" w:styleId="a5">
    <w:name w:val="List Paragraph"/>
    <w:basedOn w:val="a"/>
    <w:uiPriority w:val="34"/>
    <w:qFormat/>
    <w:rsid w:val="00626EBA"/>
    <w:pPr>
      <w:ind w:leftChars="400" w:left="840"/>
    </w:pPr>
  </w:style>
  <w:style w:type="paragraph" w:styleId="a6">
    <w:name w:val="header"/>
    <w:basedOn w:val="a"/>
    <w:link w:val="a7"/>
    <w:uiPriority w:val="99"/>
    <w:unhideWhenUsed/>
    <w:rsid w:val="008F0DFA"/>
    <w:pPr>
      <w:tabs>
        <w:tab w:val="center" w:pos="4252"/>
        <w:tab w:val="right" w:pos="8504"/>
      </w:tabs>
      <w:snapToGrid w:val="0"/>
    </w:pPr>
  </w:style>
  <w:style w:type="character" w:customStyle="1" w:styleId="a7">
    <w:name w:val="页眉 字符"/>
    <w:basedOn w:val="a0"/>
    <w:link w:val="a6"/>
    <w:uiPriority w:val="99"/>
    <w:rsid w:val="008F0DFA"/>
    <w:rPr>
      <w:rFonts w:ascii="Century" w:eastAsia="MS Mincho" w:hAnsi="Century" w:cs="Times New Roman"/>
      <w:szCs w:val="20"/>
      <w14:ligatures w14:val="none"/>
    </w:rPr>
  </w:style>
  <w:style w:type="paragraph" w:styleId="a8">
    <w:name w:val="footer"/>
    <w:basedOn w:val="a"/>
    <w:link w:val="a9"/>
    <w:uiPriority w:val="99"/>
    <w:unhideWhenUsed/>
    <w:rsid w:val="008F0DFA"/>
    <w:pPr>
      <w:tabs>
        <w:tab w:val="center" w:pos="4252"/>
        <w:tab w:val="right" w:pos="8504"/>
      </w:tabs>
      <w:snapToGrid w:val="0"/>
    </w:pPr>
  </w:style>
  <w:style w:type="character" w:customStyle="1" w:styleId="a9">
    <w:name w:val="页脚 字符"/>
    <w:basedOn w:val="a0"/>
    <w:link w:val="a8"/>
    <w:uiPriority w:val="99"/>
    <w:rsid w:val="008F0DFA"/>
    <w:rPr>
      <w:rFonts w:ascii="Century" w:eastAsia="MS Mincho" w:hAnsi="Century" w:cs="Times New Roman"/>
      <w:szCs w:val="20"/>
      <w14:ligatures w14:val="none"/>
    </w:rPr>
  </w:style>
  <w:style w:type="character" w:customStyle="1" w:styleId="10">
    <w:name w:val="标题 1 字符"/>
    <w:basedOn w:val="a0"/>
    <w:link w:val="1"/>
    <w:uiPriority w:val="9"/>
    <w:rsid w:val="00100428"/>
    <w:rPr>
      <w:rFonts w:ascii="Century" w:eastAsia="MS Mincho" w:hAnsi="Century" w:cs="Times New Roman"/>
      <w:b/>
      <w:bCs/>
      <w:kern w:val="44"/>
      <w:sz w:val="44"/>
      <w:szCs w:val="4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Kazuhiro Okamoto</dc:creator>
  <cp:keywords/>
  <dc:description/>
  <cp:lastModifiedBy>文远 赵</cp:lastModifiedBy>
  <cp:revision>2</cp:revision>
  <dcterms:created xsi:type="dcterms:W3CDTF">2025-12-14T08:21:00Z</dcterms:created>
  <dcterms:modified xsi:type="dcterms:W3CDTF">2025-12-14T08:21:00Z</dcterms:modified>
</cp:coreProperties>
</file>