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4F4A8894" w:rsidR="0029553F" w:rsidRPr="00EA3D0F" w:rsidRDefault="000559B1" w:rsidP="00E65928">
      <w:pPr>
        <w:jc w:val="center"/>
        <w:rPr>
          <w:rFonts w:ascii="黑体" w:eastAsia="黑体" w:hAnsi="黑体"/>
          <w:sz w:val="36"/>
          <w:szCs w:val="36"/>
        </w:rPr>
      </w:pPr>
      <w:r w:rsidRPr="000559B1">
        <w:rPr>
          <w:rFonts w:ascii="黑体" w:eastAsia="黑体" w:hAnsi="黑体" w:hint="eastAsia"/>
          <w:sz w:val="36"/>
          <w:szCs w:val="36"/>
        </w:rPr>
        <w:t>稳态法测不良导体热导率</w:t>
      </w:r>
      <w:r w:rsidR="00E65928" w:rsidRPr="00EA3D0F">
        <w:rPr>
          <w:rFonts w:ascii="黑体" w:eastAsia="黑体" w:hAnsi="黑体" w:hint="eastAsia"/>
          <w:sz w:val="36"/>
          <w:szCs w:val="36"/>
        </w:rPr>
        <w:t>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/>
          <w:sz w:val="36"/>
          <w:szCs w:val="36"/>
        </w:rPr>
        <w:t>22</w:t>
      </w:r>
      <w:r w:rsidR="00E65928" w:rsidRPr="00EA3D0F">
        <w:rPr>
          <w:rFonts w:ascii="黑体" w:eastAsia="黑体" w:hAnsi="黑体"/>
          <w:sz w:val="36"/>
          <w:szCs w:val="36"/>
        </w:rPr>
        <w:t xml:space="preserve">-1)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0559B1"/>
    <w:rsid w:val="0029553F"/>
    <w:rsid w:val="006410D4"/>
    <w:rsid w:val="00A759F2"/>
    <w:rsid w:val="00BF7E0D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朴 宣夷</cp:lastModifiedBy>
  <cp:revision>2</cp:revision>
  <dcterms:created xsi:type="dcterms:W3CDTF">2020-07-19T16:03:00Z</dcterms:created>
  <dcterms:modified xsi:type="dcterms:W3CDTF">2020-07-19T16:03:00Z</dcterms:modified>
</cp:coreProperties>
</file>