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0CC" w:rsidRDefault="001C00CC" w:rsidP="001C00CC">
      <w:pPr>
        <w:jc w:val="center"/>
        <w:rPr>
          <w:lang w:eastAsia="zh-CN"/>
        </w:rPr>
      </w:pPr>
      <w:r>
        <w:rPr>
          <w:lang w:eastAsia="zh-CN"/>
        </w:rPr>
        <w:t xml:space="preserve">2111 </w:t>
      </w:r>
      <w:r>
        <w:rPr>
          <w:rFonts w:hint="eastAsia"/>
          <w:lang w:eastAsia="zh-CN"/>
        </w:rPr>
        <w:t>全息照相和全息干涉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数据处理报告模板</w:t>
      </w:r>
    </w:p>
    <w:p w:rsidR="00BD78EF" w:rsidRDefault="001C00CC" w:rsidP="001C00CC">
      <w:pPr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e"/>
        <w:tblW w:w="9701" w:type="dxa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40"/>
        <w:gridCol w:w="1941"/>
      </w:tblGrid>
      <w:tr w:rsidR="001C00CC" w:rsidTr="001C00CC">
        <w:trPr>
          <w:trHeight w:val="826"/>
        </w:trPr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铝板长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/mm</w:t>
            </w:r>
          </w:p>
        </w:tc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铝板宽</w:t>
            </w:r>
            <w:r>
              <w:rPr>
                <w:lang w:eastAsia="zh-CN"/>
              </w:rPr>
              <w:t>b/mm</w:t>
            </w:r>
          </w:p>
        </w:tc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铝板高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/mm</w:t>
            </w:r>
          </w:p>
        </w:tc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激光</w:t>
            </w:r>
            <w:r>
              <w:rPr>
                <w:lang w:eastAsia="zh-CN"/>
              </w:rPr>
              <w:t>波长</w:t>
            </w:r>
            <m:oMath>
              <m:r>
                <w:rPr>
                  <w:rFonts w:ascii="Cambria Math" w:hAnsi="Cambria Math"/>
                  <w:lang w:eastAsia="zh-CN"/>
                </w:rPr>
                <m:t>λ</m:t>
              </m:r>
            </m:oMath>
            <w:r>
              <w:rPr>
                <w:lang w:eastAsia="zh-CN"/>
              </w:rPr>
              <w:t>/mm</w:t>
            </w:r>
          </w:p>
        </w:tc>
        <w:tc>
          <w:tcPr>
            <w:tcW w:w="1941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砝码质量</w:t>
            </w:r>
            <w:r>
              <w:rPr>
                <w:rFonts w:hint="eastAsia"/>
                <w:lang w:eastAsia="zh-CN"/>
              </w:rPr>
              <w:t>m/</w:t>
            </w:r>
            <w:r>
              <w:rPr>
                <w:lang w:eastAsia="zh-CN"/>
              </w:rPr>
              <w:t>g</w:t>
            </w:r>
          </w:p>
        </w:tc>
      </w:tr>
      <w:tr w:rsidR="001C00CC" w:rsidTr="001C00CC">
        <w:trPr>
          <w:trHeight w:val="542"/>
        </w:trPr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#l#</w:t>
            </w:r>
          </w:p>
        </w:tc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b#</w:t>
            </w:r>
          </w:p>
        </w:tc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h#</w:t>
            </w:r>
          </w:p>
        </w:tc>
        <w:tc>
          <w:tcPr>
            <w:tcW w:w="1940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lbd#</w:t>
            </w:r>
          </w:p>
        </w:tc>
        <w:tc>
          <w:tcPr>
            <w:tcW w:w="1941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m#</w:t>
            </w:r>
          </w:p>
        </w:tc>
      </w:tr>
    </w:tbl>
    <w:p w:rsidR="001C00CC" w:rsidRDefault="001C00CC" w:rsidP="001C00CC">
      <w:pPr>
        <w:pStyle w:val="a0"/>
        <w:jc w:val="center"/>
        <w:rPr>
          <w:lang w:eastAsia="zh-CN"/>
        </w:rPr>
      </w:pPr>
    </w:p>
    <w:tbl>
      <w:tblPr>
        <w:tblStyle w:val="ae"/>
        <w:tblW w:w="9457" w:type="dxa"/>
        <w:tblLook w:val="04A0" w:firstRow="1" w:lastRow="0" w:firstColumn="1" w:lastColumn="0" w:noHBand="0" w:noVBand="1"/>
      </w:tblPr>
      <w:tblGrid>
        <w:gridCol w:w="1585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C00CC" w:rsidTr="001C00CC">
        <w:tc>
          <w:tcPr>
            <w:tcW w:w="1585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级次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1C00CC" w:rsidTr="001C00CC">
        <w:tc>
          <w:tcPr>
            <w:tcW w:w="1585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  <w:r>
              <w:rPr>
                <w:lang w:eastAsia="zh-CN"/>
              </w:rPr>
              <w:t>/cm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1#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2#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3#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4#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5#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6#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7#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8#</w:t>
            </w:r>
          </w:p>
        </w:tc>
      </w:tr>
    </w:tbl>
    <w:p w:rsidR="001C00CC" w:rsidRDefault="001C00CC" w:rsidP="001C00CC">
      <w:pPr>
        <w:jc w:val="center"/>
        <w:rPr>
          <w:lang w:eastAsia="zh-CN"/>
        </w:rPr>
      </w:pPr>
    </w:p>
    <w:p w:rsidR="001C00CC" w:rsidRDefault="001C00CC" w:rsidP="001C00CC">
      <w:pPr>
        <w:rPr>
          <w:lang w:eastAsia="zh-CN"/>
        </w:rPr>
      </w:pPr>
      <w:proofErr w:type="spellStart"/>
      <w:r>
        <w:rPr>
          <w:rFonts w:hint="eastAsia"/>
        </w:rPr>
        <w:t>数据处理</w:t>
      </w:r>
      <w:proofErr w:type="spellEnd"/>
      <w:r>
        <w:rPr>
          <w:rFonts w:hint="eastAsia"/>
        </w:rPr>
        <w:t>：</w:t>
      </w:r>
    </w:p>
    <w:p w:rsidR="001C00CC" w:rsidRPr="001C00CC" w:rsidRDefault="003041DD">
      <w:pPr>
        <w:pStyle w:val="FirstParagraph"/>
        <w:rPr>
          <w:lang w:eastAsia="zh-CN"/>
        </w:rPr>
      </w:pPr>
      <w:r>
        <w:rPr>
          <w:lang w:eastAsia="zh-CN"/>
        </w:rPr>
        <w:t>将数据代入公式</w:t>
      </w:r>
      <m:oMath>
        <m:r>
          <w:rPr>
            <w:rFonts w:ascii="Cambria Math" w:hAnsi="Cambria Math"/>
            <w:lang w:eastAsia="zh-CN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(3L-x)</m:t>
            </m:r>
          </m:num>
          <m:den>
            <m:r>
              <w:rPr>
                <w:rFonts w:ascii="Cambria Math" w:hAnsi="Cambria Math"/>
                <w:lang w:eastAsia="zh-CN"/>
              </w:rPr>
              <m:t>(2k-1)λb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(</m:t>
        </m:r>
        <m:r>
          <m:rPr>
            <m:sty m:val="p"/>
          </m:rPr>
          <w:rPr>
            <w:rFonts w:ascii="Cambria Math" w:hAnsi="Cambria Math"/>
            <w:lang w:eastAsia="zh-CN"/>
          </w:rPr>
          <m:t>cos</m:t>
        </m:r>
        <m:r>
          <w:rPr>
            <w:rFonts w:ascii="Cambria Math" w:hAnsi="Cambria Math"/>
            <w:lang w:eastAsia="zh-CN"/>
          </w:rPr>
          <m:t>α+</m:t>
        </m:r>
        <m:r>
          <m:rPr>
            <m:sty m:val="p"/>
          </m:rPr>
          <w:rPr>
            <w:rFonts w:ascii="Cambria Math" w:hAnsi="Cambria Math"/>
            <w:lang w:eastAsia="zh-CN"/>
          </w:rPr>
          <m:t>cos</m:t>
        </m:r>
        <m:r>
          <w:rPr>
            <w:rFonts w:ascii="Cambria Math" w:hAnsi="Cambria Math"/>
            <w:lang w:eastAsia="zh-CN"/>
          </w:rPr>
          <m:t>β)</m:t>
        </m:r>
      </m:oMath>
      <w:r>
        <w:rPr>
          <w:lang w:eastAsia="zh-CN"/>
        </w:rPr>
        <w:t xml:space="preserve"> </w:t>
      </w:r>
    </w:p>
    <w:p w:rsidR="00BD78EF" w:rsidRDefault="003041DD">
      <w:pPr>
        <w:pStyle w:val="FirstParagraph"/>
        <w:rPr>
          <w:lang w:eastAsia="zh-CN"/>
        </w:rPr>
      </w:pPr>
      <w:r>
        <w:rPr>
          <w:lang w:eastAsia="zh-CN"/>
        </w:rPr>
        <w:t>可得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(3L-x)=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Eλb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8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(2k-1)</m:t>
        </m:r>
      </m:oMath>
    </w:p>
    <w:p w:rsidR="00BD78EF" w:rsidRDefault="003041DD">
      <w:pPr>
        <w:pStyle w:val="a0"/>
        <w:rPr>
          <w:lang w:eastAsia="zh-CN"/>
        </w:rPr>
      </w:pPr>
      <w:r>
        <w:rPr>
          <w:lang w:eastAsia="zh-CN"/>
        </w:rPr>
        <w:t>令</w:t>
      </w:r>
      <m:oMath>
        <m:r>
          <w:rPr>
            <w:rFonts w:ascii="Cambria Math" w:hAnsi="Cambria Math"/>
            <w:lang w:eastAsia="zh-CN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(3L-x),X=2k-1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Y=AX</m:t>
        </m:r>
      </m:oMath>
      <w:r>
        <w:rPr>
          <w:lang w:eastAsia="zh-CN"/>
        </w:rPr>
        <w:t>，通过一元线性回归法求解得到</w:t>
      </w:r>
      <m:oMath>
        <m:r>
          <w:rPr>
            <w:rFonts w:ascii="Cambria Math" w:hAnsi="Cambria Math"/>
            <w:lang w:eastAsia="zh-CN"/>
          </w:rPr>
          <m:t>E</m:t>
        </m:r>
      </m:oMath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C00CC" w:rsidTr="001C00CC"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1C00CC" w:rsidTr="001C00CC"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x-1#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x-2#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x-3#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x-4#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x-5#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x-6#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x-7#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x-8#</w:t>
            </w:r>
          </w:p>
        </w:tc>
      </w:tr>
      <w:tr w:rsidR="001C00CC" w:rsidTr="001C00CC"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y-1#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y-2#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y-3#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y-4#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y-5#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y-6#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y-7#</w:t>
            </w:r>
          </w:p>
        </w:tc>
        <w:tc>
          <w:tcPr>
            <w:tcW w:w="984" w:type="dxa"/>
          </w:tcPr>
          <w:p w:rsidR="001C00CC" w:rsidRDefault="001C00CC" w:rsidP="001C00CC">
            <w:pPr>
              <w:pStyle w:val="a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y-8#</w:t>
            </w:r>
          </w:p>
        </w:tc>
      </w:tr>
    </w:tbl>
    <w:p w:rsidR="001C00CC" w:rsidRDefault="001C00CC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= #a#</w:t>
      </w:r>
    </w:p>
    <w:p w:rsidR="00BD78EF" w:rsidRDefault="001C00CC" w:rsidP="001C00CC">
      <w:pPr>
        <w:pStyle w:val="a0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 = #E#</w:t>
      </w:r>
      <w:r w:rsidR="00097ACC">
        <w:rPr>
          <w:lang w:eastAsia="zh-CN"/>
        </w:rPr>
        <w:t xml:space="preserve"> </w:t>
      </w:r>
      <w:proofErr w:type="spellStart"/>
      <w:r w:rsidR="00097ACC">
        <w:rPr>
          <w:lang w:eastAsia="zh-CN"/>
        </w:rPr>
        <w:t>GPa</w:t>
      </w:r>
      <w:proofErr w:type="spellEnd"/>
    </w:p>
    <w:p w:rsidR="001C00CC" w:rsidRDefault="001C00CC" w:rsidP="001C00CC">
      <w:pPr>
        <w:pStyle w:val="a0"/>
        <w:rPr>
          <w:lang w:eastAsia="zh-CN"/>
        </w:rPr>
      </w:pPr>
      <w:r>
        <w:rPr>
          <w:rFonts w:hint="eastAsia"/>
          <w:lang w:eastAsia="zh-CN"/>
        </w:rPr>
        <w:t>不确定度：</w:t>
      </w:r>
    </w:p>
    <w:p w:rsidR="00BD78EF" w:rsidRDefault="003041DD">
      <w:pPr>
        <w:pStyle w:val="FirstParagraph"/>
      </w:pPr>
      <m:oMathPara>
        <m:oMath>
          <m:r>
            <w:rPr>
              <w:rFonts w:ascii="Cambria Math" w:hAnsi="Cambria Math"/>
            </w:rPr>
            <m:t>S(Y)=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∑(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k-2</m:t>
                  </m:r>
                </m:den>
              </m:f>
            </m:e>
          </m:rad>
        </m:oMath>
      </m:oMathPara>
    </w:p>
    <w:p w:rsidR="00BD78EF" w:rsidRDefault="003041DD">
      <w:pPr>
        <w:pStyle w:val="a0"/>
        <w:rPr>
          <w:lang w:eastAsia="zh-CN"/>
        </w:rPr>
      </w:pPr>
      <m:oMathPara>
        <m:oMath>
          <m:r>
            <w:rPr>
              <w:rFonts w:ascii="Cambria Math" w:hAnsi="Cambria Math"/>
            </w:rPr>
            <m:t>S(A)=S(Y)⋅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rad>
        </m:oMath>
      </m:oMathPara>
    </w:p>
    <w:p w:rsidR="00BD78EF" w:rsidRDefault="00B367E5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=#</m:t>
          </m:r>
          <m:r>
            <w:rPr>
              <w:rFonts w:ascii="Cambria Math" w:hAnsi="Cambria Math"/>
              <w:lang w:eastAsia="zh-CN"/>
            </w:rPr>
            <m:t>u_A</m:t>
          </m:r>
          <m:r>
            <w:rPr>
              <w:rFonts w:ascii="Cambria Math" w:hAnsi="Cambria Math"/>
            </w:rPr>
            <m:t>#</m:t>
          </m:r>
        </m:oMath>
      </m:oMathPara>
    </w:p>
    <w:p w:rsidR="00BD78EF" w:rsidRDefault="003041DD">
      <w:pPr>
        <w:pStyle w:val="a0"/>
        <w:rPr>
          <w:lang w:eastAsia="zh-CN"/>
        </w:rPr>
      </w:pPr>
      <w:r>
        <w:rPr>
          <w:lang w:eastAsia="zh-CN"/>
        </w:rPr>
        <w:t>因为单位上难以确定，若仅以数值计算且忽略</w:t>
      </w:r>
      <w:r>
        <w:rPr>
          <w:lang w:eastAsia="zh-CN"/>
        </w:rPr>
        <w:t>b</w:t>
      </w:r>
      <w:r>
        <w:rPr>
          <w:lang w:eastAsia="zh-CN"/>
        </w:rPr>
        <w:t>类不确定度：</w:t>
      </w:r>
    </w:p>
    <w:p w:rsidR="00BD78EF" w:rsidRPr="00097ACC" w:rsidRDefault="00B367E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=u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λb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=#u_E#</m:t>
        </m:r>
        <m:r>
          <w:rPr>
            <w:rFonts w:ascii="Cambria Math" w:hAnsi="Cambria Math"/>
          </w:rPr>
          <m:t xml:space="preserve"> </m:t>
        </m:r>
      </m:oMath>
      <w:r w:rsidR="009D0CE9">
        <w:rPr>
          <w:rFonts w:hint="eastAsia"/>
        </w:rPr>
        <w:t xml:space="preserve"> </w:t>
      </w:r>
      <w:proofErr w:type="spellStart"/>
      <w:r w:rsidR="009D0CE9">
        <w:t>GPa</w:t>
      </w:r>
      <w:proofErr w:type="spellEnd"/>
    </w:p>
    <w:p w:rsidR="00097ACC" w:rsidRDefault="00097ACC" w:rsidP="00097ACC">
      <w:pPr>
        <w:rPr>
          <w:iCs/>
          <w:lang w:eastAsia="zh-CN"/>
        </w:rPr>
      </w:pPr>
      <w:r>
        <w:rPr>
          <w:rFonts w:hint="eastAsia"/>
          <w:iCs/>
          <w:lang w:eastAsia="zh-CN"/>
        </w:rPr>
        <w:t>最终结果：</w:t>
      </w:r>
    </w:p>
    <w:p w:rsidR="00097ACC" w:rsidRDefault="00097ACC" w:rsidP="00097AC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E±u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</m:e>
        </m:d>
        <m: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iCs/>
          <w:lang w:eastAsia="zh-CN"/>
        </w:rPr>
        <w:t xml:space="preserve"> </w:t>
      </w:r>
      <w:r>
        <w:rPr>
          <w:iCs/>
          <w:lang w:eastAsia="zh-CN"/>
        </w:rPr>
        <w:t>#fianl#</w:t>
      </w:r>
      <w:r>
        <w:t xml:space="preserve"> </w:t>
      </w:r>
      <w:proofErr w:type="spellStart"/>
      <w:r>
        <w:t>GPa</w:t>
      </w:r>
      <w:proofErr w:type="spellEnd"/>
    </w:p>
    <w:p w:rsidR="00BD78EF" w:rsidRDefault="003041DD">
      <w:pPr>
        <w:pStyle w:val="a0"/>
      </w:pPr>
      <m:oMath>
        <m:r>
          <w:rPr>
            <w:rFonts w:ascii="Cambria Math" w:hAnsi="Cambria Math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理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理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×100%=#eta#</m:t>
        </m:r>
      </m:oMath>
      <w:r w:rsidR="009D0CE9">
        <w:t>%</w:t>
      </w:r>
    </w:p>
    <w:sectPr w:rsidR="00BD78E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67E5" w:rsidRDefault="00B367E5">
      <w:pPr>
        <w:spacing w:after="0"/>
      </w:pPr>
      <w:r>
        <w:separator/>
      </w:r>
    </w:p>
  </w:endnote>
  <w:endnote w:type="continuationSeparator" w:id="0">
    <w:p w:rsidR="00B367E5" w:rsidRDefault="00B36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67E5" w:rsidRDefault="00B367E5">
      <w:r>
        <w:separator/>
      </w:r>
    </w:p>
  </w:footnote>
  <w:footnote w:type="continuationSeparator" w:id="0">
    <w:p w:rsidR="00B367E5" w:rsidRDefault="00B36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0D6B8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B965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ACC"/>
    <w:rsid w:val="001C00CC"/>
    <w:rsid w:val="003041DD"/>
    <w:rsid w:val="004E29B3"/>
    <w:rsid w:val="00590D07"/>
    <w:rsid w:val="00784D58"/>
    <w:rsid w:val="008D6863"/>
    <w:rsid w:val="009D0CE9"/>
    <w:rsid w:val="00B367E5"/>
    <w:rsid w:val="00B86B75"/>
    <w:rsid w:val="00BC48D5"/>
    <w:rsid w:val="00BD78E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130"/>
  <w15:docId w15:val="{7636923F-EF14-B744-8984-32EE7B5C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1C00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2020-07-24T02:59:00Z</dcterms:created>
  <dcterms:modified xsi:type="dcterms:W3CDTF">2020-07-24T03:17:00Z</dcterms:modified>
</cp:coreProperties>
</file>