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我们现在希望找一些示例的数据表格及通过这些表格做出的可视化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数据表格：</w:t>
      </w:r>
    </w:p>
    <w:p>
      <w:r>
        <w:drawing>
          <wp:inline distT="0" distB="0" distL="114300" distR="114300">
            <wp:extent cx="5269865" cy="453263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每行是一个国家，每列是国家的一个属性（exp0, ...）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对每个国家应用PCA，将国家向量降到2维，得到x，y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对每个国家应用LDA，得到每个国家的类型a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将x，y作为横纵坐标，用颜色编码a，绘制一张散点图，结果如下：</w:t>
      </w:r>
    </w:p>
    <w:p>
      <w:r>
        <w:drawing>
          <wp:inline distT="0" distB="0" distL="114300" distR="114300">
            <wp:extent cx="3757930" cy="2699385"/>
            <wp:effectExtent l="0" t="0" r="127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我们希望能够多找一些这样的从数据出发，做简单变换，得到可视化结果的例子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1.数据中的属性最好大部分是数值型的，字符串、日期类型的越少越好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2.变换可有可无，最好有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3.可视化结果也可以是柱状图、折线图，散点图最佳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数据表格可以到kaggle（https://www.kaggle.com/）上去找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可视化效果可以简单绘制，excel，matplotlib，d3都可以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画出的可视化最好能说出含义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如果变换很简单，这种含</w:t>
      </w:r>
      <w:bookmarkStart w:id="0" w:name="_GoBack"/>
      <w:bookmarkEnd w:id="0"/>
      <w:r>
        <w:rPr>
          <w:rFonts w:hint="eastAsia"/>
          <w:lang w:val="en-US" w:eastAsia="zh-CN"/>
        </w:rPr>
        <w:t>义比较好说出来（例如，A随B变化的曲线）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如果像上面的例子那样要用到降维等变换，就要思考一下。上面的例子的含义可以说成是：将国家降维到低维空间后的结果，颜色表示国家的主题（其实就是把变换的含义说了出来）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90368"/>
    <w:rsid w:val="0D94447E"/>
    <w:rsid w:val="46CA1C6B"/>
    <w:rsid w:val="4C764917"/>
    <w:rsid w:val="6669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2022-02-15T08:42:00Z</dcterms:created>
  <dc:creator>vag-yang</dc:creator>
  <cp:lastModifiedBy>vag-yang</cp:lastModifiedBy>
  <dcterms:modified xsi:type="dcterms:W3CDTF">2022-02-15T08:55:43Z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