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30" w:line="250" w:lineRule="auto"/>
      </w:pPr>
      <w:r>
        <w:rPr>
          <w:rFonts w:ascii="Arial" w:hAnsi="Arial" w:eastAsia="Microsoft YaHei"/>
          <w:sz w:val="38"/>
          <w:color w:val="111111"/>
          <w:b/>
        </w:rPr>
        <w:t xml:space="preserve">[姓名]</w:t>
      </w:r>
    </w:p>
    <w:p>
      <w:pPr>
        <w:spacing w:before="0" w:after="80" w:line="250" w:lineRule="auto"/>
      </w:pPr>
      <w:r>
        <w:rPr>
          <w:rFonts w:ascii="Arial" w:hAnsi="Arial" w:eastAsia="Microsoft YaHei"/>
          <w:sz w:val="16"/>
          <w:color w:val="444444"/>
        </w:rPr>
        <w:t xml:space="preserve">山东大学人工智能学院 · 2026 级本科生 ｜ 手机：[手机号] ｜ 邮箱：[邮箱] ｜ GitHub：wznrenyilizhixin-sudo ｜ 学号：[学号]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教育经历</w:t>
      </w:r>
    </w:p>
    <w:p>
      <w:pPr>
        <w:spacing w:before="0" w:after="50" w:line="250" w:lineRule="auto"/>
      </w:pPr>
      <w:r>
        <w:rPr>
          <w:rFonts w:ascii="Arial" w:hAnsi="Arial" w:eastAsia="Microsoft YaHei"/>
          <w:sz w:val="18"/>
          <w:color w:val="111111"/>
          <w:b/>
        </w:rPr>
        <w:t xml:space="preserve">山东大学 · 人工智能学院｜本科 2026 级｜济南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当前绩点/排名：[待填]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英语：高考 139/150；阅读、听力、语法为强项，写作与口语正在补强。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在学：Karpathy micrograd、Gilbert Strang 线代、C 语言程序设计。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竞赛与科研基础</w:t>
      </w:r>
    </w:p>
    <w:p>
      <w:pPr>
        <w:spacing w:before="0" w:after="50" w:line="250" w:lineRule="auto"/>
      </w:pPr>
      <w:r>
        <w:rPr>
          <w:rFonts w:ascii="Arial" w:hAnsi="Arial" w:eastAsia="Microsoft YaHei"/>
          <w:sz w:val="18"/>
          <w:color w:val="111111"/>
          <w:b/>
        </w:rPr>
        <w:t xml:space="preserve">物理竞赛省二｜粒子加速器建模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高二获物理竞赛省级二等奖；高三继续学习一年，暑假退出竞赛。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接触四大力学并做过粒子加速器相关模型；旧笔记在杭州家中，寄到济南后可补充。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对束流、靶、辐射与工程参数有基本物理直觉，正在用 IFMIF-DONES 公开资料重建术语与系统图景。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项目经历</w:t>
      </w:r>
    </w:p>
    <w:p>
      <w:pPr>
        <w:spacing w:before="0" w:after="50" w:line="250" w:lineRule="auto"/>
      </w:pPr>
      <w:r>
        <w:rPr>
          <w:rFonts w:ascii="Arial" w:hAnsi="Arial" w:eastAsia="Microsoft YaHei"/>
          <w:sz w:val="18"/>
          <w:color w:val="111111"/>
          <w:b/>
        </w:rPr>
        <w:t xml:space="preserve">足球数据平台｜FastAPI + Vue3 + MySQL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使用 AI 协作开发，本人负责需求拆解、接口/页面验收和部署排障，而不是只挂名。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完成球员与逐场名单查询，持续迭代数据抓取与展示模块，使用 Git/GitHub 工作流。</w:t>
      </w:r>
    </w:p>
    <w:p>
      <w:pPr>
        <w:spacing w:before="0" w:after="50" w:line="250" w:lineRule="auto"/>
      </w:pPr>
      <w:r>
        <w:rPr>
          <w:rFonts w:ascii="Arial" w:hAnsi="Arial" w:eastAsia="Microsoft YaHei"/>
          <w:sz w:val="18"/>
          <w:color w:val="111111"/>
          <w:b/>
        </w:rPr>
        <w:t xml:space="preserve">RAG 预研交付物｜IEEE CIS Domain-Specific QA 挑战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整理 70 条 IFMIF-DONES 加速器术语（中英对照 + 出题理由）。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对官方 25 题 sample 做题型统计与答案形态拆解，不复制官方数据到公开仓库。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写出 10 条检索/评测管线建议，并实现关键词 BM25 + 向量召回 + RRF 的最小基线。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本地无 GPU 冒烟通过；明确标注未在 32B/H100 环境验证。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技能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编程：Python、C（在学）、Git、FastAPI、Vue3、MySQL。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AI：RAG 基本管线、检索/评测意识，正在补 Transformer 与 LLM 工程。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语言：中文母语；英语阅读/听力强，写作与口语在补。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领域：粒子物理/加速器基础、物理建模、技术文档整理。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申请方向与可承担角色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目标：参与 IEEE CIS Domain-Specific QA with LLMs，承担 DONES 领域、数据与评测、术语库、文档写作。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可投入：期中周以外每周 6–8 小时；11/12 体测、11/16 期中、12 月期末不为比赛让路。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诚实说明：没有 LLM 工程经验，但能在明确任务下快速学习，并已交付可核验的预研材料。</w:t>
      </w:r>
    </w:p>
    <w:p>
      <w:pPr>
        <w:spacing w:before="90" w:after="45" w:line="250" w:lineRule="auto"/>
      </w:pPr>
      <w:r>
        <w:rPr>
          <w:rFonts w:ascii="Arial" w:hAnsi="Arial" w:eastAsia="Microsoft YaHei"/>
          <w:sz w:val="24"/>
          <w:color w:val="111111"/>
          <w:b/>
        </w:rPr>
        <w:t xml:space="preserve">证明材料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公开仓库：https://github.com/wznrenyilizhixin-sudo/ifmif-dones-domain-qa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物竞证书/加速器旧笔记：[待补]</w:t>
      </w:r>
    </w:p>
    <w:p>
      <w:pPr>
        <w:spacing w:before="0" w:after="25" w:line="250" w:lineRule="auto"/>
      </w:pPr>
      <w:r>
        <w:rPr>
          <w:rFonts w:ascii="Arial" w:hAnsi="Arial" w:eastAsia="Microsoft YaHei"/>
          <w:sz w:val="18"/>
          <w:color w:val="111111"/>
        </w:rPr>
        <w:t xml:space="preserve">• 足球平台仓库/截图：[待补]</w:t>
      </w:r>
    </w:p>
    <w:sectPr>
      <w:pgSz w:w="11906" w:h="16838"/>
      <w:pgMar w:top="680" w:right="737" w:bottom="680" w:left="737" w:header="0" w:footer="0" w:gutter="0"/>
    </w:sectPr>
  </w:body>
</w:document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中文简历（占位版）</dc:title>
  <dc:creator>[姓名]</dc:creator>
</cp:coreProperties>
</file>