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"/>
        <w:gridCol w:w="2426"/>
        <w:gridCol w:w="1807"/>
        <w:gridCol w:w="3867"/>
      </w:tblGrid>
      <w:tr w14:paraId="3A1CC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29A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9C18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缺陷位置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0C6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错误描述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84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造成的影响</w:t>
            </w:r>
          </w:p>
        </w:tc>
      </w:tr>
      <w:tr w14:paraId="1848E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C6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19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两个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&lt;div id="content"&gt;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（主内容区第 1 个 card 和第 2 个评论 card 外层）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DF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 规定 id 必须在文档中唯一，页面出现两处相同的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id="content"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CE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文档不符合 W3C 标准，校验不通过；2.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document.getElementById('content')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只会返回第一个元素，第二个无法被 JS 正确获取；3.CSS 选择器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#content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无法精确区分两个容器，样式、脚本控制变得不可预测。</w:t>
            </w:r>
          </w:p>
        </w:tc>
      </w:tr>
      <w:tr w14:paraId="212EB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71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4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.toc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 href="#item1"&gt;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 href="#item2"&gt;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目录声明跳转到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#item1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#item2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，但正文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.article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内不存在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id="item1"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id="item2"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的元素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E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点击目录项不会跳转到对应章节，锚点链接完全失效，用户体验差。</w:t>
            </w:r>
          </w:p>
        </w:tc>
      </w:tr>
      <w:tr w14:paraId="7F8D1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0E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B0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&lt;center&gt;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10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HTML5 已废弃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&lt;center&gt;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这类表现型标签，样式应当由 CSS 实现，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属于非标准标签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1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不符合 HTML5 标准，浏览器兼容性差，未来可能不再支持；2. 语义化差，不利于 SEO 和代码维护；3.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&lt;font&gt;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的 color 属性会覆盖 CSS 样式，造成标题颜色和设计效果冲突；4.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&lt;marquee&gt;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 CSS 隐藏，属于无用代码。</w:t>
            </w:r>
          </w:p>
        </w:tc>
      </w:tr>
      <w:tr w14:paraId="78E78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58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3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&lt;img src="html5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logo.png"&gt;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F9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图片标签未设置 alt 替代文本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D4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产生无障碍问题，屏幕阅读器无法向视障用户描述图片内容；2. 图片加载失败时，仅显示破碎图标，用户无法知晓图片原本内容。</w:t>
            </w:r>
          </w:p>
        </w:tc>
      </w:tr>
      <w:tr w14:paraId="7E0C1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C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B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&lt;head&gt;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标签内部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0A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缺少移动端视口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&lt;meta name="viewport"&gt;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7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手机等移动设备上页面按桌面宽度渲染，页面内容被缩小，文字阅读困难，移动端体验差。</w:t>
            </w:r>
          </w:p>
        </w:tc>
      </w:tr>
      <w:tr w14:paraId="69520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1C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58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&lt;html&gt;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根标签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3F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&lt;html&gt;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标签没有声明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lang="zh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CN"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4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屏幕阅读器无法正确识别页面语言，搜索引擎不能准确判断网页语言，影响无障碍访问与 SEO。</w:t>
            </w:r>
          </w:p>
        </w:tc>
      </w:tr>
      <w:tr w14:paraId="5CAF1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EA8D2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 w:colFirst="0" w:colLast="3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D5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.comment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内昵称输入框、评论 textarea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2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&lt;input&gt;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&lt;textarea&gt;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没有配套的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&lt;label&gt;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标签，也没有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required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等表单必填约束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5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无障碍缺陷：屏幕阅读器不能把提示文字和输入框建立关联；2. 缺少客户端校验，用户可以提交空表单，后端若不校验会产生空数据、垃圾评论。</w:t>
            </w:r>
          </w:p>
        </w:tc>
      </w:tr>
      <w:bookmarkEnd w:id="0"/>
      <w:tr w14:paraId="2A055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43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4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.nav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&lt;a&gt;首页&lt;/a&gt; | &lt;a&gt;关于我们&lt;/a&gt; | &lt;a&gt;联系我们&lt;/a&gt;</w:t>
            </w:r>
          </w:p>
        </w:tc>
        <w:tc>
          <w:tcPr>
            <w:tcW w:w="106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64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直接使用文本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|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手动分隔导航链接，没有使用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&lt;ul&gt;&lt;li&gt;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语义化列表实现导航</w:t>
            </w:r>
          </w:p>
        </w:tc>
        <w:tc>
          <w:tcPr>
            <w:tcW w:w="228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A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导航语义化不足，不利于无障碍导航以及样式控制；分隔符无法脱离链接实现精确定位。</w:t>
            </w:r>
          </w:p>
        </w:tc>
      </w:tr>
    </w:tbl>
    <w:p w14:paraId="2FA888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94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2026-09-19T14:07:24Z</dcterms:created>
  <dc:creator>HP</dc:creator>
  <cp:lastModifiedBy>HP</cp:lastModifiedBy>
  <dcterms:modified xsi:type="dcterms:W3CDTF">2026-09-19T15:07:20Z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eyJoZGlkIjoiOGZjNjU3MzVhNDhhMGZiYzgwOGExMTk4MTY5NDQwYWMifQ==</vt:lpwstr>
  </property>
  <property fmtid="{D5CDD505-2E9C-101B-9397-08002B2CF9AE}" pid="4" name="ICV">
    <vt:lpwstr>71003FC1E444463ABC12943D02D57A50_12</vt:lpwstr>
  </property>
</Properties>
</file>