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7989E782" w:rsidR="00CD47FE" w:rsidRDefault="00236D0A" w:rsidP="00CD47FE">
      <w:pPr>
        <w:pStyle w:val="Sottotitolo"/>
      </w:pPr>
      <w:r>
        <w:t>Documento dei requisiti – SDG Consulting</w:t>
      </w:r>
      <w:r w:rsidR="00C75D96">
        <w:t xml:space="preserve"> – Siplus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4DBC9028" w:rsidR="00AD01CB" w:rsidRDefault="00AD01CB" w:rsidP="00CD47FE">
      <w:r>
        <w:t>Per la produzion</w:t>
      </w:r>
      <w:r w:rsidR="005814A1">
        <w:t>e, oltre a risorse interne, il C</w:t>
      </w:r>
      <w:r>
        <w:t>liente si avvale di laboratori</w:t>
      </w:r>
      <w:r w:rsidR="00290B6C">
        <w:t xml:space="preserve"> esterni,</w:t>
      </w:r>
      <w:r>
        <w:t xml:space="preserve"> e in genere di produttori terzi, che mettono a disposizione</w:t>
      </w:r>
      <w:r w:rsidR="004A25C3">
        <w:t xml:space="preserve"> </w:t>
      </w:r>
      <w:r w:rsidR="005814A1">
        <w:t>la propria c</w:t>
      </w:r>
      <w:r w:rsidR="00290B6C">
        <w:t xml:space="preserve">apacità </w:t>
      </w:r>
      <w:r w:rsidR="005814A1">
        <w:t xml:space="preserve">sulla base di un </w:t>
      </w:r>
      <w:r w:rsidR="004A25C3">
        <w:t xml:space="preserve">certo </w:t>
      </w:r>
      <w:r w:rsidR="005814A1">
        <w:t>numero di ore alla settimana.</w:t>
      </w:r>
    </w:p>
    <w:p w14:paraId="63D1F3EA" w14:textId="00E2DBE1" w:rsidR="005814A1" w:rsidRDefault="003A67CB" w:rsidP="00CD47FE">
      <w:r>
        <w:t>La d</w:t>
      </w:r>
      <w:r w:rsidR="00290B6C">
        <w:t xml:space="preserve">isponibilità in ore del terzista varia di settimana in settimana. </w:t>
      </w:r>
    </w:p>
    <w:p w14:paraId="3C448658" w14:textId="3CDFE5EB" w:rsidR="00290B6C" w:rsidRDefault="00290B6C" w:rsidP="00CD47FE">
      <w:r>
        <w:t>Per ciascuna delle merci di cui è richiesta la produzione esiste, lato Cliente, una valutazione temporale delle risorse necessarie per completare il lavoro.</w:t>
      </w:r>
    </w:p>
    <w:p w14:paraId="25675943" w14:textId="70131EA8" w:rsidR="001416C0" w:rsidRDefault="001416C0" w:rsidP="00CD47FE">
      <w:r>
        <w:t>Nel momento in cui una determinata lavorazione viene asseg</w:t>
      </w:r>
      <w:r w:rsidR="00FF6325">
        <w:t>nata ad un terzista, questa sarà</w:t>
      </w:r>
      <w:r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 xml:space="preserve"> </w:t>
      </w:r>
      <w:r w:rsidR="00364E55">
        <w:t xml:space="preserve"> </w:t>
      </w:r>
      <w:r w:rsidR="00FF6325">
        <w:t>una data che</w:t>
      </w:r>
      <w:r w:rsidR="00364E55">
        <w:t xml:space="preserve"> dipende</w:t>
      </w:r>
      <w:r>
        <w:t xml:space="preserve"> d</w:t>
      </w:r>
      <w:r w:rsidR="00364E55">
        <w:t>a</w:t>
      </w:r>
      <w:r>
        <w:t>l</w:t>
      </w:r>
      <w:r w:rsidR="00364E55">
        <w:t xml:space="preserve"> numero di ore stimato</w:t>
      </w:r>
      <w:r>
        <w:t xml:space="preserve"> per la produzione, e d</w:t>
      </w:r>
      <w:r w:rsidR="00364E55">
        <w:t>a</w:t>
      </w:r>
      <w:r>
        <w:t xml:space="preserve">lla capacità produttiva del </w:t>
      </w:r>
      <w:r w:rsidR="00364E55">
        <w:t>terzista stesso</w:t>
      </w:r>
      <w:r w:rsidR="00FF6325">
        <w:t>. Per esempio, se il tempo di produzione è valutato in 100 ore, e il fornitore ha una capacità produttiva di 50 ore/settimana, allora il prodotto finito sarà consegnato in due settimane.</w:t>
      </w:r>
    </w:p>
    <w:p w14:paraId="71B67CC5" w14:textId="6D5E37FA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riportata anche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0B05FBF4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 xml:space="preserve">di distribuire in maniera ottimale i carichi di lavoro da </w:t>
      </w:r>
      <w:r w:rsidR="00C61669">
        <w:t>assegnare</w:t>
      </w:r>
      <w:r w:rsidR="00CD47FE">
        <w:t xml:space="preserve"> a</w:t>
      </w:r>
      <w:r w:rsidR="008A0DB7">
        <w:t>i</w:t>
      </w:r>
      <w:r w:rsidR="00CD47FE">
        <w:t xml:space="preserve"> </w:t>
      </w:r>
      <w:r w:rsidR="00713411">
        <w:t>produttori</w:t>
      </w:r>
      <w:r w:rsidR="00CD47FE">
        <w:t xml:space="preserve"> esterni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anche di ottimizzare e uniformare i carichi di lavoro.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F6D5567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</w:t>
      </w:r>
      <w:proofErr w:type="spellStart"/>
      <w:r w:rsidR="00772C4F">
        <w:t>succesive</w:t>
      </w:r>
      <w:proofErr w:type="spellEnd"/>
      <w:r w:rsidR="00772C4F">
        <w:t xml:space="preserve">.  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0C481280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 di ore erogabili dal fornitore/settimana)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 xml:space="preserve">implementazione dell’algoritmo di </w:t>
      </w:r>
      <w:commentRangeStart w:id="2"/>
      <w:r w:rsidR="00394744">
        <w:t>ottimizzazione</w:t>
      </w:r>
      <w:commentRangeEnd w:id="2"/>
      <w:r w:rsidR="00230D30">
        <w:rPr>
          <w:rStyle w:val="Rimandocommento"/>
        </w:rPr>
        <w:commentReference w:id="2"/>
      </w:r>
      <w:r w:rsidR="00394744">
        <w:t>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345F54B" w:rsidR="00395F9C" w:rsidRPr="00A53C42" w:rsidRDefault="00A53C42" w:rsidP="00636767">
            <w:r>
              <w:t>(NUMBER</w:t>
            </w:r>
            <w:r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473D1F77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66D96E17" w:rsidR="00395F9C" w:rsidRPr="00D47BFA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0AFBD5F9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200758B1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0D4D8F8C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40D0C1D5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il </w:t>
            </w:r>
            <w:proofErr w:type="spellStart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range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51DDF" w:rsidRPr="00636767">
              <w:rPr>
                <w:rStyle w:val="Rimandocommento"/>
                <w:sz w:val="20"/>
                <w:szCs w:val="20"/>
              </w:rPr>
              <w:commentReference w:id="3"/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2FA23A5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68157205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del fornitore 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72AC24F2" w:rsidR="00395F9C" w:rsidRPr="001D73EF" w:rsidRDefault="003071A4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75D43A1A" w:rsidR="00395F9C" w:rsidRPr="001D73EF" w:rsidRDefault="009350E6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6CCA95DD" w:rsidR="00395F9C" w:rsidRPr="001D73EF" w:rsidRDefault="009350E6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3CD7B0DE" w:rsidR="00395F9C" w:rsidRPr="001D73EF" w:rsidRDefault="009350E6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0EDC8FBE" w:rsidR="00395F9C" w:rsidRPr="00EE7881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001DB2E6" w:rsidR="00395F9C" w:rsidRPr="00EE7881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(VARCHAR)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Flag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31CE335C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08A064A6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77777777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7D0708">
        <w:t>iesta “</w:t>
      </w:r>
      <w:proofErr w:type="spellStart"/>
      <w:r w:rsidR="007D0708">
        <w:t>Required</w:t>
      </w:r>
      <w:proofErr w:type="spellEnd"/>
      <w:r w:rsidR="007D0708">
        <w:t xml:space="preserve">”. 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5EA963F8" w:rsidR="007D0708" w:rsidRDefault="004D24C4" w:rsidP="005C067E">
      <w:r>
        <w:t>A</w:t>
      </w:r>
      <w:r w:rsidR="007D0708">
        <w:t>lla settimana corrente deve essere assegnato il carico di lavoro richiesto</w:t>
      </w:r>
      <w:r>
        <w:t xml:space="preserve">, in ordine di </w:t>
      </w:r>
      <w:commentRangeStart w:id="4"/>
      <w:r>
        <w:t>priorità</w:t>
      </w:r>
      <w:commentRangeEnd w:id="4"/>
      <w:r w:rsidR="00BD620B">
        <w:rPr>
          <w:rStyle w:val="Rimandocommento"/>
        </w:rPr>
        <w:commentReference w:id="4"/>
      </w:r>
      <w:r w:rsidR="007D0708">
        <w:t>.</w:t>
      </w:r>
    </w:p>
    <w:p w14:paraId="69AF71CB" w14:textId="71FA2814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</w:t>
      </w:r>
      <w:r w:rsidR="003E6123">
        <w:lastRenderedPageBreak/>
        <w:t xml:space="preserve">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E6789C">
        <w:t xml:space="preserve"> potrà essere “prenotata”</w:t>
      </w:r>
      <w:r w:rsidR="004D24C4">
        <w:t xml:space="preserve"> al massimo </w:t>
      </w:r>
      <w:r w:rsidR="00E6789C">
        <w:t>per “Late”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41757864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1B620A">
        <w:t xml:space="preserve"> sussistono “</w:t>
      </w:r>
      <w:r>
        <w:t>le condizioni necessarie e sufficienti”,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 quindi la “</w:t>
      </w:r>
      <w:proofErr w:type="spellStart"/>
      <w:r w:rsidR="001B620A">
        <w:t>Priority</w:t>
      </w:r>
      <w:proofErr w:type="spellEnd"/>
      <w:r w:rsidR="001B620A">
        <w:t>” assegnata</w:t>
      </w:r>
      <w:r w:rsidR="00B17BC4">
        <w:t xml:space="preserve"> nel campo del record</w:t>
      </w:r>
      <w:r w:rsidR="001B620A">
        <w:t xml:space="preserve"> viene comunque considerata dopo che tutti i carichi pendenti sono stati assegnati</w:t>
      </w:r>
      <w:r>
        <w:t xml:space="preserve">. </w:t>
      </w:r>
    </w:p>
    <w:p w14:paraId="1D13D2E3" w14:textId="68EB2832" w:rsidR="00584139" w:rsidRDefault="001B620A" w:rsidP="005C067E">
      <w:r>
        <w:t>Il termine “</w:t>
      </w:r>
      <w:r w:rsidR="00584139">
        <w:t xml:space="preserve">condizioni necessarie e sufficienti” ha il seguente significato: </w:t>
      </w:r>
    </w:p>
    <w:p w14:paraId="46A7780A" w14:textId="77777777" w:rsidR="001B620A" w:rsidRDefault="00E749A8" w:rsidP="001B620A">
      <w:pPr>
        <w:pStyle w:val="Paragrafoelenco"/>
        <w:numPr>
          <w:ilvl w:val="0"/>
          <w:numId w:val="11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2DB0F56A" w14:textId="77777777" w:rsidR="001B620A" w:rsidRDefault="00584139" w:rsidP="001B620A">
      <w:pPr>
        <w:pStyle w:val="Paragrafoelenco"/>
        <w:numPr>
          <w:ilvl w:val="0"/>
          <w:numId w:val="11"/>
        </w:numPr>
      </w:pPr>
      <w:r>
        <w:t>Fra tutte le settimane che possono essere lavorate in base a questo criterio, bisogna considerare soltanto quelle che hanno valore “</w:t>
      </w:r>
      <w:proofErr w:type="spellStart"/>
      <w:r w:rsidR="00204D39">
        <w:t>Ahead</w:t>
      </w:r>
      <w:proofErr w:type="spellEnd"/>
      <w:r w:rsidR="00F45087">
        <w:t>” compatibile con la settimana corrente.</w:t>
      </w:r>
    </w:p>
    <w:p w14:paraId="15BB4219" w14:textId="1ED6869A" w:rsidR="00584139" w:rsidRDefault="00F45087" w:rsidP="001B620A">
      <w:r>
        <w:t>Se queste due condizioni sono soddisfatte, si può procedere alla lavorazione della settimana</w:t>
      </w:r>
      <w:r w:rsidR="004342B2">
        <w:t xml:space="preserve"> che è</w:t>
      </w:r>
      <w:r>
        <w:t xml:space="preserve"> in coda di </w:t>
      </w:r>
      <w:commentRangeStart w:id="5"/>
      <w:r>
        <w:t>attesa</w:t>
      </w:r>
      <w:commentRangeEnd w:id="5"/>
      <w:r w:rsidR="00A54F2F">
        <w:rPr>
          <w:rStyle w:val="Rimandocommento"/>
        </w:rPr>
        <w:commentReference w:id="5"/>
      </w:r>
      <w:r>
        <w:t>.</w:t>
      </w:r>
    </w:p>
    <w:p w14:paraId="2A70188F" w14:textId="77777777" w:rsidR="004342B2" w:rsidRDefault="004342B2" w:rsidP="005C067E">
      <w:r>
        <w:t>Se questi due requisiti sono soddisfatti,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</w:t>
      </w:r>
    </w:p>
    <w:p w14:paraId="1367FBA8" w14:textId="338040E2" w:rsidR="004342B2" w:rsidRDefault="00370593" w:rsidP="005C067E">
      <w:r>
        <w:t xml:space="preserve">Potrà essere assegnata una quantità di lavoro pari alla </w:t>
      </w:r>
      <w:r w:rsidR="004C7DFB">
        <w:t>“</w:t>
      </w:r>
      <w:proofErr w:type="spellStart"/>
      <w:r>
        <w:t>Capacity</w:t>
      </w:r>
      <w:proofErr w:type="spellEnd"/>
      <w:r w:rsidR="004C7DFB">
        <w:t>”</w:t>
      </w:r>
      <w:r>
        <w:t xml:space="preserve"> (nel caso più fortunato)</w:t>
      </w:r>
      <w:r w:rsidR="00F45087">
        <w:t>, oppure una sua frazione.</w:t>
      </w:r>
    </w:p>
    <w:p w14:paraId="1328DF42" w14:textId="61349DE3" w:rsidR="00F45087" w:rsidRDefault="00F45087" w:rsidP="005C067E"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 xml:space="preserve">” (sottraendone la frazione assegnata). Questo a patto che </w:t>
      </w:r>
      <w:r>
        <w:t>riportando la lavorazione</w:t>
      </w:r>
      <w:r w:rsidR="00E867F5">
        <w:t xml:space="preserve"> alla settimana successiva non s</w:t>
      </w:r>
      <w:r>
        <w:t>i venga meno alla regola “</w:t>
      </w:r>
      <w:commentRangeStart w:id="6"/>
      <w:commentRangeStart w:id="7"/>
      <w:proofErr w:type="spellStart"/>
      <w:r w:rsidR="00E749A8">
        <w:t>Ahead</w:t>
      </w:r>
      <w:commentRangeEnd w:id="6"/>
      <w:proofErr w:type="spellEnd"/>
      <w:r w:rsidR="00370593">
        <w:rPr>
          <w:rStyle w:val="Rimandocommento"/>
        </w:rPr>
        <w:commentReference w:id="6"/>
      </w:r>
      <w:commentRangeEnd w:id="7"/>
      <w:r w:rsidR="00811D25">
        <w:rPr>
          <w:rStyle w:val="Rimandocommento"/>
        </w:rPr>
        <w:commentReference w:id="7"/>
      </w:r>
      <w:r w:rsidR="00417549">
        <w:t>” della settimana pendente.</w:t>
      </w:r>
    </w:p>
    <w:p w14:paraId="14004E17" w14:textId="24354F53" w:rsidR="006E76CE" w:rsidRDefault="00B43DB2" w:rsidP="005C067E">
      <w:r>
        <w:t xml:space="preserve">Quindi, nella elaborazione di una nuova settimana, inizialmente di deve </w:t>
      </w:r>
      <w:r w:rsidR="00417549">
        <w:t>verificare</w:t>
      </w:r>
      <w:r>
        <w:t xml:space="preserve"> che tutto quello che è in coda</w:t>
      </w:r>
      <w:r w:rsidR="00417549">
        <w:t xml:space="preserve"> di </w:t>
      </w:r>
      <w:proofErr w:type="gramStart"/>
      <w:r w:rsidR="00417549">
        <w:t>attesa</w:t>
      </w:r>
      <w:r>
        <w:t xml:space="preserve">  soddisfi</w:t>
      </w:r>
      <w:proofErr w:type="gramEnd"/>
      <w:r>
        <w:t xml:space="preserve"> alla regola</w:t>
      </w:r>
      <w:r w:rsidR="00415B16">
        <w:t xml:space="preserve"> “Late” della settimana corrente</w:t>
      </w:r>
      <w:r>
        <w:t xml:space="preserve">, e alla fine invece si deve verificare che il riporto verso le settimane future </w:t>
      </w:r>
      <w:r w:rsidR="00F234A6">
        <w:t>soddisfi a</w:t>
      </w:r>
      <w:r w:rsidR="006E76CE">
        <w:t>lla regola “</w:t>
      </w:r>
      <w:proofErr w:type="spellStart"/>
      <w:r w:rsidR="006E76CE">
        <w:t>Ahead</w:t>
      </w:r>
      <w:proofErr w:type="spellEnd"/>
      <w:r w:rsidR="006E76CE">
        <w:t>”, dove “</w:t>
      </w:r>
      <w:proofErr w:type="spellStart"/>
      <w:r w:rsidR="006E76CE">
        <w:t>Ahead</w:t>
      </w:r>
      <w:proofErr w:type="spellEnd"/>
      <w:r w:rsidR="006E76CE">
        <w:t xml:space="preserve">” è quello impostato nella settimana originale, </w:t>
      </w:r>
      <w:r w:rsidR="004C7DFB">
        <w:t xml:space="preserve">cioè quella per la quale </w:t>
      </w:r>
      <w:r w:rsidR="00415B16">
        <w:t xml:space="preserve"> era stato richi</w:t>
      </w:r>
      <w:r w:rsidR="00417549">
        <w:t>esto il lavoro</w:t>
      </w:r>
      <w:r w:rsidR="00415B16">
        <w:t>.</w:t>
      </w:r>
      <w:r w:rsidR="00183C7D">
        <w:t xml:space="preserve"> In generale una settimana </w:t>
      </w:r>
      <w:r w:rsidR="003F03A7">
        <w:t>è elaborabile se</w:t>
      </w:r>
      <w:r w:rsidR="00541CE2">
        <w:t xml:space="preserve"> è compresa nel seguente </w:t>
      </w:r>
      <w:proofErr w:type="spellStart"/>
      <w:r w:rsidR="00541CE2">
        <w:t>range</w:t>
      </w:r>
      <w:proofErr w:type="spellEnd"/>
      <w:r w:rsidR="00541CE2">
        <w:t xml:space="preserve"> temporale:</w:t>
      </w:r>
      <w:r w:rsidR="003F03A7">
        <w:t xml:space="preserve"> </w:t>
      </w:r>
      <w:proofErr w:type="spellStart"/>
      <w:r w:rsidR="005A5E4B">
        <w:t>week_plan</w:t>
      </w:r>
      <w:proofErr w:type="spellEnd"/>
      <w:r w:rsidR="005A5E4B">
        <w:t xml:space="preserve"> - </w:t>
      </w:r>
      <w:proofErr w:type="spellStart"/>
      <w:r w:rsidR="005A5E4B">
        <w:t>ahead</w:t>
      </w:r>
      <w:proofErr w:type="spellEnd"/>
      <w:r w:rsidR="005A5E4B">
        <w:t xml:space="preserve"> &gt;= week &gt;= </w:t>
      </w:r>
      <w:proofErr w:type="spellStart"/>
      <w:r w:rsidR="005A5E4B">
        <w:t>w</w:t>
      </w:r>
      <w:r w:rsidR="00541CE2">
        <w:t>eek_plan</w:t>
      </w:r>
      <w:proofErr w:type="spellEnd"/>
      <w:r w:rsidR="00541CE2">
        <w:t xml:space="preserve"> + r</w:t>
      </w:r>
      <w:r w:rsidR="005A5E4B" w:rsidRPr="005A5E4B">
        <w:t>itardo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59D0A2C8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5E7B10">
        <w:t xml:space="preserve"> ordinamento</w:t>
      </w:r>
      <w:r w:rsidR="00440E2E">
        <w:t xml:space="preserve"> 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6A925208" w:rsidR="00FD2386" w:rsidRDefault="00EC0EB8" w:rsidP="00CE2319">
      <w:pPr>
        <w:pStyle w:val="Paragrafoelenco"/>
        <w:numPr>
          <w:ilvl w:val="0"/>
          <w:numId w:val="4"/>
        </w:numPr>
      </w:pPr>
      <w:r>
        <w:lastRenderedPageBreak/>
        <w:t>Ordinare</w:t>
      </w:r>
      <w:r w:rsidR="006313C8">
        <w:t xml:space="preserve"> </w:t>
      </w:r>
      <w:r w:rsidR="00A91ACA">
        <w:t xml:space="preserve">il risultato per </w:t>
      </w:r>
      <w:proofErr w:type="spellStart"/>
      <w:r w:rsidR="00A91ACA">
        <w:t>Priority</w:t>
      </w:r>
      <w:proofErr w:type="spellEnd"/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3C26F39" w14:textId="77777777" w:rsidR="00CA5924" w:rsidRPr="00ED2337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// Sorta la tabella dei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2F1BACD7" w14:textId="061C9E32" w:rsidR="00CA5924" w:rsidRP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denominata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ED2337">
        <w:rPr>
          <w:rFonts w:ascii="Consolas" w:hAnsi="Consolas"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>
        <w:rPr>
          <w:rFonts w:ascii="Consolas" w:hAnsi="Consolas"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15B2F95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(Priority)</w:t>
      </w:r>
    </w:p>
    <w:p w14:paraId="70EB039D" w14:textId="0E1523F4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{</w:t>
      </w:r>
    </w:p>
    <w:p w14:paraId="551DF313" w14:textId="243B2F8B" w:rsidR="0079335B" w:rsidRPr="003108CD" w:rsidRDefault="0079335B" w:rsidP="00541CE2">
      <w:pPr>
        <w:pStyle w:val="Nessunaspaziatura"/>
        <w:rPr>
          <w:rFonts w:ascii="Consolas" w:hAnsi="Consolas"/>
          <w:b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proofErr w:type="spellStart"/>
      <w:r w:rsidR="00B55207" w:rsidRPr="003108CD">
        <w:rPr>
          <w:rFonts w:ascii="Consolas" w:hAnsi="Consolas"/>
          <w:b/>
        </w:rPr>
        <w:t>ElabPresentWeek</w:t>
      </w:r>
      <w:proofErr w:type="spellEnd"/>
      <w:r w:rsidR="00C37438">
        <w:rPr>
          <w:rFonts w:ascii="Consolas" w:hAnsi="Consolas"/>
          <w:b/>
        </w:rPr>
        <w:t>(</w:t>
      </w:r>
      <w:proofErr w:type="spellStart"/>
      <w:r w:rsidR="00FA62F7">
        <w:rPr>
          <w:rFonts w:ascii="Consolas" w:hAnsi="Consolas"/>
          <w:b/>
        </w:rPr>
        <w:t>week_</w:t>
      </w:r>
      <w:r w:rsidR="00C37438">
        <w:rPr>
          <w:rFonts w:ascii="Consolas" w:hAnsi="Consolas"/>
          <w:b/>
        </w:rPr>
        <w:t>record</w:t>
      </w:r>
      <w:proofErr w:type="spellEnd"/>
      <w:r w:rsidR="00C37438">
        <w:rPr>
          <w:rFonts w:ascii="Consolas" w:hAnsi="Consolas"/>
          <w:b/>
        </w:rPr>
        <w:t>)</w:t>
      </w:r>
    </w:p>
    <w:p w14:paraId="33AB7C89" w14:textId="48C86B6D" w:rsidR="00F429E0" w:rsidRPr="003108CD" w:rsidRDefault="00F429E0" w:rsidP="00CA5924">
      <w:pPr>
        <w:pStyle w:val="Nessunaspaziatura"/>
        <w:ind w:left="2832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1CA3CCC0" w:rsidR="000C62D6" w:rsidRDefault="000C62D6" w:rsidP="000C62D6">
      <w:pPr>
        <w:pStyle w:val="Titolo2"/>
      </w:pPr>
      <w:r>
        <w:t>Procedura che elabora la settimana corrente (</w:t>
      </w:r>
      <w:proofErr w:type="spellStart"/>
      <w:r>
        <w:t>ElabPresentWeek</w:t>
      </w:r>
      <w:proofErr w:type="spellEnd"/>
      <w:r>
        <w:t>)</w:t>
      </w:r>
    </w:p>
    <w:p w14:paraId="78A45ECE" w14:textId="103BF8D3" w:rsidR="000C62D6" w:rsidRPr="003108CD" w:rsidRDefault="000C62D6" w:rsidP="006A4137">
      <w:pPr>
        <w:spacing w:after="0"/>
        <w:rPr>
          <w:rFonts w:ascii="Consolas" w:hAnsi="Consolas"/>
          <w:b/>
          <w:lang w:val="en-US"/>
        </w:rPr>
      </w:pPr>
      <w:proofErr w:type="spellStart"/>
      <w:r w:rsidRPr="003108CD">
        <w:rPr>
          <w:rFonts w:ascii="Consolas" w:hAnsi="Consolas"/>
          <w:b/>
          <w:lang w:val="en-US"/>
        </w:rPr>
        <w:t>ElabPresentWeek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3DD61BF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(Capacity &gt;0)</w:t>
      </w:r>
    </w:p>
    <w:p w14:paraId="013B84D0" w14:textId="364AE8CC" w:rsidR="00B21DF0" w:rsidRDefault="00B21DF0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30D30">
        <w:rPr>
          <w:rFonts w:ascii="Consolas" w:hAnsi="Consolas"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8"/>
      <w:commentRangeStart w:id="9"/>
      <w:r w:rsidR="00194752" w:rsidRPr="00ED2337">
        <w:rPr>
          <w:rFonts w:ascii="Consolas" w:hAnsi="Consolas"/>
        </w:rPr>
        <w:t>Late</w:t>
      </w:r>
      <w:commentRangeEnd w:id="8"/>
      <w:r w:rsidR="001E1DFA">
        <w:rPr>
          <w:rStyle w:val="Rimandocommento"/>
        </w:rPr>
        <w:commentReference w:id="8"/>
      </w:r>
      <w:commentRangeEnd w:id="9"/>
      <w:r w:rsidR="00E9034E">
        <w:rPr>
          <w:rStyle w:val="Rimandocommento"/>
        </w:rPr>
        <w:commentReference w:id="9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6399306D" w:rsidR="000C62D6" w:rsidRDefault="000B68E1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r>
        <w:rPr>
          <w:rFonts w:ascii="Consolas" w:hAnsi="Consolas"/>
        </w:rPr>
        <w:t>Capacity</w:t>
      </w:r>
      <w:proofErr w:type="spellEnd"/>
      <w:r>
        <w:rPr>
          <w:rFonts w:ascii="Consolas" w:hAnsi="Consolas"/>
        </w:rPr>
        <w:t xml:space="preserve"> -= </w:t>
      </w:r>
      <w:proofErr w:type="spellStart"/>
      <w:r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5600251F" w:rsidR="00537F9E" w:rsidRPr="00ED2337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28BA852B" w14:textId="6A7F5B5A" w:rsidR="00155C1C" w:rsidRPr="00ED2337" w:rsidRDefault="00155C1C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 w:rsidRPr="00ED2337">
        <w:rPr>
          <w:rFonts w:ascii="Consolas" w:hAnsi="Consolas"/>
          <w:b/>
          <w:lang w:eastAsia="it-IT"/>
        </w:rPr>
        <w:t>Elab</w:t>
      </w:r>
      <w:r w:rsidR="003D60A8">
        <w:rPr>
          <w:rFonts w:ascii="Consolas" w:hAnsi="Consolas"/>
          <w:b/>
          <w:lang w:eastAsia="it-IT"/>
        </w:rPr>
        <w:t>Present</w:t>
      </w:r>
      <w:r w:rsidRPr="00ED2337">
        <w:rPr>
          <w:rFonts w:ascii="Consolas" w:hAnsi="Consolas"/>
          <w:b/>
          <w:lang w:eastAsia="it-IT"/>
        </w:rPr>
        <w:t>Requests</w:t>
      </w:r>
      <w:proofErr w:type="spellEnd"/>
      <w:r w:rsidRPr="00ED2337">
        <w:rPr>
          <w:rFonts w:ascii="Consolas" w:hAnsi="Consolas"/>
          <w:b/>
          <w:lang w:eastAsia="it-IT"/>
        </w:rPr>
        <w:t xml:space="preserve"> </w:t>
      </w:r>
    </w:p>
    <w:p w14:paraId="54B315FE" w14:textId="5925D05F" w:rsidR="003D60A8" w:rsidRDefault="00E073E9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lang w:eastAsia="it-IT"/>
        </w:rPr>
        <w:t>Capacity</w:t>
      </w:r>
      <w:proofErr w:type="spellEnd"/>
      <w:r>
        <w:rPr>
          <w:rFonts w:ascii="Consolas" w:hAnsi="Consolas"/>
          <w:lang w:eastAsia="it-IT"/>
        </w:rPr>
        <w:t xml:space="preserve"> -= </w:t>
      </w:r>
      <w:proofErr w:type="spellStart"/>
      <w:r>
        <w:rPr>
          <w:rFonts w:ascii="Consolas" w:hAnsi="Consolas"/>
          <w:lang w:eastAsia="it-IT"/>
        </w:rPr>
        <w:t>frazione_</w:t>
      </w:r>
      <w:r w:rsidR="00403A2E">
        <w:rPr>
          <w:rFonts w:ascii="Consolas" w:hAnsi="Consolas"/>
          <w:lang w:eastAsia="it-IT"/>
        </w:rPr>
        <w:t>assegnata</w:t>
      </w:r>
      <w:proofErr w:type="spellEnd"/>
    </w:p>
    <w:p w14:paraId="29349F88" w14:textId="51CA84F5" w:rsidR="00537F9E" w:rsidRPr="000D5993" w:rsidRDefault="00537F9E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lang w:eastAsia="it-IT"/>
        </w:rPr>
        <w:t>if</w:t>
      </w:r>
      <w:proofErr w:type="spellEnd"/>
      <w:r>
        <w:rPr>
          <w:rFonts w:ascii="Consolas" w:hAnsi="Consolas"/>
          <w:lang w:eastAsia="it-IT"/>
        </w:rPr>
        <w:t xml:space="preserve"> (</w:t>
      </w:r>
      <w:proofErr w:type="spellStart"/>
      <w:r>
        <w:rPr>
          <w:rFonts w:ascii="Consolas" w:hAnsi="Consolas"/>
          <w:lang w:eastAsia="it-IT"/>
        </w:rPr>
        <w:t>Capacity</w:t>
      </w:r>
      <w:proofErr w:type="spellEnd"/>
      <w:r>
        <w:rPr>
          <w:rFonts w:ascii="Consolas" w:hAnsi="Consolas"/>
          <w:lang w:eastAsia="it-IT"/>
        </w:rPr>
        <w:t xml:space="preserve"> </w:t>
      </w:r>
      <w:r w:rsidRPr="000D5993">
        <w:rPr>
          <w:rFonts w:ascii="Consolas" w:hAnsi="Consolas"/>
          <w:lang w:eastAsia="it-IT"/>
        </w:rPr>
        <w:t>&gt; 0)</w:t>
      </w:r>
    </w:p>
    <w:p w14:paraId="615B9A0C" w14:textId="14C26187" w:rsidR="00537F9E" w:rsidRPr="000D5993" w:rsidRDefault="00537F9E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 w:rsidRPr="000D5993">
        <w:rPr>
          <w:rFonts w:ascii="Consolas" w:hAnsi="Consolas"/>
          <w:lang w:eastAsia="it-IT"/>
        </w:rPr>
        <w:t>{</w:t>
      </w:r>
    </w:p>
    <w:p w14:paraId="63CE0399" w14:textId="77777777" w:rsidR="00537F9E" w:rsidRDefault="00537F9E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 w:rsidRPr="000D5993">
        <w:rPr>
          <w:rFonts w:ascii="Consolas" w:hAnsi="Consolas"/>
          <w:lang w:eastAsia="it-IT"/>
        </w:rPr>
        <w:tab/>
      </w:r>
      <w:r w:rsidRPr="00537F9E">
        <w:rPr>
          <w:rFonts w:ascii="Consolas" w:hAnsi="Consolas"/>
          <w:lang w:eastAsia="it-IT"/>
        </w:rPr>
        <w:t xml:space="preserve">// se non </w:t>
      </w:r>
      <w:r>
        <w:rPr>
          <w:rFonts w:ascii="Consolas" w:hAnsi="Consolas"/>
          <w:lang w:eastAsia="it-IT"/>
        </w:rPr>
        <w:t>è stato possibile soddisfare (in toto</w:t>
      </w:r>
    </w:p>
    <w:p w14:paraId="44019520" w14:textId="77777777" w:rsidR="00537F9E" w:rsidRDefault="00537F9E" w:rsidP="00634D8B">
      <w:pPr>
        <w:pStyle w:val="Nessunaspaziatura"/>
        <w:ind w:left="1416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o in parte) la richiesta, accoda la frazione</w:t>
      </w:r>
    </w:p>
    <w:p w14:paraId="2DA4E5F2" w14:textId="5191F7C5" w:rsidR="00537F9E" w:rsidRPr="00537F9E" w:rsidRDefault="00537F9E" w:rsidP="00634D8B">
      <w:pPr>
        <w:pStyle w:val="Nessunaspaziatura"/>
        <w:ind w:left="1416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rimanente per l’elaborazione successiva</w:t>
      </w:r>
    </w:p>
    <w:p w14:paraId="4D7F22DF" w14:textId="67DB323B" w:rsidR="00537F9E" w:rsidRPr="00537F9E" w:rsidRDefault="00537F9E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 w:rsidRPr="00537F9E">
        <w:rPr>
          <w:rFonts w:ascii="Consolas" w:hAnsi="Consolas"/>
          <w:lang w:eastAsia="it-IT"/>
        </w:rPr>
        <w:tab/>
      </w:r>
      <w:proofErr w:type="spellStart"/>
      <w:r>
        <w:rPr>
          <w:rFonts w:ascii="Consolas" w:hAnsi="Consolas"/>
          <w:b/>
        </w:rPr>
        <w:t>QueueRequests</w:t>
      </w:r>
      <w:proofErr w:type="spellEnd"/>
    </w:p>
    <w:p w14:paraId="5B86F4B1" w14:textId="3C8C4844" w:rsidR="003D60A8" w:rsidRPr="00537F9E" w:rsidRDefault="00537F9E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 w:rsidRPr="00537F9E"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7777777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prenota il record per l’elaborazione </w:t>
      </w:r>
      <w:proofErr w:type="spellStart"/>
      <w:r w:rsidRPr="00ED2337">
        <w:rPr>
          <w:rFonts w:ascii="Consolas" w:hAnsi="Consolas"/>
        </w:rPr>
        <w:t>Ahead</w:t>
      </w:r>
      <w:proofErr w:type="spellEnd"/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030CE74F" w:rsidR="000C62D6" w:rsidRPr="00ED2337" w:rsidRDefault="00C20DD0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 w:rsidRPr="00ED2337">
        <w:rPr>
          <w:rFonts w:ascii="Consolas" w:hAnsi="Consolas"/>
          <w:b/>
        </w:rPr>
        <w:t>QueueRequests</w:t>
      </w:r>
      <w:proofErr w:type="spellEnd"/>
      <w:r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16C466B" w:rsidR="00B40575" w:rsidRDefault="00B40575" w:rsidP="00B40575">
      <w:r>
        <w:t>Riceve in argomento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2A93283D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soddisfano alle regole “</w:t>
      </w:r>
      <w:proofErr w:type="spellStart"/>
      <w:r w:rsidR="00312385">
        <w:t>Ahead</w:t>
      </w:r>
      <w:proofErr w:type="spellEnd"/>
      <w:r w:rsidR="00312385">
        <w:t xml:space="preserve">” </w:t>
      </w:r>
      <w:proofErr w:type="gramStart"/>
      <w:r w:rsidR="00312385">
        <w:t>e “</w:t>
      </w:r>
      <w:proofErr w:type="gramEnd"/>
      <w:r w:rsidR="00312385">
        <w:t>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4C9CAAF4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(conformità con le regole “</w:t>
      </w:r>
      <w:proofErr w:type="spellStart"/>
      <w:r w:rsidR="008A2B71">
        <w:t>Ahead</w:t>
      </w:r>
      <w:proofErr w:type="spellEnd"/>
      <w:r w:rsidR="008A2B71">
        <w:t xml:space="preserve">” </w:t>
      </w:r>
      <w:proofErr w:type="gramStart"/>
      <w:r w:rsidR="008A2B71">
        <w:t>e “</w:t>
      </w:r>
      <w:proofErr w:type="gramEnd"/>
      <w:r w:rsidR="008A2B71">
        <w:t>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06F74459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</w:t>
      </w:r>
      <w:commentRangeStart w:id="10"/>
      <w:r>
        <w:t>corrente</w:t>
      </w:r>
      <w:commentRangeEnd w:id="10"/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C24AD">
        <w:rPr>
          <w:rStyle w:val="Rimandocommento"/>
        </w:rPr>
        <w:commentReference w:id="10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lastRenderedPageBreak/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513E38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}</w:t>
      </w:r>
    </w:p>
    <w:p w14:paraId="68B1E831" w14:textId="55388710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else</w:t>
      </w:r>
    </w:p>
    <w:p w14:paraId="5E7420D5" w14:textId="444BBA98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2094B1D9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815ABE">
        <w:t>ElabPresentWeek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11"/>
      <w:commentRangeStart w:id="12"/>
      <w:r>
        <w:rPr>
          <w:rFonts w:ascii="Consolas" w:hAnsi="Consolas" w:cs="Consolas"/>
        </w:rPr>
        <w:t>elevata</w:t>
      </w:r>
      <w:commentRangeEnd w:id="11"/>
      <w:r w:rsidR="00D12DC8">
        <w:rPr>
          <w:rStyle w:val="Rimandocommento"/>
        </w:rPr>
        <w:commentReference w:id="11"/>
      </w:r>
      <w:commentRangeEnd w:id="12"/>
      <w:r w:rsidR="00353602">
        <w:rPr>
          <w:rStyle w:val="Rimandocommento"/>
        </w:rPr>
        <w:commentReference w:id="12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312385" w:rsidRDefault="00DF6567" w:rsidP="00815AB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 w:rsidR="002C34F0">
        <w:rPr>
          <w:rFonts w:ascii="Consolas" w:hAnsi="Consolas" w:cs="Consolas"/>
        </w:rPr>
        <w:t>aggiorna record</w:t>
      </w:r>
      <w:r w:rsidRPr="00312385">
        <w:rPr>
          <w:rFonts w:ascii="Consolas" w:hAnsi="Consolas" w:cs="Consolas"/>
        </w:rPr>
        <w:t xml:space="preserve"> corrente</w:t>
      </w:r>
    </w:p>
    <w:p w14:paraId="539A0F81" w14:textId="77777777" w:rsidR="00DF6567" w:rsidRPr="00312385" w:rsidRDefault="00DF6567" w:rsidP="00DF6567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8052159" w14:textId="78C321C8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0A2691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41A6E7B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B14D03E" w14:textId="5DA2B05E" w:rsidR="00815ABE" w:rsidRPr="00312385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1A7C8B41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3D60A8" w:rsidRPr="003D60A8">
        <w:t>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6C14E114" w14:textId="283D6170" w:rsidR="005945FB" w:rsidRDefault="005945FB" w:rsidP="005945FB">
      <w:r>
        <w:lastRenderedPageBreak/>
        <w:t>Naturalmente le richieste vengono inserite in questo stato “</w:t>
      </w:r>
      <w:proofErr w:type="spellStart"/>
      <w:r>
        <w:t>pending</w:t>
      </w:r>
      <w:proofErr w:type="spellEnd"/>
      <w:r>
        <w:t xml:space="preserve">” soltanto se, per il record correntemente in elaborazione, vale </w:t>
      </w:r>
      <w:proofErr w:type="spellStart"/>
      <w:r>
        <w:t>Ahead</w:t>
      </w:r>
      <w:proofErr w:type="spellEnd"/>
      <w:r>
        <w:t xml:space="preserve"> &gt; </w:t>
      </w:r>
      <w:commentRangeStart w:id="13"/>
      <w:r>
        <w:t>0</w:t>
      </w:r>
      <w:commentRangeEnd w:id="13"/>
      <w:r w:rsidR="00BC0F8B">
        <w:rPr>
          <w:rStyle w:val="Rimandocommento"/>
        </w:rPr>
        <w:commentReference w:id="13"/>
      </w:r>
      <w:r>
        <w:t>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commentRangeStart w:id="14"/>
      <w:commentRangeStart w:id="15"/>
      <w:proofErr w:type="spellStart"/>
      <w:r w:rsidR="003C409D">
        <w:t>append</w:t>
      </w:r>
      <w:commentRangeEnd w:id="14"/>
      <w:proofErr w:type="spellEnd"/>
      <w:r w:rsidR="00ED57E5">
        <w:rPr>
          <w:rStyle w:val="Rimandocommento"/>
        </w:rPr>
        <w:commentReference w:id="14"/>
      </w:r>
      <w:commentRangeEnd w:id="15"/>
      <w:r w:rsidR="00F825F6">
        <w:rPr>
          <w:rStyle w:val="Rimandocommento"/>
        </w:rPr>
        <w:commentReference w:id="15"/>
      </w:r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5902FEE9" w:rsidR="000D5993" w:rsidRDefault="001A20B2" w:rsidP="000D5993">
      <w:pPr>
        <w:jc w:val="center"/>
      </w:pPr>
      <w:r>
        <w:object w:dxaOrig="10905" w:dyaOrig="19320" w14:anchorId="73B49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9pt;height:713.85pt" o:ole="">
            <v:imagedata r:id="rId10" o:title=""/>
          </v:shape>
          <o:OLEObject Type="Embed" ProgID="Visio.Drawing.15" ShapeID="_x0000_i1025" DrawAspect="Content" ObjectID="_1567427922" r:id="rId11"/>
        </w:object>
      </w:r>
    </w:p>
    <w:sectPr w:rsidR="000D5993" w:rsidSect="00503230"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Walter Zoccarato" w:date="2017-09-19T23:24:00Z" w:initials="WZ">
    <w:p w14:paraId="66421954" w14:textId="4E4061E7" w:rsidR="00E52A19" w:rsidRDefault="00E52A19">
      <w:pPr>
        <w:pStyle w:val="Testocommento"/>
        <w:rPr>
          <w:noProof/>
        </w:rPr>
      </w:pPr>
      <w:r>
        <w:rPr>
          <w:rStyle w:val="Rimandocommento"/>
        </w:rPr>
        <w:annotationRef/>
      </w:r>
      <w:r>
        <w:rPr>
          <w:noProof/>
        </w:rPr>
        <w:t>Implementazione proposta:</w:t>
      </w:r>
    </w:p>
    <w:p w14:paraId="0F40BC97" w14:textId="77777777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LoadLevelling</w:t>
      </w:r>
      <w:proofErr w:type="spell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18F995D" w14:textId="77777777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FB5A94" w14:textId="6D9CDFE2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CEB8C9" w14:textId="25A15387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[PRODUCTION_CATEGORY]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3A267" w14:textId="7F257B35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[IND_SEASONAL_STATUS]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CA29C7" w14:textId="408D9E72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[TCH_WEEK]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B18166" w14:textId="2AA8BFB6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[PLANNING_LEVEL]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BDF22F" w14:textId="782D42EE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[EVENT]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00BD88" w14:textId="12A23102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[WEEK_PLAN]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73D6B0" w14:textId="78F7403A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[Ahead]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FFCDF8" w14:textId="3AEB2FD0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[Late] </w:t>
      </w:r>
      <w:r w:rsidR="00676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8D6721" w14:textId="280BA71D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[Priority] </w:t>
      </w:r>
      <w:r w:rsidR="00676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BA3422" w14:textId="72517E8A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[Capacity]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6ED059" w14:textId="0D88BB15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[Required]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3BB18F" w14:textId="41CB9A86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17A2E1" w14:textId="4E4296EB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D042BE" w14:textId="0FF9D589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9D44EC" w14:textId="77844E5B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69D9AB" w14:textId="0670D49F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[PLAN_BU]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D036FB" w14:textId="5B1F4668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[FLAG_HR] </w:t>
      </w:r>
      <w:proofErr w:type="gramStart"/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DA2E6D" w14:textId="036FB52F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[ALLOCATED]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33CD03" w14:textId="1542562B" w:rsidR="00E52A19" w:rsidRPr="00230D30" w:rsidRDefault="00E52A19" w:rsidP="00230D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000000"/>
          <w:sz w:val="19"/>
          <w:szCs w:val="19"/>
          <w:lang w:val="en-US"/>
        </w:rPr>
        <w:t xml:space="preserve">[NOT_ALLOCATED] </w:t>
      </w:r>
      <w:r w:rsidRPr="00230D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6F8BBCE" w14:textId="1AC98E2D" w:rsidR="00E52A19" w:rsidRPr="00222E0A" w:rsidRDefault="00E52A19" w:rsidP="00E52A19">
      <w:pPr>
        <w:autoSpaceDE w:val="0"/>
        <w:autoSpaceDN w:val="0"/>
        <w:adjustRightInd w:val="0"/>
        <w:spacing w:after="0" w:line="240" w:lineRule="auto"/>
        <w:ind w:left="18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D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</w:comment>
  <w:comment w:id="3" w:author="Walter Zoccarato" w:date="2017-09-14T15:51:00Z" w:initials="WZ">
    <w:p w14:paraId="4C2C3679" w14:textId="4353085A" w:rsidR="00E52A19" w:rsidRDefault="00E52A19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Ahead e Late forniscono il range temporale (dinamico) all'interno del quale si deve svolgere il processo di ottimizzazione</w:t>
      </w:r>
    </w:p>
  </w:comment>
  <w:comment w:id="4" w:author="Walter Zoccarato" w:date="2017-09-19T19:03:00Z" w:initials="WZ">
    <w:p w14:paraId="517304BB" w14:textId="2132773C" w:rsidR="00E52A19" w:rsidRDefault="00E52A19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Se due lavorazioni assegnate ad una settimana hanno la stessa priorità, le devo soddisfare in maniera uguale (ripartendo l'orario fra le due)</w:t>
      </w:r>
      <w:r w:rsidR="008C3565">
        <w:rPr>
          <w:noProof/>
        </w:rPr>
        <w:t>.</w:t>
      </w:r>
    </w:p>
  </w:comment>
  <w:comment w:id="5" w:author="Walter Zoccarato" w:date="2017-09-15T14:35:00Z" w:initials="WZ">
    <w:p w14:paraId="2FE31C9E" w14:textId="77777777" w:rsidR="00E52A19" w:rsidRDefault="00E52A19" w:rsidP="00A54F2F">
      <w:pPr>
        <w:pStyle w:val="Testocommento"/>
        <w:rPr>
          <w:noProof/>
        </w:rPr>
      </w:pPr>
      <w:r>
        <w:rPr>
          <w:rStyle w:val="Rimandocommento"/>
        </w:rPr>
        <w:annotationRef/>
      </w:r>
      <w:r>
        <w:rPr>
          <w:noProof/>
        </w:rPr>
        <w:t>che cosa succede se Late e Ahead non hanno lo stesso valore?</w:t>
      </w:r>
    </w:p>
    <w:p w14:paraId="36CDA91F" w14:textId="3A57A712" w:rsidR="00E52A19" w:rsidRDefault="00E52A19" w:rsidP="00A54F2F">
      <w:pPr>
        <w:pStyle w:val="Testocommento"/>
        <w:rPr>
          <w:noProof/>
        </w:rPr>
      </w:pPr>
      <w:r>
        <w:rPr>
          <w:noProof/>
        </w:rPr>
        <w:t>Supponiamo che Late=1 e Ahead=4</w:t>
      </w:r>
    </w:p>
    <w:p w14:paraId="11BD4BB5" w14:textId="156ABA85" w:rsidR="00E52A19" w:rsidRDefault="00E52A19">
      <w:pPr>
        <w:pStyle w:val="Testocommento"/>
      </w:pPr>
      <w:r>
        <w:rPr>
          <w:noProof/>
        </w:rPr>
        <w:t>Allora per la settimana che ha Ahead=4, la lavorazione potrà essere eseguita ancora nelle quattro settimane successive. Supponiamo che nella settimana successiva non riesca a svolgerla, quindi scalo in avanti di due. Quando arrivo alla seconda settimana, potrei eseguire la lavorazione (per la regola Ahead), però la settimana in corso ha un Late=1, e quindi, essendo la lavorazione vecchia di due settimane, non posso eseguirla. Così deve funzionare.</w:t>
      </w:r>
    </w:p>
  </w:comment>
  <w:comment w:id="6" w:author="Walter Zoccarato" w:date="2017-09-16T09:05:00Z" w:initials="WZ">
    <w:p w14:paraId="2AD5A649" w14:textId="1C151B99" w:rsidR="00E52A19" w:rsidRDefault="00E52A19">
      <w:pPr>
        <w:pStyle w:val="Testocommento"/>
      </w:pPr>
      <w:r>
        <w:rPr>
          <w:rStyle w:val="Rimandocommento"/>
        </w:rPr>
        <w:annotationRef/>
      </w:r>
      <w:r>
        <w:t>Domanda. Se a un certo punto mi trovo nella situazione di non poter completare una lavorazione, perché contravvengo alle</w:t>
      </w:r>
      <w:r>
        <w:rPr>
          <w:noProof/>
        </w:rPr>
        <w:t xml:space="preserve"> regole</w:t>
      </w:r>
      <w:r>
        <w:t xml:space="preserve"> “Late” o “</w:t>
      </w:r>
      <w:proofErr w:type="spellStart"/>
      <w:r>
        <w:t>Ahead</w:t>
      </w:r>
      <w:proofErr w:type="spellEnd"/>
      <w:r>
        <w:rPr>
          <w:noProof/>
        </w:rPr>
        <w:t>”:</w:t>
      </w:r>
      <w:r>
        <w:t xml:space="preserve"> della parte del lavoro che ho già assegnato, che cosa ne faccio? Mi sembrerebbe logico che tutto lo storico vada ripristinato come se questa lavorazione non fosse mai stata richiesta.</w:t>
      </w:r>
      <w:r>
        <w:rPr>
          <w:noProof/>
        </w:rPr>
        <w:t xml:space="preserve"> In questo caso buttiamo via il record non lavorabile e rifacciamo l'ottimizzazione. </w:t>
      </w:r>
      <w:r>
        <w:t xml:space="preserve"> O sbaglio?  </w:t>
      </w:r>
    </w:p>
  </w:comment>
  <w:comment w:id="7" w:author="Walter Zoccarato" w:date="2017-09-20T11:19:00Z" w:initials="WZ">
    <w:p w14:paraId="32E6095E" w14:textId="16F95D1B" w:rsidR="00811D25" w:rsidRDefault="00811D25">
      <w:pPr>
        <w:pStyle w:val="Testocommento"/>
      </w:pPr>
      <w:r>
        <w:rPr>
          <w:rStyle w:val="Rimandocommento"/>
        </w:rPr>
        <w:annotationRef/>
      </w:r>
      <w:r>
        <w:t>No. Lascio tutto così. Il lavoro resta a metà.</w:t>
      </w:r>
    </w:p>
  </w:comment>
  <w:comment w:id="8" w:author="Walter Zoccarato" w:date="2017-09-17T18:34:00Z" w:initials="WZ">
    <w:p w14:paraId="2CD17404" w14:textId="1BA5242A" w:rsidR="00E52A19" w:rsidRDefault="00E52A19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9" w:author="Walter Zoccarato" w:date="2017-09-20T11:18:00Z" w:initials="WZ">
    <w:p w14:paraId="6C7E639F" w14:textId="3D227E5A" w:rsidR="00E9034E" w:rsidRDefault="00E9034E">
      <w:pPr>
        <w:pStyle w:val="Testocommento"/>
      </w:pPr>
      <w:r>
        <w:rPr>
          <w:rStyle w:val="Rimandocommento"/>
        </w:rPr>
        <w:annotationRef/>
      </w:r>
      <w:r>
        <w:t xml:space="preserve">No. Se non è possibile produrre, </w:t>
      </w:r>
      <w:r w:rsidR="00811D25">
        <w:t>mi fermo e basta.</w:t>
      </w:r>
    </w:p>
    <w:p w14:paraId="6F5615DD" w14:textId="79184398" w:rsidR="00811D25" w:rsidRDefault="00811D25">
      <w:pPr>
        <w:pStyle w:val="Testocommento"/>
      </w:pPr>
      <w:r>
        <w:t>Il lavoro resta a metà</w:t>
      </w:r>
    </w:p>
  </w:comment>
  <w:comment w:id="10" w:author="Walter Zoccarato" w:date="2017-09-16T18:24:00Z" w:initials="WZ">
    <w:p w14:paraId="73B1E7D2" w14:textId="010A495E" w:rsidR="00E52A19" w:rsidRDefault="00E52A19">
      <w:pPr>
        <w:pStyle w:val="Testocommento"/>
      </w:pPr>
      <w:r>
        <w:rPr>
          <w:rStyle w:val="Rimandocommento"/>
        </w:rPr>
        <w:annotationRef/>
      </w:r>
      <w:r w:rsidR="009906EE">
        <w:rPr>
          <w:noProof/>
        </w:rPr>
        <w:t>L</w:t>
      </w:r>
      <w:r>
        <w:rPr>
          <w:noProof/>
        </w:rPr>
        <w:t>e richieste pendenti devono essere soddisfatte</w:t>
      </w:r>
      <w:r w:rsidR="009906EE">
        <w:rPr>
          <w:noProof/>
        </w:rPr>
        <w:t xml:space="preserve"> raggruppandole per priorità. A parità di priorità, le lavorazioni devono essere assegnare mantenendo la percentuale reciproca delle richieste.</w:t>
      </w:r>
    </w:p>
  </w:comment>
  <w:comment w:id="11" w:author="Walter Zoccarato" w:date="2017-09-19T19:45:00Z" w:initials="WZ">
    <w:p w14:paraId="5113B75D" w14:textId="57C410C1" w:rsidR="00E52A19" w:rsidRDefault="00E52A19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2" w:author="Walter Zoccarato" w:date="2017-09-20T10:52:00Z" w:initials="WZ">
    <w:p w14:paraId="7BC68931" w14:textId="53714EAC" w:rsidR="00353602" w:rsidRDefault="00353602">
      <w:pPr>
        <w:pStyle w:val="Testocommento"/>
      </w:pPr>
      <w:r>
        <w:rPr>
          <w:rStyle w:val="Rimandocommento"/>
        </w:rPr>
        <w:annotationRef/>
      </w:r>
      <w:r w:rsidR="0055734A">
        <w:t>È</w:t>
      </w:r>
      <w:r>
        <w:t xml:space="preserve"> così. Non devo ulteriormente verificarlo.</w:t>
      </w:r>
      <w:r w:rsidR="0055734A">
        <w:t xml:space="preserve"> Il controllo viene eseguito a monte.</w:t>
      </w:r>
    </w:p>
  </w:comment>
  <w:comment w:id="13" w:author="Walter Zoccarato" w:date="2017-09-17T21:44:00Z" w:initials="WZ">
    <w:p w14:paraId="6AB68E65" w14:textId="7385AF59" w:rsidR="00E52A19" w:rsidRDefault="00E52A19">
      <w:pPr>
        <w:pStyle w:val="Testocommento"/>
      </w:pPr>
      <w:r>
        <w:rPr>
          <w:rStyle w:val="Rimandocommento"/>
        </w:rPr>
        <w:annotationRef/>
      </w:r>
      <w:r>
        <w:t>In caso contrario che si fa? Non si può lasciare tutto com’è, perché abbiamo già assegnato carichi che vanno ad impegnare la lavorazione che, sappiamo già, non porteranno a niente</w:t>
      </w:r>
    </w:p>
  </w:comment>
  <w:comment w:id="14" w:author="Walter Zoccarato" w:date="2017-09-17T13:00:00Z" w:initials="WZ">
    <w:p w14:paraId="0FE41A3D" w14:textId="5EC2CA75" w:rsidR="00E52A19" w:rsidRDefault="00E52A19" w:rsidP="00ED57E5">
      <w:r>
        <w:rPr>
          <w:rStyle w:val="Rimandocommento"/>
        </w:rPr>
        <w:annotationRef/>
      </w:r>
      <w:r>
        <w:t>Il campo “NOT_ALLOCATED” non esisteva nella versione originale del dataset, e bisogna decidere se mantenerlo.</w:t>
      </w:r>
    </w:p>
    <w:p w14:paraId="19E9E083" w14:textId="3C56D1D7" w:rsidR="00E52A19" w:rsidRDefault="00E52A19">
      <w:pPr>
        <w:pStyle w:val="Testocommento"/>
      </w:pPr>
    </w:p>
  </w:comment>
  <w:comment w:id="15" w:author="Walter Zoccarato" w:date="2017-09-20T15:52:00Z" w:initials="WZ">
    <w:p w14:paraId="4746C260" w14:textId="2ECA3425" w:rsidR="00F825F6" w:rsidRDefault="00F825F6">
      <w:pPr>
        <w:pStyle w:val="Testocommento"/>
      </w:pPr>
      <w:r>
        <w:rPr>
          <w:rStyle w:val="Rimandocommento"/>
        </w:rPr>
        <w:annotationRef/>
      </w:r>
      <w:r>
        <w:t xml:space="preserve">Lo </w:t>
      </w:r>
      <w:r>
        <w:t>manteniamo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F8BBCE" w15:done="0"/>
  <w15:commentEx w15:paraId="4C2C3679" w15:done="0"/>
  <w15:commentEx w15:paraId="517304BB" w15:done="0"/>
  <w15:commentEx w15:paraId="11BD4BB5" w15:done="0"/>
  <w15:commentEx w15:paraId="2AD5A649" w15:done="0"/>
  <w15:commentEx w15:paraId="32E6095E" w15:paraIdParent="2AD5A649" w15:done="0"/>
  <w15:commentEx w15:paraId="2CD17404" w15:done="0"/>
  <w15:commentEx w15:paraId="6F5615DD" w15:paraIdParent="2CD17404" w15:done="0"/>
  <w15:commentEx w15:paraId="73B1E7D2" w15:done="0"/>
  <w15:commentEx w15:paraId="5113B75D" w15:done="0"/>
  <w15:commentEx w15:paraId="7BC68931" w15:paraIdParent="5113B75D" w15:done="0"/>
  <w15:commentEx w15:paraId="6AB68E65" w15:done="0"/>
  <w15:commentEx w15:paraId="19E9E083" w15:done="0"/>
  <w15:commentEx w15:paraId="4746C260" w15:paraIdParent="19E9E0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D0F6D" w16cid:durableId="1D6930C7"/>
  <w16cid:commentId w16cid:paraId="16F8BBCE" w16cid:durableId="1D6C25BA"/>
  <w16cid:commentId w16cid:paraId="517304BB" w16cid:durableId="1D6BE87D"/>
  <w16cid:commentId w16cid:paraId="11BD4BB5" w16cid:durableId="1D6663C6"/>
  <w16cid:commentId w16cid:paraId="2AD5A649" w16cid:durableId="1D67D5BD"/>
  <w16cid:commentId w16cid:paraId="2CD17404" w16cid:durableId="1D693EBF"/>
  <w16cid:commentId w16cid:paraId="73B1E7D2" w16cid:durableId="1D67EAFA"/>
  <w16cid:commentId w16cid:paraId="5113B75D" w16cid:durableId="1D6BF271"/>
  <w16cid:commentId w16cid:paraId="6AB68E65" w16cid:durableId="1D696B59"/>
  <w16cid:commentId w16cid:paraId="19E9E083" w16cid:durableId="1D68FC2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3CBAF" w14:textId="77777777" w:rsidR="00D7307F" w:rsidRDefault="00D7307F" w:rsidP="00403A2E">
      <w:pPr>
        <w:spacing w:after="0" w:line="240" w:lineRule="auto"/>
      </w:pPr>
      <w:r>
        <w:separator/>
      </w:r>
    </w:p>
  </w:endnote>
  <w:endnote w:type="continuationSeparator" w:id="0">
    <w:p w14:paraId="423EC0E9" w14:textId="77777777" w:rsidR="00D7307F" w:rsidRDefault="00D7307F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558E5" w14:textId="77777777" w:rsidR="00E52A19" w:rsidRDefault="00E52A19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E52A19" w:rsidRDefault="00E52A19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0D5DE" w14:textId="36CAF7C0" w:rsidR="00E52A19" w:rsidRDefault="00E52A19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825F6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6A5E64D" w14:textId="77777777" w:rsidR="00E52A19" w:rsidRDefault="00E52A19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F033F" w14:textId="77777777" w:rsidR="00D7307F" w:rsidRDefault="00D7307F" w:rsidP="00403A2E">
      <w:pPr>
        <w:spacing w:after="0" w:line="240" w:lineRule="auto"/>
      </w:pPr>
      <w:r>
        <w:separator/>
      </w:r>
    </w:p>
  </w:footnote>
  <w:footnote w:type="continuationSeparator" w:id="0">
    <w:p w14:paraId="54EF081B" w14:textId="77777777" w:rsidR="00D7307F" w:rsidRDefault="00D7307F" w:rsidP="0040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98"/>
    <w:rsid w:val="000119BE"/>
    <w:rsid w:val="00034D9D"/>
    <w:rsid w:val="00043448"/>
    <w:rsid w:val="00045E92"/>
    <w:rsid w:val="00051DDF"/>
    <w:rsid w:val="00055B3A"/>
    <w:rsid w:val="000608E5"/>
    <w:rsid w:val="000676D2"/>
    <w:rsid w:val="00083EA5"/>
    <w:rsid w:val="000967CB"/>
    <w:rsid w:val="000A3867"/>
    <w:rsid w:val="000B68E1"/>
    <w:rsid w:val="000C62D6"/>
    <w:rsid w:val="000D5993"/>
    <w:rsid w:val="000E7A19"/>
    <w:rsid w:val="0010033C"/>
    <w:rsid w:val="0010729F"/>
    <w:rsid w:val="00115ECD"/>
    <w:rsid w:val="0012149D"/>
    <w:rsid w:val="001416C0"/>
    <w:rsid w:val="00152E9E"/>
    <w:rsid w:val="00155C1C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C34F0"/>
    <w:rsid w:val="002C5B2B"/>
    <w:rsid w:val="002D79D1"/>
    <w:rsid w:val="002E5196"/>
    <w:rsid w:val="003071A4"/>
    <w:rsid w:val="00307316"/>
    <w:rsid w:val="003108CD"/>
    <w:rsid w:val="00312385"/>
    <w:rsid w:val="00327EFE"/>
    <w:rsid w:val="00344789"/>
    <w:rsid w:val="0034724F"/>
    <w:rsid w:val="00353602"/>
    <w:rsid w:val="003606FE"/>
    <w:rsid w:val="00364E55"/>
    <w:rsid w:val="00367C98"/>
    <w:rsid w:val="00370593"/>
    <w:rsid w:val="00375D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4F20"/>
    <w:rsid w:val="006273DD"/>
    <w:rsid w:val="006313C8"/>
    <w:rsid w:val="00634D8B"/>
    <w:rsid w:val="006351DD"/>
    <w:rsid w:val="00636767"/>
    <w:rsid w:val="00661E20"/>
    <w:rsid w:val="00676AF3"/>
    <w:rsid w:val="006809A7"/>
    <w:rsid w:val="00684005"/>
    <w:rsid w:val="0068570F"/>
    <w:rsid w:val="00686F8A"/>
    <w:rsid w:val="00696E10"/>
    <w:rsid w:val="006970FD"/>
    <w:rsid w:val="006A4137"/>
    <w:rsid w:val="006D0DE8"/>
    <w:rsid w:val="006E76CE"/>
    <w:rsid w:val="006E7D1F"/>
    <w:rsid w:val="006F698C"/>
    <w:rsid w:val="00713411"/>
    <w:rsid w:val="00745FC5"/>
    <w:rsid w:val="00753CA5"/>
    <w:rsid w:val="00754222"/>
    <w:rsid w:val="00772C4F"/>
    <w:rsid w:val="0078533F"/>
    <w:rsid w:val="0079335B"/>
    <w:rsid w:val="007B0F1D"/>
    <w:rsid w:val="007C4BF8"/>
    <w:rsid w:val="007D0708"/>
    <w:rsid w:val="007E7F7C"/>
    <w:rsid w:val="00802FA4"/>
    <w:rsid w:val="0080373B"/>
    <w:rsid w:val="00811D25"/>
    <w:rsid w:val="00815ABE"/>
    <w:rsid w:val="008259E5"/>
    <w:rsid w:val="00831925"/>
    <w:rsid w:val="0083778F"/>
    <w:rsid w:val="00837E65"/>
    <w:rsid w:val="008401BD"/>
    <w:rsid w:val="00845A4B"/>
    <w:rsid w:val="00850E3C"/>
    <w:rsid w:val="0087564D"/>
    <w:rsid w:val="00897471"/>
    <w:rsid w:val="008A0DB7"/>
    <w:rsid w:val="008A2B71"/>
    <w:rsid w:val="008A5BA2"/>
    <w:rsid w:val="008A6B75"/>
    <w:rsid w:val="008B698A"/>
    <w:rsid w:val="008C3565"/>
    <w:rsid w:val="008D4597"/>
    <w:rsid w:val="008F652B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75D96"/>
    <w:rsid w:val="00C905AF"/>
    <w:rsid w:val="00C930F7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3EF2"/>
    <w:rsid w:val="00D47BFA"/>
    <w:rsid w:val="00D47D76"/>
    <w:rsid w:val="00D61FCF"/>
    <w:rsid w:val="00D7307F"/>
    <w:rsid w:val="00D76DB7"/>
    <w:rsid w:val="00D82C5D"/>
    <w:rsid w:val="00D939F7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11.vsdx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31F602-4307-5F41-9C6E-0FE11A5D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2765</Words>
  <Characters>15762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87</cp:revision>
  <dcterms:created xsi:type="dcterms:W3CDTF">2017-09-13T16:30:00Z</dcterms:created>
  <dcterms:modified xsi:type="dcterms:W3CDTF">2017-09-20T13:52:00Z</dcterms:modified>
</cp:coreProperties>
</file>