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5D95B" w14:textId="77777777" w:rsidR="00A00602" w:rsidRDefault="00A00602" w:rsidP="00A00602">
      <w:pPr>
        <w:pStyle w:val="a7"/>
        <w:snapToGrid w:val="0"/>
        <w:ind w:firstLineChars="100" w:firstLine="320"/>
        <w:jc w:val="center"/>
        <w:rPr>
          <w:b/>
          <w:bCs/>
          <w:sz w:val="28"/>
        </w:rPr>
      </w:pPr>
      <w:bookmarkStart w:id="0" w:name="_Hlk92714045"/>
      <w:r>
        <w:rPr>
          <w:rFonts w:ascii="仿宋_GB2312" w:eastAsia="仿宋_GB2312"/>
          <w:noProof/>
          <w:sz w:val="32"/>
          <w:szCs w:val="32"/>
        </w:rPr>
        <w:drawing>
          <wp:inline distT="0" distB="0" distL="0" distR="0" wp14:anchorId="3A1DADDE" wp14:editId="1FA4019B">
            <wp:extent cx="2085975" cy="571500"/>
            <wp:effectExtent l="19050" t="0" r="9525" b="0"/>
            <wp:docPr id="1" name="图片 1"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9320381452802095400"/>
                    <pic:cNvPicPr>
                      <a:picLocks noChangeAspect="1" noChangeArrowheads="1"/>
                    </pic:cNvPicPr>
                  </pic:nvPicPr>
                  <pic:blipFill>
                    <a:blip r:embed="rId7" cstate="print"/>
                    <a:srcRect/>
                    <a:stretch>
                      <a:fillRect/>
                    </a:stretch>
                  </pic:blipFill>
                  <pic:spPr>
                    <a:xfrm>
                      <a:off x="0" y="0"/>
                      <a:ext cx="2085975" cy="571500"/>
                    </a:xfrm>
                    <a:prstGeom prst="rect">
                      <a:avLst/>
                    </a:prstGeom>
                    <a:noFill/>
                    <a:ln w="9525">
                      <a:noFill/>
                      <a:miter lim="800000"/>
                      <a:headEnd/>
                      <a:tailEnd/>
                    </a:ln>
                    <a:effectLst/>
                  </pic:spPr>
                </pic:pic>
              </a:graphicData>
            </a:graphic>
          </wp:inline>
        </w:drawing>
      </w:r>
    </w:p>
    <w:p w14:paraId="228049F5" w14:textId="77777777" w:rsidR="00A00602" w:rsidRDefault="00A00602" w:rsidP="00A00602">
      <w:pPr>
        <w:adjustRightInd w:val="0"/>
        <w:snapToGrid w:val="0"/>
        <w:ind w:firstLine="480"/>
        <w:jc w:val="center"/>
        <w:rPr>
          <w:rFonts w:ascii="宋体"/>
          <w:b/>
          <w:bCs/>
          <w:sz w:val="36"/>
        </w:rPr>
      </w:pPr>
      <w:r>
        <w:rPr>
          <w:noProof/>
        </w:rPr>
        <mc:AlternateContent>
          <mc:Choice Requires="wps">
            <w:drawing>
              <wp:anchor distT="0" distB="0" distL="114300" distR="114300" simplePos="0" relativeHeight="251677696" behindDoc="0" locked="0" layoutInCell="1" allowOverlap="1" wp14:anchorId="71DE569F" wp14:editId="79ADFE41">
                <wp:simplePos x="0" y="0"/>
                <wp:positionH relativeFrom="column">
                  <wp:posOffset>-459105</wp:posOffset>
                </wp:positionH>
                <wp:positionV relativeFrom="paragraph">
                  <wp:posOffset>266065</wp:posOffset>
                </wp:positionV>
                <wp:extent cx="1230630" cy="323850"/>
                <wp:effectExtent l="0" t="0" r="0" b="2540"/>
                <wp:wrapNone/>
                <wp:docPr id="14"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53D1B"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E569F" id="_x0000_t202" coordsize="21600,21600" o:spt="202" path="m,l,21600r21600,l21600,xe">
                <v:stroke joinstyle="miter"/>
                <v:path gradientshapeok="t" o:connecttype="rect"/>
              </v:shapetype>
              <v:shape id="文本框 13" o:spid="_x0000_s1026" type="#_x0000_t202" style="position:absolute;left:0;text-align:left;margin-left:-36.15pt;margin-top:20.95pt;width:96.9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" filled="f" stroked="f">
                <v:textbox>
                  <w:txbxContent>
                    <w:p w14:paraId="0DF53D1B" w14:textId="77777777" w:rsidR="001B3BF3" w:rsidRDefault="001B3BF3" w:rsidP="00A00602">
                      <w:pPr>
                        <w:ind w:firstLine="360"/>
                        <w:rPr>
                          <w:color w:val="FF0000"/>
                          <w:sz w:val="18"/>
                        </w:rPr>
                      </w:pPr>
                    </w:p>
                  </w:txbxContent>
                </v:textbox>
              </v:shape>
            </w:pict>
          </mc:Fallback>
        </mc:AlternateContent>
      </w:r>
    </w:p>
    <w:p w14:paraId="2EA203F0" w14:textId="77777777" w:rsidR="00A00602" w:rsidRDefault="00A00602" w:rsidP="00A00602">
      <w:pPr>
        <w:adjustRightInd w:val="0"/>
        <w:snapToGrid w:val="0"/>
        <w:ind w:firstLine="723"/>
        <w:jc w:val="center"/>
        <w:rPr>
          <w:rFonts w:ascii="宋体"/>
          <w:b/>
          <w:bCs/>
          <w:sz w:val="36"/>
        </w:rPr>
      </w:pPr>
      <w:r>
        <w:rPr>
          <w:rFonts w:ascii="宋体" w:hint="eastAsia"/>
          <w:b/>
          <w:bCs/>
          <w:sz w:val="36"/>
        </w:rPr>
        <w:t>本  科  毕  业  论  文  （设  计）</w:t>
      </w:r>
    </w:p>
    <w:p w14:paraId="187DD00D" w14:textId="77777777" w:rsidR="00A00602" w:rsidRDefault="00A00602" w:rsidP="00A00602">
      <w:pPr>
        <w:adjustRightInd w:val="0"/>
        <w:snapToGrid w:val="0"/>
        <w:ind w:firstLine="480"/>
        <w:jc w:val="center"/>
        <w:rPr>
          <w:b/>
          <w:sz w:val="32"/>
        </w:rPr>
      </w:pPr>
      <w:r>
        <w:rPr>
          <w:noProof/>
        </w:rPr>
        <mc:AlternateContent>
          <mc:Choice Requires="wps">
            <w:drawing>
              <wp:anchor distT="0" distB="0" distL="114300" distR="114300" simplePos="0" relativeHeight="251678720" behindDoc="0" locked="0" layoutInCell="1" allowOverlap="1" wp14:anchorId="2300046B" wp14:editId="52B639A3">
                <wp:simplePos x="0" y="0"/>
                <wp:positionH relativeFrom="column">
                  <wp:posOffset>-560070</wp:posOffset>
                </wp:positionH>
                <wp:positionV relativeFrom="paragraph">
                  <wp:posOffset>147955</wp:posOffset>
                </wp:positionV>
                <wp:extent cx="1249680" cy="323850"/>
                <wp:effectExtent l="1905" t="0" r="0" b="3175"/>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5DE9F"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0046B" id="Text Box 3" o:spid="_x0000_s1027" type="#_x0000_t202" style="position:absolute;left:0;text-align:left;margin-left:-44.1pt;margin-top:11.65pt;width:98.4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f2uA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" filled="f" stroked="f">
                <v:textbox>
                  <w:txbxContent>
                    <w:p w14:paraId="1435DE9F" w14:textId="77777777" w:rsidR="001B3BF3" w:rsidRDefault="001B3BF3" w:rsidP="00A00602">
                      <w:pPr>
                        <w:ind w:firstLine="360"/>
                        <w:rPr>
                          <w:color w:val="FF0000"/>
                          <w:sz w:val="18"/>
                        </w:rPr>
                      </w:pPr>
                    </w:p>
                  </w:txbxContent>
                </v:textbox>
              </v:shape>
            </w:pict>
          </mc:Fallback>
        </mc:AlternateContent>
      </w:r>
      <w:r>
        <w:rPr>
          <w:rFonts w:ascii="宋体" w:hint="eastAsia"/>
          <w:b/>
          <w:bCs/>
          <w:sz w:val="32"/>
        </w:rPr>
        <w:t>（辅修专业）</w:t>
      </w:r>
    </w:p>
    <w:p w14:paraId="2DA34F9A" w14:textId="77777777" w:rsidR="00A00602" w:rsidRDefault="00A00602" w:rsidP="00A00602">
      <w:pPr>
        <w:ind w:firstLine="480"/>
        <w:jc w:val="center"/>
      </w:pPr>
    </w:p>
    <w:p w14:paraId="3A5B1432" w14:textId="77777777" w:rsidR="00A00602" w:rsidRPr="00A00602" w:rsidRDefault="00A00602" w:rsidP="00A00602">
      <w:pPr>
        <w:pStyle w:val="a7"/>
        <w:ind w:firstLine="880"/>
        <w:rPr>
          <w:rFonts w:ascii="黑体" w:eastAsia="黑体" w:cs="Times New Roman"/>
          <w:kern w:val="2"/>
          <w:sz w:val="44"/>
          <w:szCs w:val="44"/>
        </w:rPr>
      </w:pPr>
      <w:bookmarkStart w:id="1" w:name="_Hlk101597827"/>
      <w:r w:rsidRPr="00A00602">
        <w:rPr>
          <w:rFonts w:ascii="黑体" w:eastAsia="黑体" w:cs="Times New Roman" w:hint="eastAsia"/>
          <w:kern w:val="2"/>
          <w:sz w:val="44"/>
          <w:szCs w:val="44"/>
        </w:rPr>
        <w:t>“强省会”战略与区域经济发展</w:t>
      </w:r>
    </w:p>
    <w:p w14:paraId="2ACC5756" w14:textId="50DAD484" w:rsidR="00A00602" w:rsidRDefault="00A00602" w:rsidP="00A00602">
      <w:pPr>
        <w:pStyle w:val="a7"/>
        <w:ind w:firstLineChars="100" w:firstLine="440"/>
        <w:rPr>
          <w:rFonts w:ascii="Times New Roman" w:eastAsia="Arial Unicode MS"/>
          <w:bCs/>
          <w:sz w:val="32"/>
          <w:szCs w:val="32"/>
        </w:rPr>
      </w:pPr>
      <w:r w:rsidRPr="00A00602">
        <w:rPr>
          <w:rFonts w:ascii="黑体" w:eastAsia="黑体" w:cs="Times New Roman" w:hint="eastAsia"/>
          <w:kern w:val="2"/>
          <w:sz w:val="44"/>
          <w:szCs w:val="44"/>
        </w:rPr>
        <w:t>——基于中国县域截面数据的实证分析</w:t>
      </w:r>
      <w:r>
        <w:rPr>
          <w:noProof/>
          <w:sz w:val="32"/>
          <w:szCs w:val="32"/>
        </w:rPr>
        <mc:AlternateContent>
          <mc:Choice Requires="wps">
            <w:drawing>
              <wp:anchor distT="0" distB="0" distL="114300" distR="114300" simplePos="0" relativeHeight="251684864" behindDoc="0" locked="0" layoutInCell="1" allowOverlap="1" wp14:anchorId="33CE07F8" wp14:editId="02148233">
                <wp:simplePos x="0" y="0"/>
                <wp:positionH relativeFrom="column">
                  <wp:posOffset>6172200</wp:posOffset>
                </wp:positionH>
                <wp:positionV relativeFrom="paragraph">
                  <wp:posOffset>7580630</wp:posOffset>
                </wp:positionV>
                <wp:extent cx="1143000" cy="323850"/>
                <wp:effectExtent l="0" t="0" r="0" b="4445"/>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A3ADF"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E07F8" id="Text Box 10" o:spid="_x0000_s1028" type="#_x0000_t202" style="position:absolute;left:0;text-align:left;margin-left:486pt;margin-top:596.9pt;width:90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" filled="f" stroked="f">
                <v:textbox>
                  <w:txbxContent>
                    <w:p w14:paraId="71AA3ADF" w14:textId="77777777" w:rsidR="001B3BF3" w:rsidRDefault="001B3BF3" w:rsidP="00A00602">
                      <w:pPr>
                        <w:ind w:firstLine="360"/>
                        <w:rPr>
                          <w:color w:val="FF0000"/>
                          <w:sz w:val="18"/>
                        </w:rPr>
                      </w:pPr>
                    </w:p>
                  </w:txbxContent>
                </v:textbox>
              </v:shape>
            </w:pict>
          </mc:Fallback>
        </mc:AlternateContent>
      </w:r>
    </w:p>
    <w:bookmarkEnd w:id="1"/>
    <w:p w14:paraId="7C3F456C" w14:textId="77777777" w:rsidR="00A00602" w:rsidRDefault="00A00602" w:rsidP="00A00602">
      <w:pPr>
        <w:ind w:firstLineChars="950" w:firstLine="2280"/>
        <w:rPr>
          <w:rFonts w:ascii="宋体"/>
          <w:sz w:val="32"/>
          <w:szCs w:val="32"/>
        </w:rPr>
      </w:pPr>
      <w:r>
        <w:rPr>
          <w:noProof/>
        </w:rPr>
        <mc:AlternateContent>
          <mc:Choice Requires="wps">
            <w:drawing>
              <wp:anchor distT="0" distB="0" distL="114300" distR="114300" simplePos="0" relativeHeight="251686912" behindDoc="0" locked="0" layoutInCell="1" allowOverlap="1" wp14:anchorId="67D38E7B" wp14:editId="3A0DE81E">
                <wp:simplePos x="0" y="0"/>
                <wp:positionH relativeFrom="column">
                  <wp:posOffset>6172200</wp:posOffset>
                </wp:positionH>
                <wp:positionV relativeFrom="paragraph">
                  <wp:posOffset>7580630</wp:posOffset>
                </wp:positionV>
                <wp:extent cx="1143000" cy="323850"/>
                <wp:effectExtent l="0" t="4445"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774C"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38E7B" id="Text Box 12" o:spid="_x0000_s1029" type="#_x0000_t202" style="position:absolute;left:0;text-align:left;margin-left:486pt;margin-top:596.9pt;width:90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" filled="f" stroked="f">
                <v:textbox>
                  <w:txbxContent>
                    <w:p w14:paraId="2AA1774C" w14:textId="77777777" w:rsidR="001B3BF3" w:rsidRDefault="001B3BF3" w:rsidP="00A00602">
                      <w:pPr>
                        <w:ind w:firstLine="360"/>
                        <w:rPr>
                          <w:color w:val="FF0000"/>
                          <w:sz w:val="18"/>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28E92CD" wp14:editId="72A29C62">
                <wp:simplePos x="0" y="0"/>
                <wp:positionH relativeFrom="column">
                  <wp:posOffset>6172200</wp:posOffset>
                </wp:positionH>
                <wp:positionV relativeFrom="paragraph">
                  <wp:posOffset>7580630</wp:posOffset>
                </wp:positionV>
                <wp:extent cx="1143000" cy="323850"/>
                <wp:effectExtent l="0" t="4445"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A62DF"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E92CD" id="Text Box 9" o:spid="_x0000_s1030" type="#_x0000_t202" style="position:absolute;left:0;text-align:left;margin-left:486pt;margin-top:596.9pt;width:90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" filled="f" stroked="f">
                <v:textbox>
                  <w:txbxContent>
                    <w:p w14:paraId="0F6A62DF" w14:textId="77777777" w:rsidR="001B3BF3" w:rsidRDefault="001B3BF3" w:rsidP="00A00602">
                      <w:pPr>
                        <w:ind w:firstLine="360"/>
                        <w:rPr>
                          <w:color w:val="FF0000"/>
                          <w:sz w:val="18"/>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3565A9A" wp14:editId="02DEC1A8">
                <wp:simplePos x="0" y="0"/>
                <wp:positionH relativeFrom="column">
                  <wp:posOffset>6172200</wp:posOffset>
                </wp:positionH>
                <wp:positionV relativeFrom="paragraph">
                  <wp:posOffset>7580630</wp:posOffset>
                </wp:positionV>
                <wp:extent cx="1143000" cy="323850"/>
                <wp:effectExtent l="0" t="4445"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FCAB1"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65A9A" id="Text Box 7" o:spid="_x0000_s1031" type="#_x0000_t202" style="position:absolute;left:0;text-align:left;margin-left:486pt;margin-top:596.9pt;width:90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" filled="f" stroked="f">
                <v:textbox>
                  <w:txbxContent>
                    <w:p w14:paraId="7F5FCAB1" w14:textId="77777777" w:rsidR="001B3BF3" w:rsidRDefault="001B3BF3" w:rsidP="00A00602">
                      <w:pPr>
                        <w:ind w:firstLine="360"/>
                        <w:rPr>
                          <w:color w:val="FF0000"/>
                          <w:sz w:val="18"/>
                        </w:rP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6B7F93D" wp14:editId="4AE15D46">
                <wp:simplePos x="0" y="0"/>
                <wp:positionH relativeFrom="column">
                  <wp:posOffset>6172200</wp:posOffset>
                </wp:positionH>
                <wp:positionV relativeFrom="paragraph">
                  <wp:posOffset>7580630</wp:posOffset>
                </wp:positionV>
                <wp:extent cx="1143000" cy="323850"/>
                <wp:effectExtent l="0" t="4445"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FE5A9"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7F93D" id="Text Box 6" o:spid="_x0000_s1032" type="#_x0000_t202" style="position:absolute;left:0;text-align:left;margin-left:486pt;margin-top:596.9pt;width:90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" filled="f" stroked="f">
                <v:textbox>
                  <w:txbxContent>
                    <w:p w14:paraId="18EFE5A9" w14:textId="77777777" w:rsidR="001B3BF3" w:rsidRDefault="001B3BF3" w:rsidP="00A00602">
                      <w:pPr>
                        <w:ind w:firstLine="360"/>
                        <w:rPr>
                          <w:color w:val="FF0000"/>
                          <w:sz w:val="18"/>
                        </w:rPr>
                      </w:pPr>
                    </w:p>
                  </w:txbxContent>
                </v:textbox>
              </v:shape>
            </w:pict>
          </mc:Fallback>
        </mc:AlternateContent>
      </w:r>
    </w:p>
    <w:p w14:paraId="22572F81" w14:textId="0E99F794" w:rsidR="00A00602" w:rsidRPr="00486CEF" w:rsidRDefault="00A00602" w:rsidP="00A00602">
      <w:pPr>
        <w:ind w:firstLineChars="650" w:firstLine="1950"/>
        <w:rPr>
          <w:rFonts w:ascii="宋体"/>
          <w:sz w:val="30"/>
          <w:szCs w:val="30"/>
        </w:rPr>
      </w:pPr>
      <w:r w:rsidRPr="00486CEF">
        <w:rPr>
          <w:rFonts w:ascii="宋体" w:hint="eastAsia"/>
          <w:sz w:val="30"/>
          <w:szCs w:val="30"/>
        </w:rPr>
        <w:t>姓    名：</w:t>
      </w:r>
      <w:proofErr w:type="gramStart"/>
      <w:r w:rsidRPr="00486CEF">
        <w:rPr>
          <w:rFonts w:ascii="宋体" w:hint="eastAsia"/>
          <w:sz w:val="30"/>
          <w:szCs w:val="30"/>
        </w:rPr>
        <w:t>王紫琪</w:t>
      </w:r>
      <w:proofErr w:type="gramEnd"/>
      <w:r w:rsidRPr="00486CEF">
        <w:rPr>
          <w:noProof/>
          <w:sz w:val="30"/>
          <w:szCs w:val="30"/>
        </w:rPr>
        <mc:AlternateContent>
          <mc:Choice Requires="wps">
            <w:drawing>
              <wp:anchor distT="0" distB="0" distL="114300" distR="114300" simplePos="0" relativeHeight="251685888" behindDoc="0" locked="0" layoutInCell="1" allowOverlap="1" wp14:anchorId="42C4152E" wp14:editId="776D5BE0">
                <wp:simplePos x="0" y="0"/>
                <wp:positionH relativeFrom="column">
                  <wp:posOffset>457200</wp:posOffset>
                </wp:positionH>
                <wp:positionV relativeFrom="paragraph">
                  <wp:posOffset>5899785</wp:posOffset>
                </wp:positionV>
                <wp:extent cx="1828800" cy="323850"/>
                <wp:effectExtent l="0" t="0" r="0" b="381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A3386"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4152E" id="Text Box 11" o:spid="_x0000_s1033" type="#_x0000_t202" style="position:absolute;left:0;text-align:left;margin-left:36pt;margin-top:464.55pt;width:2in;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" filled="f" stroked="f">
                <v:textbox>
                  <w:txbxContent>
                    <w:p w14:paraId="464A3386" w14:textId="77777777" w:rsidR="001B3BF3" w:rsidRDefault="001B3BF3" w:rsidP="00A00602">
                      <w:pPr>
                        <w:ind w:firstLine="360"/>
                        <w:rPr>
                          <w:color w:val="FF0000"/>
                          <w:sz w:val="18"/>
                        </w:rPr>
                      </w:pPr>
                    </w:p>
                  </w:txbxContent>
                </v:textbox>
              </v:shape>
            </w:pict>
          </mc:Fallback>
        </mc:AlternateContent>
      </w:r>
    </w:p>
    <w:p w14:paraId="05C637AA" w14:textId="4EEF819A" w:rsidR="00A00602" w:rsidRPr="00486CEF" w:rsidRDefault="00A00602" w:rsidP="00A00602">
      <w:pPr>
        <w:ind w:firstLineChars="650" w:firstLine="1950"/>
        <w:rPr>
          <w:rFonts w:ascii="宋体"/>
          <w:sz w:val="30"/>
          <w:szCs w:val="30"/>
        </w:rPr>
      </w:pPr>
      <w:r w:rsidRPr="00486CEF">
        <w:rPr>
          <w:rFonts w:ascii="宋体" w:hint="eastAsia"/>
          <w:sz w:val="30"/>
          <w:szCs w:val="30"/>
        </w:rPr>
        <w:t>学    号：22320192201321</w:t>
      </w:r>
      <w:r w:rsidRPr="00486CEF">
        <w:rPr>
          <w:noProof/>
          <w:sz w:val="30"/>
          <w:szCs w:val="30"/>
        </w:rPr>
        <mc:AlternateContent>
          <mc:Choice Requires="wps">
            <w:drawing>
              <wp:anchor distT="0" distB="0" distL="114300" distR="114300" simplePos="0" relativeHeight="251682816" behindDoc="0" locked="0" layoutInCell="1" allowOverlap="1" wp14:anchorId="396A9C3B" wp14:editId="49F86703">
                <wp:simplePos x="0" y="0"/>
                <wp:positionH relativeFrom="column">
                  <wp:posOffset>6172200</wp:posOffset>
                </wp:positionH>
                <wp:positionV relativeFrom="paragraph">
                  <wp:posOffset>7580630</wp:posOffset>
                </wp:positionV>
                <wp:extent cx="1143000" cy="323850"/>
                <wp:effectExtent l="0" t="0" r="0" b="317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77F30"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A9C3B" id="Text Box 8" o:spid="_x0000_s1034" type="#_x0000_t202" style="position:absolute;left:0;text-align:left;margin-left:486pt;margin-top:596.9pt;width:90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" filled="f" stroked="f">
                <v:textbox>
                  <w:txbxContent>
                    <w:p w14:paraId="27A77F30" w14:textId="77777777" w:rsidR="001B3BF3" w:rsidRDefault="001B3BF3" w:rsidP="00A00602">
                      <w:pPr>
                        <w:ind w:firstLine="360"/>
                        <w:rPr>
                          <w:color w:val="FF0000"/>
                          <w:sz w:val="18"/>
                        </w:rPr>
                      </w:pPr>
                    </w:p>
                  </w:txbxContent>
                </v:textbox>
              </v:shape>
            </w:pict>
          </mc:Fallback>
        </mc:AlternateContent>
      </w:r>
      <w:r w:rsidRPr="00486CEF">
        <w:rPr>
          <w:noProof/>
          <w:sz w:val="30"/>
          <w:szCs w:val="30"/>
        </w:rPr>
        <mc:AlternateContent>
          <mc:Choice Requires="wps">
            <w:drawing>
              <wp:anchor distT="0" distB="0" distL="114300" distR="114300" simplePos="0" relativeHeight="251679744" behindDoc="0" locked="0" layoutInCell="1" allowOverlap="1" wp14:anchorId="5994C74A" wp14:editId="3BAE3C9F">
                <wp:simplePos x="0" y="0"/>
                <wp:positionH relativeFrom="column">
                  <wp:posOffset>6172200</wp:posOffset>
                </wp:positionH>
                <wp:positionV relativeFrom="paragraph">
                  <wp:posOffset>7580630</wp:posOffset>
                </wp:positionV>
                <wp:extent cx="1143000" cy="323850"/>
                <wp:effectExtent l="0" t="0" r="0" b="3175"/>
                <wp:wrapNone/>
                <wp:docPr id="2"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7104E" w14:textId="77777777" w:rsidR="001B3BF3" w:rsidRDefault="001B3BF3" w:rsidP="00A0060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4C74A" id="文本框 8" o:spid="_x0000_s1035" type="#_x0000_t202" style="position:absolute;left:0;text-align:left;margin-left:486pt;margin-top:596.9pt;width:90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" filled="f" stroked="f">
                <v:textbox>
                  <w:txbxContent>
                    <w:p w14:paraId="5FC7104E" w14:textId="77777777" w:rsidR="001B3BF3" w:rsidRDefault="001B3BF3" w:rsidP="00A00602">
                      <w:pPr>
                        <w:ind w:firstLine="360"/>
                        <w:rPr>
                          <w:color w:val="FF0000"/>
                          <w:sz w:val="18"/>
                        </w:rPr>
                      </w:pPr>
                    </w:p>
                  </w:txbxContent>
                </v:textbox>
              </v:shape>
            </w:pict>
          </mc:Fallback>
        </mc:AlternateContent>
      </w:r>
    </w:p>
    <w:p w14:paraId="20523965" w14:textId="67B25CA6" w:rsidR="00A00602" w:rsidRPr="00486CEF" w:rsidRDefault="00A00602" w:rsidP="00A00602">
      <w:pPr>
        <w:ind w:firstLineChars="650" w:firstLine="1950"/>
        <w:rPr>
          <w:rFonts w:ascii="宋体"/>
          <w:sz w:val="30"/>
          <w:szCs w:val="30"/>
        </w:rPr>
      </w:pPr>
      <w:r w:rsidRPr="00486CEF">
        <w:rPr>
          <w:rFonts w:ascii="宋体" w:hint="eastAsia"/>
          <w:sz w:val="30"/>
          <w:szCs w:val="30"/>
        </w:rPr>
        <w:t>学    院：</w:t>
      </w:r>
      <w:r w:rsidR="009577E4">
        <w:rPr>
          <w:rFonts w:ascii="宋体" w:hint="eastAsia"/>
          <w:sz w:val="30"/>
          <w:szCs w:val="30"/>
        </w:rPr>
        <w:t>王亚</w:t>
      </w:r>
      <w:r w:rsidR="005B62D6">
        <w:rPr>
          <w:rFonts w:ascii="宋体" w:hint="eastAsia"/>
          <w:sz w:val="30"/>
          <w:szCs w:val="30"/>
        </w:rPr>
        <w:t>南</w:t>
      </w:r>
      <w:r w:rsidR="009577E4">
        <w:rPr>
          <w:rFonts w:ascii="宋体" w:hint="eastAsia"/>
          <w:sz w:val="30"/>
          <w:szCs w:val="30"/>
        </w:rPr>
        <w:t>经济研究院</w:t>
      </w:r>
    </w:p>
    <w:p w14:paraId="0D7099DB" w14:textId="7EDA331D" w:rsidR="00A00602" w:rsidRPr="00486CEF" w:rsidRDefault="00A00602" w:rsidP="00A00602">
      <w:pPr>
        <w:ind w:firstLineChars="650" w:firstLine="1950"/>
        <w:rPr>
          <w:rFonts w:ascii="宋体"/>
          <w:sz w:val="30"/>
          <w:szCs w:val="30"/>
        </w:rPr>
      </w:pPr>
      <w:r w:rsidRPr="00486CEF">
        <w:rPr>
          <w:rFonts w:ascii="宋体" w:hint="eastAsia"/>
          <w:sz w:val="30"/>
          <w:szCs w:val="30"/>
        </w:rPr>
        <w:t>专    业：</w:t>
      </w:r>
      <w:r w:rsidR="009577E4">
        <w:rPr>
          <w:rFonts w:ascii="宋体" w:hint="eastAsia"/>
          <w:sz w:val="30"/>
          <w:szCs w:val="30"/>
        </w:rPr>
        <w:t>金融</w:t>
      </w:r>
      <w:r w:rsidR="00E41AE8">
        <w:rPr>
          <w:rFonts w:ascii="宋体" w:hint="eastAsia"/>
          <w:sz w:val="30"/>
          <w:szCs w:val="30"/>
        </w:rPr>
        <w:t>学（数理）</w:t>
      </w:r>
      <w:r w:rsidR="009577E4" w:rsidRPr="00486CEF">
        <w:rPr>
          <w:rFonts w:ascii="宋体"/>
          <w:sz w:val="30"/>
          <w:szCs w:val="30"/>
        </w:rPr>
        <w:t xml:space="preserve"> </w:t>
      </w:r>
    </w:p>
    <w:p w14:paraId="33CB28F2" w14:textId="0C62F794" w:rsidR="00A00602" w:rsidRPr="00486CEF" w:rsidRDefault="00A00602" w:rsidP="00A00602">
      <w:pPr>
        <w:ind w:firstLineChars="650" w:firstLine="1950"/>
        <w:rPr>
          <w:rFonts w:ascii="宋体"/>
          <w:sz w:val="30"/>
          <w:szCs w:val="30"/>
        </w:rPr>
      </w:pPr>
      <w:r w:rsidRPr="00486CEF">
        <w:rPr>
          <w:rFonts w:ascii="宋体" w:hint="eastAsia"/>
          <w:sz w:val="30"/>
          <w:szCs w:val="30"/>
        </w:rPr>
        <w:t>年    级：20</w:t>
      </w:r>
      <w:r w:rsidR="002C4346">
        <w:rPr>
          <w:rFonts w:ascii="宋体" w:hint="eastAsia"/>
          <w:sz w:val="30"/>
          <w:szCs w:val="30"/>
        </w:rPr>
        <w:t>20</w:t>
      </w:r>
      <w:r w:rsidRPr="00486CEF">
        <w:rPr>
          <w:rFonts w:ascii="宋体" w:hint="eastAsia"/>
          <w:sz w:val="30"/>
          <w:szCs w:val="30"/>
        </w:rPr>
        <w:t>级</w:t>
      </w:r>
    </w:p>
    <w:p w14:paraId="13EEA335" w14:textId="712536DB" w:rsidR="00A00602" w:rsidRPr="00486CEF" w:rsidRDefault="00A00602" w:rsidP="009577E4">
      <w:pPr>
        <w:ind w:firstLineChars="666" w:firstLine="1998"/>
        <w:rPr>
          <w:rFonts w:ascii="宋体"/>
          <w:sz w:val="30"/>
          <w:szCs w:val="30"/>
        </w:rPr>
      </w:pPr>
      <w:r w:rsidRPr="00486CEF">
        <w:rPr>
          <w:rFonts w:ascii="宋体" w:hint="eastAsia"/>
          <w:sz w:val="30"/>
          <w:szCs w:val="30"/>
        </w:rPr>
        <w:t>校内指导教师：</w:t>
      </w:r>
      <w:r w:rsidR="009577E4">
        <w:rPr>
          <w:rFonts w:ascii="宋体" w:hint="eastAsia"/>
          <w:sz w:val="30"/>
          <w:szCs w:val="30"/>
        </w:rPr>
        <w:t>何亚男</w:t>
      </w:r>
    </w:p>
    <w:p w14:paraId="77391E20" w14:textId="77777777" w:rsidR="00A00602" w:rsidRDefault="00A00602" w:rsidP="00A00602">
      <w:pPr>
        <w:pStyle w:val="a7"/>
        <w:snapToGrid w:val="0"/>
        <w:ind w:firstLine="560"/>
        <w:rPr>
          <w:sz w:val="28"/>
          <w:u w:val="single"/>
        </w:rPr>
      </w:pPr>
    </w:p>
    <w:p w14:paraId="65459979" w14:textId="717D307D" w:rsidR="00A00602" w:rsidRDefault="000660F7" w:rsidP="000660F7">
      <w:pPr>
        <w:ind w:firstLineChars="900" w:firstLine="2520"/>
        <w:jc w:val="left"/>
        <w:rPr>
          <w:rFonts w:ascii="宋体"/>
          <w:bCs/>
          <w:sz w:val="28"/>
        </w:rPr>
      </w:pPr>
      <w:r>
        <w:rPr>
          <w:rFonts w:ascii="宋体" w:hint="eastAsia"/>
          <w:bCs/>
          <w:sz w:val="28"/>
        </w:rPr>
        <w:t>2022</w:t>
      </w:r>
      <w:r w:rsidR="00A00602">
        <w:rPr>
          <w:rFonts w:ascii="宋体" w:hint="eastAsia"/>
          <w:bCs/>
          <w:sz w:val="28"/>
        </w:rPr>
        <w:t xml:space="preserve">年 </w:t>
      </w:r>
      <w:r>
        <w:rPr>
          <w:rFonts w:ascii="宋体"/>
          <w:bCs/>
          <w:sz w:val="28"/>
        </w:rPr>
        <w:t xml:space="preserve"> </w:t>
      </w:r>
      <w:r w:rsidR="00E41AE8">
        <w:rPr>
          <w:rFonts w:ascii="宋体" w:hint="eastAsia"/>
          <w:bCs/>
          <w:sz w:val="28"/>
        </w:rPr>
        <w:t>4</w:t>
      </w:r>
      <w:r w:rsidR="00A00602">
        <w:rPr>
          <w:rFonts w:ascii="宋体" w:hint="eastAsia"/>
          <w:bCs/>
          <w:sz w:val="28"/>
        </w:rPr>
        <w:t xml:space="preserve">月 </w:t>
      </w:r>
      <w:r>
        <w:rPr>
          <w:rFonts w:ascii="宋体" w:hint="eastAsia"/>
          <w:bCs/>
          <w:sz w:val="28"/>
        </w:rPr>
        <w:t>25</w:t>
      </w:r>
      <w:r w:rsidR="00A00602">
        <w:rPr>
          <w:rFonts w:ascii="宋体" w:hint="eastAsia"/>
          <w:bCs/>
          <w:sz w:val="28"/>
        </w:rPr>
        <w:t>日</w:t>
      </w:r>
    </w:p>
    <w:p w14:paraId="77C7F4CD" w14:textId="4D07509C" w:rsidR="006A1984" w:rsidRDefault="006A1984" w:rsidP="00117B18">
      <w:pPr>
        <w:ind w:firstLine="480"/>
      </w:pPr>
    </w:p>
    <w:p w14:paraId="2CAC5F7E" w14:textId="04D16E13" w:rsidR="006A1984" w:rsidRDefault="006A1984" w:rsidP="00117B18">
      <w:pPr>
        <w:ind w:firstLine="480"/>
      </w:pPr>
    </w:p>
    <w:p w14:paraId="39F646C7" w14:textId="77777777" w:rsidR="00626C87" w:rsidRDefault="00626C87" w:rsidP="00117B18">
      <w:pPr>
        <w:ind w:firstLine="480"/>
        <w:sectPr w:rsidR="00626C87" w:rsidSect="00DE032F">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pgNumType w:start="0"/>
          <w:cols w:space="425"/>
          <w:titlePg/>
          <w:docGrid w:type="lines" w:linePitch="326"/>
        </w:sectPr>
      </w:pPr>
    </w:p>
    <w:p w14:paraId="034A967C" w14:textId="63C830A6" w:rsidR="00A00602" w:rsidRDefault="00A00602" w:rsidP="00626C87">
      <w:pPr>
        <w:ind w:firstLineChars="0" w:firstLine="0"/>
      </w:pPr>
    </w:p>
    <w:p w14:paraId="502A2FC8" w14:textId="77777777" w:rsidR="00563F35" w:rsidRDefault="00563F35" w:rsidP="00563F35">
      <w:pPr>
        <w:widowControl/>
        <w:ind w:firstLine="643"/>
        <w:jc w:val="center"/>
        <w:rPr>
          <w:rFonts w:ascii="宋体"/>
          <w:b/>
          <w:sz w:val="32"/>
          <w:szCs w:val="32"/>
        </w:rPr>
      </w:pPr>
      <w:r>
        <w:rPr>
          <w:rFonts w:ascii="宋体" w:hint="eastAsia"/>
          <w:b/>
          <w:sz w:val="32"/>
          <w:szCs w:val="32"/>
        </w:rPr>
        <w:t>厦门大学本科学位论文诚信承诺书</w:t>
      </w:r>
    </w:p>
    <w:p w14:paraId="7D77DEE6" w14:textId="77777777" w:rsidR="00563F35" w:rsidRDefault="00563F35" w:rsidP="00563F35">
      <w:pPr>
        <w:ind w:firstLine="560"/>
        <w:rPr>
          <w:rFonts w:ascii="宋体"/>
          <w:sz w:val="28"/>
          <w:szCs w:val="28"/>
        </w:rPr>
      </w:pPr>
    </w:p>
    <w:p w14:paraId="7AAF1630" w14:textId="77777777" w:rsidR="00563F35" w:rsidRDefault="00563F35" w:rsidP="00563F35">
      <w:pPr>
        <w:ind w:firstLine="560"/>
        <w:rPr>
          <w:rFonts w:ascii="宋体"/>
          <w:sz w:val="28"/>
          <w:szCs w:val="28"/>
        </w:rPr>
      </w:pPr>
      <w:r>
        <w:rPr>
          <w:rFonts w:ascii="宋体" w:hint="eastAsia"/>
          <w:sz w:val="28"/>
          <w:szCs w:val="28"/>
        </w:rPr>
        <w:t>本人呈交的学位论文是在导师指导下独立完成的研究成果。本人在论文写作中参考其他个人或集体已经发表的研究成果，均在文中以适当方式明确标明，并符合相关法律规范及《厦门大学本科毕业论文（设计）规范》。</w:t>
      </w:r>
    </w:p>
    <w:p w14:paraId="6E471D0D" w14:textId="77777777" w:rsidR="00563F35" w:rsidRDefault="00563F35" w:rsidP="00563F35">
      <w:pPr>
        <w:ind w:firstLine="560"/>
        <w:rPr>
          <w:rFonts w:ascii="宋体"/>
          <w:sz w:val="28"/>
          <w:szCs w:val="28"/>
        </w:rPr>
      </w:pPr>
      <w:r>
        <w:rPr>
          <w:rFonts w:ascii="宋体" w:hint="eastAsia"/>
          <w:sz w:val="28"/>
          <w:szCs w:val="28"/>
        </w:rPr>
        <w:t>本人承诺辅修专业毕业论文（设计）（如有）的内容与主修专业不存在相同与相近情况。</w:t>
      </w:r>
    </w:p>
    <w:p w14:paraId="39326F90" w14:textId="77777777" w:rsidR="00563F35" w:rsidRDefault="00563F35" w:rsidP="00563F35">
      <w:pPr>
        <w:ind w:firstLine="560"/>
        <w:rPr>
          <w:rFonts w:ascii="宋体"/>
          <w:sz w:val="28"/>
          <w:szCs w:val="28"/>
        </w:rPr>
      </w:pPr>
    </w:p>
    <w:p w14:paraId="5EEEBA42" w14:textId="77777777" w:rsidR="00563F35" w:rsidRDefault="00563F35" w:rsidP="00563F35">
      <w:pPr>
        <w:ind w:firstLine="560"/>
        <w:rPr>
          <w:rFonts w:ascii="宋体"/>
          <w:sz w:val="28"/>
          <w:szCs w:val="28"/>
        </w:rPr>
      </w:pPr>
    </w:p>
    <w:p w14:paraId="619098C8" w14:textId="77777777" w:rsidR="00486CEF" w:rsidRDefault="00486CEF" w:rsidP="00563F35">
      <w:pPr>
        <w:ind w:firstLineChars="1542" w:firstLine="4318"/>
        <w:rPr>
          <w:rFonts w:ascii="宋体"/>
          <w:sz w:val="28"/>
          <w:szCs w:val="28"/>
        </w:rPr>
      </w:pPr>
    </w:p>
    <w:p w14:paraId="1CDD9F28" w14:textId="77777777" w:rsidR="00486CEF" w:rsidRDefault="00486CEF" w:rsidP="00563F35">
      <w:pPr>
        <w:ind w:firstLineChars="1542" w:firstLine="4318"/>
        <w:rPr>
          <w:rFonts w:ascii="宋体"/>
          <w:sz w:val="28"/>
          <w:szCs w:val="28"/>
        </w:rPr>
      </w:pPr>
    </w:p>
    <w:p w14:paraId="2426AE2F" w14:textId="77777777" w:rsidR="00486CEF" w:rsidRDefault="00486CEF" w:rsidP="00563F35">
      <w:pPr>
        <w:ind w:firstLineChars="1542" w:firstLine="4318"/>
        <w:rPr>
          <w:rFonts w:ascii="宋体"/>
          <w:sz w:val="28"/>
          <w:szCs w:val="28"/>
        </w:rPr>
      </w:pPr>
    </w:p>
    <w:p w14:paraId="24508023" w14:textId="77777777" w:rsidR="00486CEF" w:rsidRDefault="00486CEF" w:rsidP="00563F35">
      <w:pPr>
        <w:ind w:firstLineChars="1542" w:firstLine="4318"/>
        <w:rPr>
          <w:rFonts w:ascii="宋体"/>
          <w:sz w:val="28"/>
          <w:szCs w:val="28"/>
        </w:rPr>
      </w:pPr>
    </w:p>
    <w:p w14:paraId="0CB80DC9" w14:textId="77777777" w:rsidR="00486CEF" w:rsidRDefault="00486CEF" w:rsidP="00563F35">
      <w:pPr>
        <w:ind w:firstLineChars="1542" w:firstLine="4318"/>
        <w:rPr>
          <w:rFonts w:ascii="宋体"/>
          <w:sz w:val="28"/>
          <w:szCs w:val="28"/>
        </w:rPr>
      </w:pPr>
    </w:p>
    <w:p w14:paraId="6776877A" w14:textId="77777777" w:rsidR="00486CEF" w:rsidRDefault="00486CEF" w:rsidP="00563F35">
      <w:pPr>
        <w:ind w:firstLineChars="1542" w:firstLine="4318"/>
        <w:rPr>
          <w:rFonts w:ascii="宋体"/>
          <w:sz w:val="28"/>
          <w:szCs w:val="28"/>
        </w:rPr>
      </w:pPr>
    </w:p>
    <w:p w14:paraId="0E932841" w14:textId="77777777" w:rsidR="00486CEF" w:rsidRDefault="00486CEF" w:rsidP="00563F35">
      <w:pPr>
        <w:ind w:firstLineChars="1542" w:firstLine="4318"/>
        <w:rPr>
          <w:rFonts w:ascii="宋体"/>
          <w:sz w:val="28"/>
          <w:szCs w:val="28"/>
        </w:rPr>
      </w:pPr>
    </w:p>
    <w:p w14:paraId="076C52BE" w14:textId="493843F0" w:rsidR="00563F35" w:rsidRDefault="00563F35" w:rsidP="00563F35">
      <w:pPr>
        <w:ind w:firstLineChars="1542" w:firstLine="4318"/>
        <w:rPr>
          <w:rFonts w:ascii="宋体"/>
          <w:sz w:val="28"/>
          <w:szCs w:val="28"/>
        </w:rPr>
      </w:pPr>
      <w:r>
        <w:rPr>
          <w:rFonts w:ascii="宋体" w:hint="eastAsia"/>
          <w:sz w:val="28"/>
          <w:szCs w:val="28"/>
        </w:rPr>
        <w:t>学生声明（签名）：</w:t>
      </w:r>
    </w:p>
    <w:p w14:paraId="61AEF18D" w14:textId="268D5166" w:rsidR="00563F35" w:rsidRDefault="00563F35" w:rsidP="00563F35">
      <w:pPr>
        <w:ind w:firstLine="560"/>
        <w:rPr>
          <w:rFonts w:ascii="宋体"/>
          <w:sz w:val="28"/>
          <w:szCs w:val="28"/>
        </w:rPr>
      </w:pPr>
      <w:r>
        <w:rPr>
          <w:rFonts w:ascii="宋体" w:hint="eastAsia"/>
          <w:sz w:val="28"/>
          <w:szCs w:val="28"/>
        </w:rPr>
        <w:t xml:space="preserve">                  </w:t>
      </w:r>
      <w:r w:rsidR="00486CEF">
        <w:rPr>
          <w:rFonts w:ascii="宋体"/>
          <w:sz w:val="28"/>
          <w:szCs w:val="28"/>
        </w:rPr>
        <w:t xml:space="preserve">                    </w:t>
      </w:r>
      <w:r w:rsidR="000660F7">
        <w:rPr>
          <w:rFonts w:ascii="宋体" w:hint="eastAsia"/>
          <w:sz w:val="28"/>
          <w:szCs w:val="28"/>
        </w:rPr>
        <w:t>2022</w:t>
      </w:r>
      <w:r>
        <w:rPr>
          <w:rFonts w:ascii="宋体" w:hint="eastAsia"/>
          <w:sz w:val="28"/>
          <w:szCs w:val="28"/>
        </w:rPr>
        <w:t xml:space="preserve">年   </w:t>
      </w:r>
      <w:r w:rsidR="000660F7">
        <w:rPr>
          <w:rFonts w:ascii="宋体" w:hint="eastAsia"/>
          <w:sz w:val="28"/>
          <w:szCs w:val="28"/>
        </w:rPr>
        <w:t>4</w:t>
      </w:r>
      <w:r>
        <w:rPr>
          <w:rFonts w:ascii="宋体" w:hint="eastAsia"/>
          <w:sz w:val="28"/>
          <w:szCs w:val="28"/>
        </w:rPr>
        <w:t xml:space="preserve">月   </w:t>
      </w:r>
      <w:r w:rsidR="000660F7">
        <w:rPr>
          <w:rFonts w:ascii="宋体" w:hint="eastAsia"/>
          <w:sz w:val="28"/>
          <w:szCs w:val="28"/>
        </w:rPr>
        <w:t>25</w:t>
      </w:r>
      <w:r>
        <w:rPr>
          <w:rFonts w:ascii="宋体" w:hint="eastAsia"/>
          <w:sz w:val="28"/>
          <w:szCs w:val="28"/>
        </w:rPr>
        <w:t>日</w:t>
      </w:r>
    </w:p>
    <w:p w14:paraId="0F75A6B6" w14:textId="77777777" w:rsidR="00563F35" w:rsidRDefault="00563F35" w:rsidP="00563F35">
      <w:pPr>
        <w:widowControl/>
        <w:shd w:val="clear" w:color="auto" w:fill="FFFFFF"/>
        <w:adjustRightInd w:val="0"/>
        <w:snapToGrid w:val="0"/>
        <w:ind w:left="480" w:hangingChars="200" w:hanging="480"/>
        <w:rPr>
          <w:kern w:val="0"/>
          <w:szCs w:val="21"/>
        </w:rPr>
      </w:pPr>
    </w:p>
    <w:p w14:paraId="2F894A97" w14:textId="77777777" w:rsidR="00563F35" w:rsidRDefault="00563F35" w:rsidP="00563F35">
      <w:pPr>
        <w:ind w:firstLine="480"/>
      </w:pPr>
    </w:p>
    <w:p w14:paraId="11FF4F03" w14:textId="29FEE9AE" w:rsidR="00D84B9F" w:rsidRDefault="00D84B9F" w:rsidP="00117B18">
      <w:pPr>
        <w:ind w:firstLine="482"/>
        <w:rPr>
          <w:b/>
        </w:rPr>
      </w:pPr>
    </w:p>
    <w:p w14:paraId="4224F2EE" w14:textId="1E887CFD" w:rsidR="00563F35" w:rsidRDefault="00563F35" w:rsidP="00626C87">
      <w:pPr>
        <w:ind w:firstLineChars="0" w:firstLine="0"/>
        <w:rPr>
          <w:b/>
        </w:rPr>
      </w:pPr>
    </w:p>
    <w:p w14:paraId="752FB84B" w14:textId="2F6B23F6" w:rsidR="00563F35" w:rsidRDefault="00486CEF" w:rsidP="000660F7">
      <w:pPr>
        <w:spacing w:line="480" w:lineRule="auto"/>
        <w:ind w:firstLineChars="1400" w:firstLine="4200"/>
        <w:jc w:val="left"/>
        <w:rPr>
          <w:rFonts w:ascii="黑体" w:eastAsia="黑体" w:hAnsi="黑体"/>
          <w:sz w:val="30"/>
          <w:szCs w:val="30"/>
        </w:rPr>
      </w:pPr>
      <w:r w:rsidRPr="00613365">
        <w:rPr>
          <w:rFonts w:ascii="黑体" w:eastAsia="黑体" w:hAnsi="黑体" w:hint="eastAsia"/>
          <w:sz w:val="30"/>
          <w:szCs w:val="30"/>
        </w:rPr>
        <w:t>致 谢</w:t>
      </w:r>
    </w:p>
    <w:p w14:paraId="3C4F63DE" w14:textId="77777777" w:rsidR="00EA778D" w:rsidRPr="00613365" w:rsidRDefault="00EA778D" w:rsidP="00613365">
      <w:pPr>
        <w:spacing w:line="480" w:lineRule="auto"/>
        <w:ind w:firstLineChars="2100" w:firstLine="6300"/>
        <w:rPr>
          <w:rFonts w:ascii="黑体" w:eastAsia="黑体" w:hAnsi="黑体"/>
          <w:sz w:val="30"/>
          <w:szCs w:val="30"/>
        </w:rPr>
      </w:pPr>
    </w:p>
    <w:p w14:paraId="10E7F2ED" w14:textId="6F354210" w:rsidR="00563F35" w:rsidRDefault="00486CEF" w:rsidP="00613365">
      <w:pPr>
        <w:ind w:firstLine="480"/>
        <w:rPr>
          <w:szCs w:val="24"/>
        </w:rPr>
      </w:pPr>
      <w:r w:rsidRPr="00613365">
        <w:rPr>
          <w:rFonts w:hint="eastAsia"/>
          <w:szCs w:val="24"/>
        </w:rPr>
        <w:t>值此论文完成之际，谨向所有关心和支持我的人们</w:t>
      </w:r>
      <w:r w:rsidR="00613365" w:rsidRPr="00613365">
        <w:rPr>
          <w:rFonts w:hint="eastAsia"/>
          <w:szCs w:val="24"/>
        </w:rPr>
        <w:t>致以诚挚的谢意！</w:t>
      </w:r>
    </w:p>
    <w:p w14:paraId="3CE73813" w14:textId="525A848E" w:rsidR="00613365" w:rsidRDefault="00613365" w:rsidP="00613365">
      <w:pPr>
        <w:ind w:firstLine="480"/>
        <w:rPr>
          <w:szCs w:val="24"/>
        </w:rPr>
      </w:pPr>
      <w:r>
        <w:rPr>
          <w:rFonts w:hint="eastAsia"/>
          <w:szCs w:val="24"/>
        </w:rPr>
        <w:t>岁月不居，时节如流，两年的辅修学习即将结束。当我怀着忐忑不安的心情报名厦门大学辅修项目时，我对经济金融的相关知识还一无所知，一转眼，我对金融学的</w:t>
      </w:r>
      <w:r w:rsidR="00B74A15">
        <w:rPr>
          <w:rFonts w:hint="eastAsia"/>
          <w:szCs w:val="24"/>
        </w:rPr>
        <w:t>相关</w:t>
      </w:r>
      <w:r>
        <w:rPr>
          <w:rFonts w:hint="eastAsia"/>
          <w:szCs w:val="24"/>
        </w:rPr>
        <w:t>基础知识已经有了一定的了解。</w:t>
      </w:r>
      <w:r w:rsidR="00B74A15">
        <w:rPr>
          <w:rFonts w:hint="eastAsia"/>
          <w:szCs w:val="24"/>
        </w:rPr>
        <w:t>在</w:t>
      </w:r>
      <w:r w:rsidR="00EF0420">
        <w:rPr>
          <w:rFonts w:hint="eastAsia"/>
          <w:szCs w:val="24"/>
        </w:rPr>
        <w:t>这两年</w:t>
      </w:r>
      <w:r w:rsidR="00B74A15">
        <w:rPr>
          <w:rFonts w:hint="eastAsia"/>
          <w:szCs w:val="24"/>
        </w:rPr>
        <w:t>学习的过程中，王亚</w:t>
      </w:r>
      <w:r w:rsidR="00CA6B5C">
        <w:rPr>
          <w:rFonts w:hint="eastAsia"/>
          <w:szCs w:val="24"/>
        </w:rPr>
        <w:t>南</w:t>
      </w:r>
      <w:r w:rsidR="00B74A15">
        <w:rPr>
          <w:rFonts w:hint="eastAsia"/>
          <w:szCs w:val="24"/>
        </w:rPr>
        <w:t>经济研究院的老师们给我留下了深刻的印象，他们严谨</w:t>
      </w:r>
      <w:r w:rsidR="005041C0">
        <w:rPr>
          <w:rFonts w:hint="eastAsia"/>
          <w:szCs w:val="24"/>
        </w:rPr>
        <w:t>认真</w:t>
      </w:r>
      <w:r w:rsidR="00B74A15">
        <w:rPr>
          <w:rFonts w:hint="eastAsia"/>
          <w:szCs w:val="24"/>
        </w:rPr>
        <w:t>的</w:t>
      </w:r>
      <w:r w:rsidR="005041C0">
        <w:rPr>
          <w:rFonts w:hint="eastAsia"/>
          <w:szCs w:val="24"/>
        </w:rPr>
        <w:t>治学</w:t>
      </w:r>
      <w:r w:rsidR="00B74A15">
        <w:rPr>
          <w:rFonts w:hint="eastAsia"/>
          <w:szCs w:val="24"/>
        </w:rPr>
        <w:t>态度</w:t>
      </w:r>
      <w:r w:rsidR="005041C0">
        <w:rPr>
          <w:rFonts w:hint="eastAsia"/>
          <w:szCs w:val="24"/>
        </w:rPr>
        <w:t>以及</w:t>
      </w:r>
      <w:r w:rsidR="005041C0" w:rsidRPr="005041C0">
        <w:rPr>
          <w:rFonts w:hint="eastAsia"/>
          <w:szCs w:val="24"/>
        </w:rPr>
        <w:t>诙谐风趣的教学方式</w:t>
      </w:r>
      <w:r w:rsidR="00B74A15">
        <w:rPr>
          <w:rFonts w:hint="eastAsia"/>
          <w:szCs w:val="24"/>
        </w:rPr>
        <w:t>让我</w:t>
      </w:r>
      <w:r w:rsidR="005041C0">
        <w:rPr>
          <w:rFonts w:hint="eastAsia"/>
          <w:szCs w:val="24"/>
        </w:rPr>
        <w:t>获益</w:t>
      </w:r>
      <w:r w:rsidR="00B74A15">
        <w:rPr>
          <w:rFonts w:hint="eastAsia"/>
          <w:szCs w:val="24"/>
        </w:rPr>
        <w:t>良多</w:t>
      </w:r>
      <w:r w:rsidR="00CA6B5C">
        <w:rPr>
          <w:rFonts w:hint="eastAsia"/>
          <w:szCs w:val="24"/>
        </w:rPr>
        <w:t>。</w:t>
      </w:r>
      <w:r w:rsidR="00B74A15">
        <w:rPr>
          <w:rFonts w:hint="eastAsia"/>
          <w:szCs w:val="24"/>
        </w:rPr>
        <w:t>我</w:t>
      </w:r>
      <w:r w:rsidR="005041C0">
        <w:rPr>
          <w:rFonts w:hint="eastAsia"/>
          <w:szCs w:val="24"/>
        </w:rPr>
        <w:t>也</w:t>
      </w:r>
      <w:r w:rsidR="00B74A15">
        <w:rPr>
          <w:rFonts w:hint="eastAsia"/>
          <w:szCs w:val="24"/>
        </w:rPr>
        <w:t>衷心感谢他们在我</w:t>
      </w:r>
      <w:r w:rsidR="00B546DD">
        <w:rPr>
          <w:rFonts w:hint="eastAsia"/>
          <w:szCs w:val="24"/>
        </w:rPr>
        <w:t>的</w:t>
      </w:r>
      <w:r w:rsidR="00B74A15">
        <w:rPr>
          <w:rFonts w:hint="eastAsia"/>
          <w:szCs w:val="24"/>
        </w:rPr>
        <w:t>学习过程中</w:t>
      </w:r>
      <w:r w:rsidR="00B546DD">
        <w:rPr>
          <w:rFonts w:hint="eastAsia"/>
          <w:szCs w:val="24"/>
        </w:rPr>
        <w:t>向我提供的无私的帮助！</w:t>
      </w:r>
    </w:p>
    <w:p w14:paraId="349241D8" w14:textId="5EEF3BBF" w:rsidR="00563F35" w:rsidRDefault="00B546DD" w:rsidP="00117B18">
      <w:pPr>
        <w:ind w:firstLine="480"/>
        <w:rPr>
          <w:b/>
        </w:rPr>
      </w:pPr>
      <w:r>
        <w:rPr>
          <w:rFonts w:hint="eastAsia"/>
          <w:szCs w:val="24"/>
        </w:rPr>
        <w:t>同时，我</w:t>
      </w:r>
      <w:r w:rsidR="005041C0">
        <w:rPr>
          <w:rFonts w:hint="eastAsia"/>
          <w:szCs w:val="24"/>
        </w:rPr>
        <w:t>也</w:t>
      </w:r>
      <w:r>
        <w:rPr>
          <w:rFonts w:hint="eastAsia"/>
          <w:szCs w:val="24"/>
        </w:rPr>
        <w:t>要</w:t>
      </w:r>
      <w:r w:rsidR="005041C0">
        <w:rPr>
          <w:rFonts w:hint="eastAsia"/>
          <w:szCs w:val="24"/>
        </w:rPr>
        <w:t>由衷的感激</w:t>
      </w:r>
      <w:r>
        <w:rPr>
          <w:rFonts w:hint="eastAsia"/>
          <w:szCs w:val="24"/>
        </w:rPr>
        <w:t>岳阳老师与何亚男老师。从论文选题、</w:t>
      </w:r>
      <w:r w:rsidR="005041C0">
        <w:rPr>
          <w:rFonts w:hint="eastAsia"/>
          <w:szCs w:val="24"/>
        </w:rPr>
        <w:t>设计</w:t>
      </w:r>
      <w:r>
        <w:rPr>
          <w:rFonts w:hint="eastAsia"/>
          <w:szCs w:val="24"/>
        </w:rPr>
        <w:t>和</w:t>
      </w:r>
      <w:r w:rsidR="005041C0">
        <w:rPr>
          <w:rFonts w:hint="eastAsia"/>
          <w:szCs w:val="24"/>
        </w:rPr>
        <w:t>总体架构</w:t>
      </w:r>
      <w:r>
        <w:rPr>
          <w:rFonts w:hint="eastAsia"/>
          <w:szCs w:val="24"/>
        </w:rPr>
        <w:t>的确定，直</w:t>
      </w:r>
      <w:r w:rsidR="005041C0">
        <w:rPr>
          <w:rFonts w:hint="eastAsia"/>
          <w:szCs w:val="24"/>
        </w:rPr>
        <w:t>到</w:t>
      </w:r>
      <w:r>
        <w:rPr>
          <w:rFonts w:hint="eastAsia"/>
          <w:szCs w:val="24"/>
        </w:rPr>
        <w:t>最</w:t>
      </w:r>
      <w:r w:rsidR="005041C0">
        <w:rPr>
          <w:rFonts w:hint="eastAsia"/>
          <w:szCs w:val="24"/>
        </w:rPr>
        <w:t>终</w:t>
      </w:r>
      <w:r>
        <w:rPr>
          <w:rFonts w:hint="eastAsia"/>
          <w:szCs w:val="24"/>
        </w:rPr>
        <w:t>定稿，两位老师都以其负责的态度给予了我</w:t>
      </w:r>
      <w:r w:rsidR="005041C0">
        <w:rPr>
          <w:rFonts w:hint="eastAsia"/>
          <w:szCs w:val="24"/>
        </w:rPr>
        <w:t>热情的帮助</w:t>
      </w:r>
      <w:r>
        <w:rPr>
          <w:rFonts w:hint="eastAsia"/>
          <w:szCs w:val="24"/>
        </w:rPr>
        <w:t>，</w:t>
      </w:r>
      <w:r w:rsidR="005041C0" w:rsidRPr="005041C0">
        <w:rPr>
          <w:rFonts w:hint="eastAsia"/>
          <w:szCs w:val="24"/>
        </w:rPr>
        <w:t>给我提供了不少珍贵的看法和提议</w:t>
      </w:r>
      <w:r>
        <w:rPr>
          <w:rFonts w:hint="eastAsia"/>
          <w:szCs w:val="24"/>
        </w:rPr>
        <w:t>，使我获益良多。</w:t>
      </w:r>
      <w:r w:rsidR="005041C0" w:rsidRPr="005041C0">
        <w:rPr>
          <w:rFonts w:hint="eastAsia"/>
          <w:szCs w:val="24"/>
        </w:rPr>
        <w:t>二位教授深厚的专业知识、认真的治学态度和朴实的科研态度时时鼓舞我不断完善自己</w:t>
      </w:r>
      <w:r w:rsidR="005041C0" w:rsidRPr="005041C0">
        <w:rPr>
          <w:rFonts w:hint="eastAsia"/>
          <w:szCs w:val="24"/>
        </w:rPr>
        <w:t>,</w:t>
      </w:r>
      <w:r w:rsidR="005041C0" w:rsidRPr="005041C0">
        <w:rPr>
          <w:rFonts w:hint="eastAsia"/>
          <w:szCs w:val="24"/>
        </w:rPr>
        <w:t>给我悉心的帮助与指导激励我在今后的学业与科研工作中继续奋斗前进。</w:t>
      </w:r>
      <w:r w:rsidR="002B3BD7">
        <w:rPr>
          <w:rFonts w:hint="eastAsia"/>
          <w:szCs w:val="24"/>
        </w:rPr>
        <w:t>在此</w:t>
      </w:r>
      <w:r w:rsidR="005041C0" w:rsidRPr="005041C0">
        <w:rPr>
          <w:rFonts w:hint="eastAsia"/>
          <w:szCs w:val="24"/>
        </w:rPr>
        <w:t>,</w:t>
      </w:r>
      <w:r w:rsidR="005041C0" w:rsidRPr="005041C0">
        <w:rPr>
          <w:rFonts w:hint="eastAsia"/>
          <w:szCs w:val="24"/>
        </w:rPr>
        <w:t>谨对二位教授表示最衷心的敬意</w:t>
      </w:r>
      <w:r w:rsidR="005041C0" w:rsidRPr="005041C0">
        <w:rPr>
          <w:rFonts w:hint="eastAsia"/>
          <w:szCs w:val="24"/>
        </w:rPr>
        <w:t>!</w:t>
      </w:r>
    </w:p>
    <w:p w14:paraId="6F4C3904" w14:textId="7331AC9E" w:rsidR="00563F35" w:rsidRDefault="00563F35" w:rsidP="00117B18">
      <w:pPr>
        <w:ind w:firstLine="482"/>
        <w:rPr>
          <w:b/>
        </w:rPr>
      </w:pPr>
    </w:p>
    <w:p w14:paraId="53B81E23" w14:textId="5968FE8D" w:rsidR="00486CEF" w:rsidRDefault="00486CEF" w:rsidP="00117B18">
      <w:pPr>
        <w:ind w:firstLine="482"/>
        <w:rPr>
          <w:b/>
        </w:rPr>
      </w:pPr>
    </w:p>
    <w:p w14:paraId="2BFA5F42" w14:textId="3F25405E" w:rsidR="00486CEF" w:rsidRDefault="00486CEF" w:rsidP="00117B18">
      <w:pPr>
        <w:ind w:firstLine="482"/>
        <w:rPr>
          <w:b/>
        </w:rPr>
      </w:pPr>
    </w:p>
    <w:p w14:paraId="13232460" w14:textId="463742A1" w:rsidR="00486CEF" w:rsidRDefault="00486CEF" w:rsidP="00117B18">
      <w:pPr>
        <w:ind w:firstLine="482"/>
        <w:rPr>
          <w:b/>
        </w:rPr>
      </w:pPr>
    </w:p>
    <w:p w14:paraId="5103E677" w14:textId="1DAD441D" w:rsidR="00486CEF" w:rsidRDefault="00486CEF" w:rsidP="00117B18">
      <w:pPr>
        <w:ind w:firstLine="482"/>
        <w:rPr>
          <w:b/>
        </w:rPr>
      </w:pPr>
    </w:p>
    <w:p w14:paraId="1B1AE10F" w14:textId="7138ABBA" w:rsidR="00486CEF" w:rsidRDefault="00486CEF" w:rsidP="00117B18">
      <w:pPr>
        <w:ind w:firstLine="482"/>
        <w:rPr>
          <w:b/>
        </w:rPr>
      </w:pPr>
    </w:p>
    <w:p w14:paraId="2620F003" w14:textId="58A47D3A" w:rsidR="00486CEF" w:rsidRDefault="00486CEF" w:rsidP="00117B18">
      <w:pPr>
        <w:ind w:firstLine="482"/>
        <w:rPr>
          <w:b/>
        </w:rPr>
      </w:pPr>
    </w:p>
    <w:p w14:paraId="3965079E" w14:textId="73E2014D" w:rsidR="00486CEF" w:rsidRDefault="00486CEF" w:rsidP="00117B18">
      <w:pPr>
        <w:ind w:firstLine="482"/>
        <w:rPr>
          <w:b/>
        </w:rPr>
      </w:pPr>
    </w:p>
    <w:p w14:paraId="4058DD0F" w14:textId="2C256C7B" w:rsidR="00486CEF" w:rsidRDefault="00486CEF" w:rsidP="00117B18">
      <w:pPr>
        <w:ind w:firstLine="482"/>
        <w:rPr>
          <w:b/>
        </w:rPr>
      </w:pPr>
    </w:p>
    <w:p w14:paraId="32BF70F8" w14:textId="755D9C1A" w:rsidR="00486CEF" w:rsidRDefault="00486CEF" w:rsidP="00117B18">
      <w:pPr>
        <w:ind w:firstLine="482"/>
        <w:rPr>
          <w:b/>
        </w:rPr>
      </w:pPr>
    </w:p>
    <w:p w14:paraId="233A92A0" w14:textId="42311704" w:rsidR="00486CEF" w:rsidRDefault="00486CEF" w:rsidP="00117B18">
      <w:pPr>
        <w:ind w:firstLine="482"/>
        <w:rPr>
          <w:b/>
        </w:rPr>
      </w:pPr>
    </w:p>
    <w:p w14:paraId="4BBF2EDE" w14:textId="1C41BE9C" w:rsidR="00486CEF" w:rsidRDefault="00486CEF" w:rsidP="004071AD">
      <w:pPr>
        <w:ind w:firstLineChars="0" w:firstLine="0"/>
        <w:rPr>
          <w:b/>
        </w:rPr>
      </w:pPr>
    </w:p>
    <w:p w14:paraId="213A1D5F" w14:textId="77777777" w:rsidR="009328FF" w:rsidRPr="009328FF" w:rsidRDefault="009328FF" w:rsidP="004071AD">
      <w:pPr>
        <w:ind w:firstLineChars="0" w:firstLine="0"/>
        <w:rPr>
          <w:b/>
        </w:rPr>
      </w:pPr>
    </w:p>
    <w:p w14:paraId="493FEC29" w14:textId="6661CCE2" w:rsidR="00486CEF" w:rsidRPr="00EA778D" w:rsidRDefault="00EA778D" w:rsidP="004071AD">
      <w:pPr>
        <w:spacing w:line="480" w:lineRule="auto"/>
        <w:ind w:firstLine="482"/>
        <w:rPr>
          <w:rFonts w:ascii="黑体" w:eastAsia="黑体" w:hAnsi="黑体"/>
          <w:sz w:val="30"/>
          <w:szCs w:val="30"/>
        </w:rPr>
      </w:pPr>
      <w:r>
        <w:rPr>
          <w:rFonts w:hint="eastAsia"/>
          <w:b/>
        </w:rPr>
        <w:lastRenderedPageBreak/>
        <w:t xml:space="preserve"> </w:t>
      </w:r>
      <w:r>
        <w:rPr>
          <w:b/>
        </w:rPr>
        <w:t xml:space="preserve">                              </w:t>
      </w:r>
      <w:r w:rsidRPr="00EA778D">
        <w:rPr>
          <w:rFonts w:ascii="黑体" w:eastAsia="黑体" w:hAnsi="黑体" w:hint="eastAsia"/>
          <w:sz w:val="30"/>
          <w:szCs w:val="30"/>
        </w:rPr>
        <w:t>摘</w:t>
      </w:r>
      <w:r>
        <w:rPr>
          <w:rFonts w:ascii="黑体" w:eastAsia="黑体" w:hAnsi="黑体" w:hint="eastAsia"/>
          <w:sz w:val="30"/>
          <w:szCs w:val="30"/>
        </w:rPr>
        <w:t xml:space="preserve"> </w:t>
      </w:r>
      <w:r w:rsidRPr="00EA778D">
        <w:rPr>
          <w:rFonts w:ascii="黑体" w:eastAsia="黑体" w:hAnsi="黑体" w:hint="eastAsia"/>
          <w:sz w:val="30"/>
          <w:szCs w:val="30"/>
        </w:rPr>
        <w:t>要</w:t>
      </w:r>
    </w:p>
    <w:p w14:paraId="1A1F50C4" w14:textId="520A2F67" w:rsidR="005041C0" w:rsidRDefault="00033B94" w:rsidP="00746FD4">
      <w:pPr>
        <w:ind w:firstLine="480"/>
        <w:rPr>
          <w:rFonts w:ascii="宋体" w:hAnsi="宋体"/>
          <w:szCs w:val="24"/>
        </w:rPr>
      </w:pPr>
      <w:r w:rsidRPr="006B15D0">
        <w:rPr>
          <w:rFonts w:ascii="宋体" w:hAnsi="宋体" w:hint="eastAsia"/>
          <w:szCs w:val="24"/>
        </w:rPr>
        <w:t>在中国，省会城市对于一个省的发展具有十分重要的作用。</w:t>
      </w:r>
      <w:r w:rsidR="002B3BD7">
        <w:rPr>
          <w:rFonts w:ascii="宋体" w:hAnsi="宋体" w:hint="eastAsia"/>
          <w:szCs w:val="24"/>
        </w:rPr>
        <w:t>近年来，</w:t>
      </w:r>
      <w:r w:rsidR="005041C0" w:rsidRPr="005041C0">
        <w:rPr>
          <w:rFonts w:ascii="宋体" w:hAnsi="宋体" w:hint="eastAsia"/>
          <w:szCs w:val="24"/>
        </w:rPr>
        <w:t>中国的不少省市纷纷提出了</w:t>
      </w:r>
      <w:r w:rsidR="00831D14">
        <w:rPr>
          <w:rFonts w:ascii="宋体" w:hAnsi="宋体" w:hint="eastAsia"/>
          <w:szCs w:val="24"/>
        </w:rPr>
        <w:t>“</w:t>
      </w:r>
      <w:r w:rsidR="005041C0" w:rsidRPr="005041C0">
        <w:rPr>
          <w:rFonts w:ascii="宋体" w:hAnsi="宋体" w:hint="eastAsia"/>
          <w:szCs w:val="24"/>
        </w:rPr>
        <w:t>强省会</w:t>
      </w:r>
      <w:r w:rsidR="00831D14">
        <w:rPr>
          <w:rFonts w:ascii="宋体" w:hAnsi="宋体" w:hint="eastAsia"/>
          <w:szCs w:val="24"/>
        </w:rPr>
        <w:t>”</w:t>
      </w:r>
      <w:r w:rsidR="002B3BD7">
        <w:rPr>
          <w:rFonts w:ascii="宋体" w:hAnsi="宋体" w:hint="eastAsia"/>
          <w:szCs w:val="24"/>
        </w:rPr>
        <w:t>战略</w:t>
      </w:r>
      <w:r w:rsidR="005041C0" w:rsidRPr="005041C0">
        <w:rPr>
          <w:rFonts w:ascii="宋体" w:hAnsi="宋体" w:hint="eastAsia"/>
          <w:szCs w:val="24"/>
        </w:rPr>
        <w:t>,并倡导政府集中资源优先进行建设省会城市,以提高省城首位度、做大做强省城。这一</w:t>
      </w:r>
      <w:r w:rsidR="005041C0">
        <w:rPr>
          <w:rFonts w:ascii="宋体" w:hAnsi="宋体" w:hint="eastAsia"/>
          <w:szCs w:val="24"/>
        </w:rPr>
        <w:t>政策</w:t>
      </w:r>
      <w:r w:rsidR="005041C0" w:rsidRPr="005041C0">
        <w:rPr>
          <w:rFonts w:ascii="宋体" w:hAnsi="宋体" w:hint="eastAsia"/>
          <w:szCs w:val="24"/>
        </w:rPr>
        <w:t>,也得到了</w:t>
      </w:r>
      <w:r w:rsidR="005041C0">
        <w:rPr>
          <w:rFonts w:ascii="宋体" w:hAnsi="宋体" w:hint="eastAsia"/>
          <w:szCs w:val="24"/>
        </w:rPr>
        <w:t>国家层面</w:t>
      </w:r>
      <w:r w:rsidR="005041C0" w:rsidRPr="005041C0">
        <w:rPr>
          <w:rFonts w:ascii="宋体" w:hAnsi="宋体" w:hint="eastAsia"/>
          <w:szCs w:val="24"/>
        </w:rPr>
        <w:t>的大力支持</w:t>
      </w:r>
      <w:r w:rsidR="005041C0">
        <w:rPr>
          <w:rFonts w:ascii="宋体" w:hAnsi="宋体" w:hint="eastAsia"/>
          <w:szCs w:val="24"/>
        </w:rPr>
        <w:t>。因此，研究</w:t>
      </w:r>
      <w:r w:rsidR="00831D14">
        <w:rPr>
          <w:rFonts w:ascii="宋体" w:hAnsi="宋体" w:hint="eastAsia"/>
          <w:szCs w:val="24"/>
        </w:rPr>
        <w:t>“</w:t>
      </w:r>
      <w:r w:rsidR="005041C0" w:rsidRPr="005041C0">
        <w:rPr>
          <w:rFonts w:ascii="宋体" w:hAnsi="宋体" w:hint="eastAsia"/>
          <w:szCs w:val="24"/>
        </w:rPr>
        <w:t>强省会</w:t>
      </w:r>
      <w:r w:rsidR="00831D14">
        <w:rPr>
          <w:rFonts w:ascii="宋体" w:hAnsi="宋体" w:hint="eastAsia"/>
          <w:szCs w:val="24"/>
        </w:rPr>
        <w:t>”</w:t>
      </w:r>
      <w:r w:rsidR="005041C0">
        <w:rPr>
          <w:rFonts w:ascii="宋体" w:hAnsi="宋体" w:hint="eastAsia"/>
          <w:szCs w:val="24"/>
        </w:rPr>
        <w:t>战略</w:t>
      </w:r>
      <w:r w:rsidR="005041C0" w:rsidRPr="005041C0">
        <w:rPr>
          <w:rFonts w:ascii="宋体" w:hAnsi="宋体" w:hint="eastAsia"/>
          <w:szCs w:val="24"/>
        </w:rPr>
        <w:t>对周边中小县城的经济发展将产生怎样的影响对中国当前的经济与社会发展、城市规划具有重要的指导作用。</w:t>
      </w:r>
    </w:p>
    <w:p w14:paraId="0D89FECF" w14:textId="173E8071" w:rsidR="001109B9" w:rsidRDefault="00033B94" w:rsidP="001109B9">
      <w:pPr>
        <w:ind w:firstLine="480"/>
        <w:rPr>
          <w:rFonts w:ascii="宋体" w:hAnsi="宋体"/>
          <w:kern w:val="0"/>
          <w:szCs w:val="24"/>
        </w:rPr>
      </w:pPr>
      <w:r w:rsidRPr="006B15D0">
        <w:rPr>
          <w:rFonts w:ascii="宋体" w:hAnsi="宋体" w:hint="eastAsia"/>
          <w:szCs w:val="24"/>
        </w:rPr>
        <w:t>本文认为省会城市对周边小县城的影响是辐射效应和虹吸效应共同作用的结果，两者的共同作用使得</w:t>
      </w:r>
      <w:r w:rsidRPr="006B15D0">
        <w:rPr>
          <w:rFonts w:ascii="宋体" w:hAnsi="宋体" w:hint="eastAsia"/>
          <w:kern w:val="0"/>
          <w:szCs w:val="24"/>
        </w:rPr>
        <w:t>我国省会首位度与周边小城镇经济的发展情况存在倒</w:t>
      </w:r>
      <w:r w:rsidR="002B3BD7">
        <w:rPr>
          <w:rFonts w:ascii="宋体" w:hAnsi="宋体" w:hint="eastAsia"/>
          <w:kern w:val="0"/>
          <w:szCs w:val="24"/>
        </w:rPr>
        <w:t>“</w:t>
      </w:r>
      <w:r w:rsidR="00831D14">
        <w:rPr>
          <w:rFonts w:ascii="宋体" w:hAnsi="宋体" w:hint="eastAsia"/>
          <w:kern w:val="0"/>
          <w:szCs w:val="24"/>
        </w:rPr>
        <w:t>U</w:t>
      </w:r>
      <w:r w:rsidR="002B3BD7">
        <w:rPr>
          <w:rFonts w:ascii="宋体" w:hAnsi="宋体" w:hint="eastAsia"/>
          <w:kern w:val="0"/>
          <w:szCs w:val="24"/>
        </w:rPr>
        <w:t>”</w:t>
      </w:r>
      <w:r w:rsidRPr="006B15D0">
        <w:rPr>
          <w:rFonts w:ascii="宋体" w:hAnsi="宋体" w:hint="eastAsia"/>
          <w:kern w:val="0"/>
          <w:szCs w:val="24"/>
        </w:rPr>
        <w:t>型关系。本文基于</w:t>
      </w:r>
      <w:r w:rsidR="005041C0">
        <w:rPr>
          <w:rFonts w:ascii="宋体" w:hAnsi="宋体" w:hint="eastAsia"/>
          <w:kern w:val="0"/>
          <w:szCs w:val="24"/>
        </w:rPr>
        <w:t>我</w:t>
      </w:r>
      <w:r w:rsidRPr="006B15D0">
        <w:rPr>
          <w:rFonts w:ascii="宋体" w:hAnsi="宋体" w:hint="eastAsia"/>
          <w:kern w:val="0"/>
          <w:szCs w:val="24"/>
        </w:rPr>
        <w:t>国</w:t>
      </w:r>
      <w:r w:rsidR="005041C0">
        <w:rPr>
          <w:rFonts w:ascii="宋体" w:hAnsi="宋体" w:hint="eastAsia"/>
          <w:kern w:val="0"/>
          <w:szCs w:val="24"/>
        </w:rPr>
        <w:t>的</w:t>
      </w:r>
      <w:r w:rsidRPr="006B15D0">
        <w:rPr>
          <w:rFonts w:ascii="宋体" w:hAnsi="宋体" w:hint="eastAsia"/>
          <w:kern w:val="0"/>
          <w:szCs w:val="24"/>
        </w:rPr>
        <w:t>县域截面数据进行实证分析</w:t>
      </w:r>
      <w:r w:rsidR="005041C0">
        <w:rPr>
          <w:rFonts w:ascii="宋体" w:hAnsi="宋体" w:hint="eastAsia"/>
          <w:kern w:val="0"/>
          <w:szCs w:val="24"/>
        </w:rPr>
        <w:t>与考察</w:t>
      </w:r>
      <w:r w:rsidRPr="006B15D0">
        <w:rPr>
          <w:rFonts w:ascii="宋体" w:hAnsi="宋体" w:hint="eastAsia"/>
          <w:kern w:val="0"/>
          <w:szCs w:val="24"/>
        </w:rPr>
        <w:t>，</w:t>
      </w:r>
      <w:r w:rsidR="002B3BD7">
        <w:rPr>
          <w:rFonts w:ascii="宋体" w:hAnsi="宋体" w:hint="eastAsia"/>
          <w:kern w:val="0"/>
          <w:szCs w:val="24"/>
        </w:rPr>
        <w:t>发现</w:t>
      </w:r>
      <w:proofErr w:type="gramStart"/>
      <w:r w:rsidR="005041C0">
        <w:rPr>
          <w:rFonts w:ascii="宋体" w:hAnsi="宋体" w:hint="eastAsia"/>
          <w:kern w:val="0"/>
          <w:szCs w:val="24"/>
        </w:rPr>
        <w:t>了</w:t>
      </w:r>
      <w:r w:rsidRPr="006B15D0">
        <w:rPr>
          <w:rFonts w:ascii="宋体" w:hAnsi="宋体" w:hint="eastAsia"/>
          <w:kern w:val="0"/>
          <w:szCs w:val="24"/>
        </w:rPr>
        <w:t>倒</w:t>
      </w:r>
      <w:proofErr w:type="gramEnd"/>
      <w:r w:rsidRPr="006B15D0">
        <w:rPr>
          <w:rFonts w:ascii="宋体" w:hAnsi="宋体" w:hint="eastAsia"/>
          <w:kern w:val="0"/>
          <w:szCs w:val="24"/>
        </w:rPr>
        <w:t>“U”型的假说关系是成立的</w:t>
      </w:r>
      <w:r w:rsidR="005728ED" w:rsidRPr="006B15D0">
        <w:rPr>
          <w:rFonts w:ascii="宋体" w:hAnsi="宋体" w:hint="eastAsia"/>
          <w:kern w:val="0"/>
          <w:szCs w:val="24"/>
        </w:rPr>
        <w:t>。</w:t>
      </w:r>
      <w:r w:rsidR="00FA5F59" w:rsidRPr="006B15D0">
        <w:rPr>
          <w:rFonts w:ascii="宋体" w:hAnsi="宋体" w:hint="eastAsia"/>
          <w:kern w:val="0"/>
          <w:szCs w:val="24"/>
        </w:rPr>
        <w:t>本文还对结果</w:t>
      </w:r>
      <w:r w:rsidRPr="006B15D0">
        <w:rPr>
          <w:rFonts w:ascii="宋体" w:hAnsi="宋体" w:hint="eastAsia"/>
          <w:kern w:val="0"/>
          <w:szCs w:val="24"/>
        </w:rPr>
        <w:t>进行了稳健性检验和异质性问题的分析</w:t>
      </w:r>
      <w:r w:rsidR="00FA5F59" w:rsidRPr="006B15D0">
        <w:rPr>
          <w:rFonts w:ascii="宋体" w:hAnsi="宋体" w:hint="eastAsia"/>
          <w:kern w:val="0"/>
          <w:szCs w:val="24"/>
        </w:rPr>
        <w:t>，结果表明</w:t>
      </w:r>
      <w:r w:rsidR="00C077F4" w:rsidRPr="006B15D0">
        <w:rPr>
          <w:rFonts w:ascii="宋体" w:hAnsi="宋体" w:hint="eastAsia"/>
          <w:kern w:val="0"/>
          <w:szCs w:val="24"/>
        </w:rPr>
        <w:t>倒“U”型关系在不同距离上是普遍存在的，且倒“</w:t>
      </w:r>
      <w:r w:rsidR="00C077F4" w:rsidRPr="006B15D0">
        <w:rPr>
          <w:rFonts w:ascii="宋体" w:hAnsi="宋体"/>
          <w:kern w:val="0"/>
          <w:szCs w:val="24"/>
        </w:rPr>
        <w:t>U</w:t>
      </w:r>
      <w:r w:rsidR="00C077F4" w:rsidRPr="006B15D0">
        <w:rPr>
          <w:rFonts w:ascii="宋体" w:hAnsi="宋体" w:hint="eastAsia"/>
          <w:kern w:val="0"/>
          <w:szCs w:val="24"/>
        </w:rPr>
        <w:t>”型关系</w:t>
      </w:r>
      <w:r w:rsidR="006B15D0" w:rsidRPr="006B15D0">
        <w:rPr>
          <w:rFonts w:ascii="宋体" w:hAnsi="宋体" w:hint="eastAsia"/>
          <w:kern w:val="0"/>
          <w:szCs w:val="24"/>
        </w:rPr>
        <w:t>的拐点</w:t>
      </w:r>
      <w:r w:rsidR="00E92904">
        <w:rPr>
          <w:rFonts w:ascii="宋体" w:hAnsi="宋体" w:hint="eastAsia"/>
          <w:kern w:val="0"/>
          <w:szCs w:val="24"/>
        </w:rPr>
        <w:t>所对应的省会首位度</w:t>
      </w:r>
      <w:r w:rsidR="006B15D0" w:rsidRPr="006B15D0">
        <w:rPr>
          <w:rFonts w:ascii="宋体" w:hAnsi="宋体" w:hint="eastAsia"/>
          <w:kern w:val="0"/>
          <w:szCs w:val="24"/>
        </w:rPr>
        <w:t>会随着距离的增加而降低</w:t>
      </w:r>
      <w:r w:rsidRPr="006B15D0">
        <w:rPr>
          <w:rFonts w:ascii="宋体" w:hAnsi="宋体" w:hint="eastAsia"/>
          <w:kern w:val="0"/>
          <w:szCs w:val="24"/>
        </w:rPr>
        <w:t>。</w:t>
      </w:r>
      <w:r w:rsidR="006B15D0" w:rsidRPr="006B15D0">
        <w:rPr>
          <w:rFonts w:ascii="宋体" w:hAnsi="宋体" w:hint="eastAsia"/>
          <w:kern w:val="0"/>
          <w:szCs w:val="24"/>
        </w:rPr>
        <w:t>最后本文基于获得的结论对</w:t>
      </w:r>
      <w:r w:rsidR="006B15D0" w:rsidRPr="006B15D0">
        <w:rPr>
          <w:rFonts w:ascii="宋体" w:hAnsi="宋体" w:hint="eastAsia"/>
          <w:szCs w:val="24"/>
        </w:rPr>
        <w:t>我国目前的城市发展格局提出政策性建议</w:t>
      </w:r>
      <w:r w:rsidR="006B15D0" w:rsidRPr="006B15D0">
        <w:rPr>
          <w:rFonts w:ascii="宋体" w:hAnsi="宋体" w:hint="eastAsia"/>
          <w:kern w:val="0"/>
          <w:szCs w:val="24"/>
        </w:rPr>
        <w:t>。</w:t>
      </w:r>
      <w:r w:rsidR="00143809" w:rsidRPr="00143809">
        <w:rPr>
          <w:rFonts w:ascii="宋体" w:hAnsi="宋体" w:hint="eastAsia"/>
          <w:kern w:val="0"/>
          <w:szCs w:val="24"/>
        </w:rPr>
        <w:t>本文的研究成果将影响我国有关政策措施的出台和执行,对我国城市发展格局的调控</w:t>
      </w:r>
      <w:r w:rsidR="00143809">
        <w:rPr>
          <w:rFonts w:ascii="宋体" w:hAnsi="宋体" w:hint="eastAsia"/>
          <w:kern w:val="0"/>
          <w:szCs w:val="24"/>
        </w:rPr>
        <w:t>具有</w:t>
      </w:r>
      <w:r w:rsidR="00143809" w:rsidRPr="00143809">
        <w:rPr>
          <w:rFonts w:ascii="宋体" w:hAnsi="宋体" w:hint="eastAsia"/>
          <w:kern w:val="0"/>
          <w:szCs w:val="24"/>
        </w:rPr>
        <w:t>很大的指导意义。</w:t>
      </w:r>
    </w:p>
    <w:p w14:paraId="2E8B094F" w14:textId="77777777" w:rsidR="00143809" w:rsidRPr="00143809" w:rsidRDefault="00143809" w:rsidP="00143809">
      <w:pPr>
        <w:ind w:firstLineChars="0" w:firstLine="0"/>
        <w:rPr>
          <w:rFonts w:ascii="宋体" w:hAnsi="宋体"/>
          <w:szCs w:val="24"/>
        </w:rPr>
      </w:pPr>
    </w:p>
    <w:p w14:paraId="351B4F0D" w14:textId="78EA5DC9" w:rsidR="006B15D0" w:rsidRPr="006B15D0" w:rsidRDefault="006B15D0" w:rsidP="006B15D0">
      <w:pPr>
        <w:ind w:firstLineChars="0" w:firstLine="0"/>
        <w:rPr>
          <w:rFonts w:ascii="宋体" w:hAnsi="宋体"/>
          <w:szCs w:val="24"/>
        </w:rPr>
      </w:pPr>
      <w:r w:rsidRPr="006B15D0">
        <w:rPr>
          <w:rFonts w:ascii="黑体" w:eastAsia="黑体" w:hAnsi="黑体" w:hint="eastAsia"/>
          <w:szCs w:val="24"/>
        </w:rPr>
        <w:t>关键词：</w:t>
      </w:r>
      <w:r w:rsidRPr="006B15D0">
        <w:rPr>
          <w:rFonts w:ascii="宋体" w:hAnsi="宋体" w:hint="eastAsia"/>
          <w:szCs w:val="24"/>
        </w:rPr>
        <w:t>“强省会”战略；倒“</w:t>
      </w:r>
      <w:r w:rsidRPr="006B15D0">
        <w:rPr>
          <w:rFonts w:ascii="宋体" w:hAnsi="宋体"/>
          <w:szCs w:val="24"/>
        </w:rPr>
        <w:t>U”</w:t>
      </w:r>
      <w:r w:rsidRPr="006B15D0">
        <w:rPr>
          <w:rFonts w:ascii="宋体" w:hAnsi="宋体" w:hint="eastAsia"/>
          <w:szCs w:val="24"/>
        </w:rPr>
        <w:t>型关系；辐射效应；虹吸效应</w:t>
      </w:r>
    </w:p>
    <w:p w14:paraId="7A54EBA7" w14:textId="26E16306" w:rsidR="00EA778D" w:rsidRPr="00033B94" w:rsidRDefault="00EA778D" w:rsidP="00117B18">
      <w:pPr>
        <w:ind w:firstLine="482"/>
        <w:rPr>
          <w:b/>
        </w:rPr>
      </w:pPr>
    </w:p>
    <w:p w14:paraId="2FA0B2AD" w14:textId="42F353FD" w:rsidR="00EA778D" w:rsidRDefault="00EA778D" w:rsidP="00117B18">
      <w:pPr>
        <w:ind w:firstLine="482"/>
        <w:rPr>
          <w:b/>
        </w:rPr>
      </w:pPr>
    </w:p>
    <w:p w14:paraId="0BE9F325" w14:textId="29218AF0" w:rsidR="00EA778D" w:rsidRDefault="00EA778D" w:rsidP="00117B18">
      <w:pPr>
        <w:ind w:firstLine="482"/>
        <w:rPr>
          <w:b/>
        </w:rPr>
      </w:pPr>
    </w:p>
    <w:p w14:paraId="06DBF162" w14:textId="3EC7E80F" w:rsidR="00EA778D" w:rsidRDefault="00EA778D" w:rsidP="00117B18">
      <w:pPr>
        <w:ind w:firstLine="482"/>
        <w:rPr>
          <w:b/>
        </w:rPr>
      </w:pPr>
    </w:p>
    <w:p w14:paraId="161E6EC7" w14:textId="288C8E47" w:rsidR="00EA778D" w:rsidRDefault="00EA778D" w:rsidP="00117B18">
      <w:pPr>
        <w:ind w:firstLine="482"/>
        <w:rPr>
          <w:b/>
        </w:rPr>
      </w:pPr>
    </w:p>
    <w:p w14:paraId="333B064C" w14:textId="7A6D568A" w:rsidR="00EA778D" w:rsidRDefault="00EA778D" w:rsidP="00117B18">
      <w:pPr>
        <w:ind w:firstLine="482"/>
        <w:rPr>
          <w:b/>
        </w:rPr>
      </w:pPr>
    </w:p>
    <w:p w14:paraId="4F9DF088" w14:textId="792169BE" w:rsidR="00EA778D" w:rsidRDefault="00EA778D" w:rsidP="00117B18">
      <w:pPr>
        <w:ind w:firstLine="482"/>
        <w:rPr>
          <w:b/>
        </w:rPr>
      </w:pPr>
    </w:p>
    <w:p w14:paraId="11E2A426" w14:textId="3EBFFEAD" w:rsidR="00EA778D" w:rsidRDefault="00EA778D" w:rsidP="00117B18">
      <w:pPr>
        <w:ind w:firstLine="482"/>
        <w:rPr>
          <w:b/>
        </w:rPr>
      </w:pPr>
    </w:p>
    <w:p w14:paraId="669A0784" w14:textId="3E1F3689" w:rsidR="00EA778D" w:rsidRDefault="00EA778D" w:rsidP="00117B18">
      <w:pPr>
        <w:ind w:firstLine="482"/>
        <w:rPr>
          <w:b/>
        </w:rPr>
      </w:pPr>
    </w:p>
    <w:p w14:paraId="4E7BE89B" w14:textId="02975D0D" w:rsidR="00EA778D" w:rsidRDefault="00EA778D" w:rsidP="00117B18">
      <w:pPr>
        <w:ind w:firstLine="482"/>
        <w:rPr>
          <w:b/>
        </w:rPr>
      </w:pPr>
    </w:p>
    <w:p w14:paraId="1A1E70B4" w14:textId="1CD66782" w:rsidR="00EA778D" w:rsidRDefault="00EA778D" w:rsidP="004071AD">
      <w:pPr>
        <w:ind w:firstLineChars="0" w:firstLine="0"/>
        <w:rPr>
          <w:b/>
        </w:rPr>
      </w:pPr>
    </w:p>
    <w:p w14:paraId="2515DE62" w14:textId="6AF7EAD4" w:rsidR="00EA778D" w:rsidRDefault="00EA778D" w:rsidP="004071AD">
      <w:pPr>
        <w:ind w:firstLineChars="0" w:firstLine="0"/>
        <w:rPr>
          <w:b/>
        </w:rPr>
      </w:pPr>
    </w:p>
    <w:p w14:paraId="43F8C26C" w14:textId="3947895E" w:rsidR="004071AD" w:rsidRDefault="004071AD" w:rsidP="004071AD">
      <w:pPr>
        <w:ind w:firstLineChars="0" w:firstLine="0"/>
        <w:rPr>
          <w:b/>
        </w:rPr>
      </w:pPr>
    </w:p>
    <w:p w14:paraId="086DB6B7" w14:textId="77777777" w:rsidR="004071AD" w:rsidRDefault="004071AD" w:rsidP="004071AD">
      <w:pPr>
        <w:ind w:firstLineChars="0" w:firstLine="0"/>
        <w:rPr>
          <w:b/>
        </w:rPr>
      </w:pPr>
    </w:p>
    <w:p w14:paraId="5549BE87" w14:textId="5AB30283" w:rsidR="00583ED7" w:rsidRPr="00EC3774" w:rsidRDefault="00EC3774" w:rsidP="002949B3">
      <w:pPr>
        <w:spacing w:line="480" w:lineRule="auto"/>
        <w:ind w:firstLine="482"/>
        <w:rPr>
          <w:b/>
          <w:sz w:val="30"/>
          <w:szCs w:val="30"/>
        </w:rPr>
      </w:pPr>
      <w:r>
        <w:rPr>
          <w:rFonts w:hint="eastAsia"/>
          <w:b/>
        </w:rPr>
        <w:t xml:space="preserve"> </w:t>
      </w:r>
      <w:r>
        <w:rPr>
          <w:b/>
        </w:rPr>
        <w:t xml:space="preserve">                              </w:t>
      </w:r>
      <w:r w:rsidRPr="00EC3774">
        <w:rPr>
          <w:b/>
          <w:sz w:val="30"/>
          <w:szCs w:val="30"/>
        </w:rPr>
        <w:t>A</w:t>
      </w:r>
      <w:r w:rsidRPr="00EC3774">
        <w:rPr>
          <w:rFonts w:hint="eastAsia"/>
          <w:b/>
          <w:sz w:val="30"/>
          <w:szCs w:val="30"/>
        </w:rPr>
        <w:t>bstract</w:t>
      </w:r>
    </w:p>
    <w:p w14:paraId="10DAECB4" w14:textId="572C3271" w:rsidR="00EC3774" w:rsidRPr="00EC3774" w:rsidRDefault="00EC3774" w:rsidP="002949B3">
      <w:pPr>
        <w:ind w:firstLine="480"/>
        <w:rPr>
          <w:szCs w:val="24"/>
        </w:rPr>
      </w:pPr>
      <w:r w:rsidRPr="00EC3774">
        <w:rPr>
          <w:szCs w:val="24"/>
        </w:rPr>
        <w:t xml:space="preserve">In China, provincial capitals play a very important role in the development of a province. In recent years, many provinces in </w:t>
      </w:r>
      <w:r w:rsidR="005B49C6">
        <w:rPr>
          <w:szCs w:val="24"/>
        </w:rPr>
        <w:t>our</w:t>
      </w:r>
      <w:r w:rsidRPr="00EC3774">
        <w:rPr>
          <w:szCs w:val="24"/>
        </w:rPr>
        <w:t xml:space="preserve"> country have successively launched the </w:t>
      </w:r>
      <w:r w:rsidR="005B49C6">
        <w:rPr>
          <w:szCs w:val="24"/>
        </w:rPr>
        <w:t>“</w:t>
      </w:r>
      <w:r w:rsidR="005B49C6" w:rsidRPr="005B49C6">
        <w:rPr>
          <w:szCs w:val="24"/>
        </w:rPr>
        <w:t>Strong provincial capital strategy</w:t>
      </w:r>
      <w:r w:rsidR="005B49C6">
        <w:rPr>
          <w:szCs w:val="24"/>
        </w:rPr>
        <w:t>”</w:t>
      </w:r>
      <w:r w:rsidRPr="00EC3774">
        <w:rPr>
          <w:szCs w:val="24"/>
        </w:rPr>
        <w:t xml:space="preserve">, advocating the concentration of resources to give priority to the development of provincial capital cities, to enhance the primacy of the provincial capital, and to make the provincial capital bigger and stronger. This strategy has also won the support of the </w:t>
      </w:r>
      <w:r w:rsidR="000173DA">
        <w:rPr>
          <w:rFonts w:hint="eastAsia"/>
          <w:szCs w:val="24"/>
        </w:rPr>
        <w:t>country</w:t>
      </w:r>
      <w:r w:rsidRPr="00EC3774">
        <w:rPr>
          <w:szCs w:val="24"/>
        </w:rPr>
        <w:t xml:space="preserve">. What role does the </w:t>
      </w:r>
      <w:r w:rsidR="005B49C6">
        <w:rPr>
          <w:szCs w:val="24"/>
        </w:rPr>
        <w:t>“</w:t>
      </w:r>
      <w:r w:rsidR="005B49C6" w:rsidRPr="005B49C6">
        <w:rPr>
          <w:szCs w:val="24"/>
        </w:rPr>
        <w:t>Strong provincial capital strategy</w:t>
      </w:r>
      <w:r w:rsidR="005B49C6">
        <w:rPr>
          <w:szCs w:val="24"/>
        </w:rPr>
        <w:t>”</w:t>
      </w:r>
      <w:r w:rsidRPr="00EC3774">
        <w:rPr>
          <w:szCs w:val="24"/>
        </w:rPr>
        <w:t xml:space="preserve"> have on the development of surrounding small cities has an important guiding role in </w:t>
      </w:r>
      <w:r w:rsidR="004D1606">
        <w:rPr>
          <w:szCs w:val="24"/>
        </w:rPr>
        <w:t>our</w:t>
      </w:r>
      <w:r w:rsidRPr="00EC3774">
        <w:rPr>
          <w:szCs w:val="24"/>
        </w:rPr>
        <w:t xml:space="preserve"> country's current economic development and urban planning.</w:t>
      </w:r>
    </w:p>
    <w:p w14:paraId="0AE98FAC" w14:textId="66C020FB" w:rsidR="00583ED7" w:rsidRDefault="00EC3774" w:rsidP="002949B3">
      <w:pPr>
        <w:ind w:firstLine="480"/>
        <w:rPr>
          <w:szCs w:val="24"/>
        </w:rPr>
      </w:pPr>
      <w:r w:rsidRPr="00EC3774">
        <w:rPr>
          <w:szCs w:val="24"/>
        </w:rPr>
        <w:t xml:space="preserve">This paper believes that the influence of provincial capitals on surrounding small counties is the result of the combined effect of radiation effect and siphon effect. The combined effect of the two makes the first degree of provincial capitals in </w:t>
      </w:r>
      <w:r w:rsidR="00D0059C">
        <w:rPr>
          <w:szCs w:val="24"/>
        </w:rPr>
        <w:t>our</w:t>
      </w:r>
      <w:r w:rsidRPr="00EC3774">
        <w:rPr>
          <w:szCs w:val="24"/>
        </w:rPr>
        <w:t xml:space="preserve"> country and the economic development of surrounding small towns have an inverted </w:t>
      </w:r>
      <w:r w:rsidR="00D0059C">
        <w:rPr>
          <w:szCs w:val="24"/>
        </w:rPr>
        <w:t>“</w:t>
      </w:r>
      <w:r w:rsidRPr="00EC3774">
        <w:rPr>
          <w:szCs w:val="24"/>
        </w:rPr>
        <w:t>U"-shaped relationship. This paper conducts an empirical analysis based on the cross-sectional data of counties in China, and finds that the hypothetical relationship of the inverted "U" shape is established. This paper also conducts a robustness test and an analysis of the heterogeneity of the results. The results show that the inverted "U"-shaped relationship is ubiquitous at different distances, and the inflection point of the inverted "U"-shaped relationship will change with the distance. increase and decrease. Finally, based on the conclusions obtained, this paper puts forward policy suggestions for the current urban development pattern in my country. The conclusions of this paper will affect the formulation and implementation of relevant policies, and have important guiding significance for the adjustment of China's urban development layout.</w:t>
      </w:r>
    </w:p>
    <w:p w14:paraId="78343A51" w14:textId="06AE200D" w:rsidR="00EC3774" w:rsidRDefault="00EC3774" w:rsidP="00EC3774">
      <w:pPr>
        <w:ind w:firstLineChars="0" w:firstLine="0"/>
        <w:rPr>
          <w:szCs w:val="24"/>
        </w:rPr>
      </w:pPr>
    </w:p>
    <w:p w14:paraId="6110587B" w14:textId="3EC19F60" w:rsidR="00EC3774" w:rsidRPr="00EC3774" w:rsidRDefault="00EC3774" w:rsidP="00EC3774">
      <w:pPr>
        <w:ind w:firstLineChars="0" w:firstLine="0"/>
        <w:rPr>
          <w:szCs w:val="24"/>
        </w:rPr>
      </w:pPr>
      <w:r w:rsidRPr="00EC3774">
        <w:rPr>
          <w:rFonts w:hint="eastAsia"/>
          <w:b/>
          <w:szCs w:val="24"/>
        </w:rPr>
        <w:t>Key</w:t>
      </w:r>
      <w:r w:rsidRPr="00EC3774">
        <w:rPr>
          <w:b/>
          <w:szCs w:val="24"/>
        </w:rPr>
        <w:t xml:space="preserve"> </w:t>
      </w:r>
      <w:r w:rsidRPr="00EC3774">
        <w:rPr>
          <w:rFonts w:hint="eastAsia"/>
          <w:b/>
          <w:szCs w:val="24"/>
        </w:rPr>
        <w:t>words</w:t>
      </w:r>
      <w:r>
        <w:rPr>
          <w:rFonts w:hint="eastAsia"/>
          <w:b/>
          <w:szCs w:val="24"/>
        </w:rPr>
        <w:t>：</w:t>
      </w:r>
      <w:r w:rsidRPr="00EC3774">
        <w:rPr>
          <w:szCs w:val="24"/>
        </w:rPr>
        <w:t>"Strong provincial capital" strategy; inverted "U" relationship; radiation effect; siphon effect</w:t>
      </w:r>
    </w:p>
    <w:p w14:paraId="09993F3E" w14:textId="77777777" w:rsidR="00EC3774" w:rsidRPr="00EC3774" w:rsidRDefault="00EC3774" w:rsidP="00EC3774">
      <w:pPr>
        <w:ind w:firstLineChars="0" w:firstLine="0"/>
        <w:rPr>
          <w:szCs w:val="24"/>
        </w:rPr>
      </w:pPr>
    </w:p>
    <w:p w14:paraId="5ECB2E66" w14:textId="33BFF6DE" w:rsidR="00583ED7" w:rsidRDefault="00583ED7" w:rsidP="00117B18">
      <w:pPr>
        <w:ind w:firstLine="482"/>
        <w:rPr>
          <w:b/>
        </w:rPr>
      </w:pPr>
    </w:p>
    <w:p w14:paraId="23A6359C" w14:textId="74073C9B" w:rsidR="00563F35" w:rsidRDefault="00563F35" w:rsidP="00EA778D">
      <w:pPr>
        <w:ind w:firstLineChars="0" w:firstLine="0"/>
        <w:rPr>
          <w:b/>
        </w:rPr>
      </w:pPr>
    </w:p>
    <w:p w14:paraId="54ACF401" w14:textId="77777777" w:rsidR="004071AD" w:rsidRPr="00563F35" w:rsidRDefault="004071AD" w:rsidP="00EA778D">
      <w:pPr>
        <w:ind w:firstLineChars="0" w:firstLine="0"/>
        <w:rPr>
          <w:b/>
        </w:rPr>
      </w:pPr>
    </w:p>
    <w:sdt>
      <w:sdtPr>
        <w:rPr>
          <w:rStyle w:val="ad"/>
          <w:rFonts w:ascii="Times New Roman" w:eastAsia="宋体" w:hAnsi="Times New Roman"/>
          <w:noProof/>
          <w:kern w:val="2"/>
          <w:sz w:val="21"/>
        </w:rPr>
        <w:id w:val="-884409372"/>
        <w:docPartObj>
          <w:docPartGallery w:val="Table of Contents"/>
          <w:docPartUnique/>
        </w:docPartObj>
      </w:sdtPr>
      <w:sdtEndPr>
        <w:rPr>
          <w:rStyle w:val="a0"/>
          <w:rFonts w:ascii="宋体" w:hAnsi="宋体"/>
          <w:b/>
          <w:bCs/>
          <w:noProof w:val="0"/>
          <w:color w:val="000000"/>
          <w:sz w:val="32"/>
          <w:szCs w:val="32"/>
          <w:u w:val="none"/>
          <w:lang w:val="zh-CN"/>
        </w:rPr>
      </w:sdtEndPr>
      <w:sdtContent>
        <w:p w14:paraId="53722124" w14:textId="42D51EE5" w:rsidR="00D84B9F" w:rsidRPr="004071AD" w:rsidRDefault="00D84B9F" w:rsidP="00D84B9F">
          <w:pPr>
            <w:pStyle w:val="TOC2"/>
            <w:tabs>
              <w:tab w:val="left" w:pos="630"/>
              <w:tab w:val="right" w:leader="dot" w:pos="8296"/>
            </w:tabs>
            <w:ind w:firstLineChars="1650" w:firstLine="3465"/>
            <w:rPr>
              <w:rFonts w:ascii="黑体" w:eastAsia="黑体" w:hAnsi="黑体"/>
              <w:noProof/>
              <w:sz w:val="30"/>
              <w:szCs w:val="30"/>
            </w:rPr>
          </w:pPr>
          <w:r w:rsidRPr="004071AD">
            <w:rPr>
              <w:rStyle w:val="ad"/>
              <w:rFonts w:ascii="黑体" w:eastAsia="黑体" w:hAnsi="黑体"/>
              <w:noProof/>
              <w:color w:val="auto"/>
              <w:sz w:val="30"/>
              <w:szCs w:val="30"/>
              <w:u w:val="none"/>
            </w:rPr>
            <w:t>目录</w:t>
          </w:r>
        </w:p>
        <w:p w14:paraId="3781C56C" w14:textId="501EDC2B" w:rsidR="00FA5522" w:rsidRPr="004071AD" w:rsidRDefault="00D84B9F" w:rsidP="00FA5522">
          <w:pPr>
            <w:pStyle w:val="TOC1"/>
            <w:tabs>
              <w:tab w:val="right" w:leader="dot" w:pos="8296"/>
            </w:tabs>
            <w:spacing w:line="720" w:lineRule="auto"/>
            <w:ind w:firstLine="640"/>
            <w:rPr>
              <w:rFonts w:ascii="黑体" w:eastAsia="黑体" w:hAnsi="黑体" w:cstheme="minorBidi"/>
              <w:noProof/>
              <w:color w:val="auto"/>
              <w:sz w:val="28"/>
              <w:szCs w:val="28"/>
            </w:rPr>
          </w:pPr>
          <w:r w:rsidRPr="00FA5522">
            <w:rPr>
              <w:rFonts w:ascii="宋体" w:hAnsi="宋体"/>
              <w:noProof/>
              <w:color w:val="auto"/>
              <w:kern w:val="0"/>
              <w:sz w:val="32"/>
              <w:szCs w:val="32"/>
            </w:rPr>
            <w:fldChar w:fldCharType="begin"/>
          </w:r>
          <w:r w:rsidRPr="00FA5522">
            <w:rPr>
              <w:rFonts w:ascii="宋体" w:hAnsi="宋体"/>
              <w:noProof/>
              <w:color w:val="auto"/>
              <w:kern w:val="0"/>
              <w:sz w:val="32"/>
              <w:szCs w:val="32"/>
            </w:rPr>
            <w:instrText xml:space="preserve"> TOC \o "1-3" \h \z \u </w:instrText>
          </w:r>
          <w:r w:rsidRPr="00FA5522">
            <w:rPr>
              <w:rFonts w:ascii="宋体" w:hAnsi="宋体"/>
              <w:noProof/>
              <w:color w:val="auto"/>
              <w:kern w:val="0"/>
              <w:sz w:val="32"/>
              <w:szCs w:val="32"/>
            </w:rPr>
            <w:fldChar w:fldCharType="separate"/>
          </w:r>
          <w:hyperlink w:anchor="_Toc92788408" w:history="1">
            <w:r w:rsidR="00FA5522" w:rsidRPr="004071AD">
              <w:rPr>
                <w:rStyle w:val="ad"/>
                <w:rFonts w:ascii="黑体" w:eastAsia="黑体" w:hAnsi="黑体"/>
                <w:noProof/>
                <w:sz w:val="28"/>
                <w:szCs w:val="28"/>
              </w:rPr>
              <w:t>一</w:t>
            </w:r>
            <w:r w:rsidR="00145BFD" w:rsidRPr="004071AD">
              <w:rPr>
                <w:rStyle w:val="ad"/>
                <w:rFonts w:ascii="黑体" w:eastAsia="黑体" w:hAnsi="黑体" w:hint="eastAsia"/>
                <w:noProof/>
                <w:sz w:val="28"/>
                <w:szCs w:val="28"/>
              </w:rPr>
              <w:t>.</w:t>
            </w:r>
            <w:r w:rsidR="00FA5522" w:rsidRPr="004071AD">
              <w:rPr>
                <w:rStyle w:val="ad"/>
                <w:rFonts w:ascii="黑体" w:eastAsia="黑体" w:hAnsi="黑体"/>
                <w:noProof/>
                <w:sz w:val="28"/>
                <w:szCs w:val="28"/>
              </w:rPr>
              <w:t>绪论</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_Toc92788408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2</w:t>
            </w:r>
            <w:r w:rsidR="00FA5522" w:rsidRPr="004071AD">
              <w:rPr>
                <w:rFonts w:ascii="黑体" w:eastAsia="黑体" w:hAnsi="黑体"/>
                <w:noProof/>
                <w:webHidden/>
                <w:sz w:val="28"/>
                <w:szCs w:val="28"/>
              </w:rPr>
              <w:fldChar w:fldCharType="end"/>
            </w:r>
          </w:hyperlink>
        </w:p>
        <w:p w14:paraId="087F94AF" w14:textId="081B6B2F" w:rsidR="00FA5522" w:rsidRPr="004071AD" w:rsidRDefault="00954911" w:rsidP="00FA5522">
          <w:pPr>
            <w:pStyle w:val="TOC1"/>
            <w:tabs>
              <w:tab w:val="right" w:leader="dot" w:pos="8296"/>
            </w:tabs>
            <w:spacing w:line="720" w:lineRule="auto"/>
            <w:ind w:firstLine="560"/>
            <w:rPr>
              <w:rFonts w:ascii="黑体" w:eastAsia="黑体" w:hAnsi="黑体" w:cstheme="minorBidi"/>
              <w:noProof/>
              <w:color w:val="auto"/>
              <w:sz w:val="28"/>
              <w:szCs w:val="28"/>
            </w:rPr>
          </w:pPr>
          <w:hyperlink w:anchor="_Toc92788409" w:history="1">
            <w:r w:rsidR="00FA5522" w:rsidRPr="004071AD">
              <w:rPr>
                <w:rStyle w:val="ad"/>
                <w:rFonts w:ascii="黑体" w:eastAsia="黑体" w:hAnsi="黑体"/>
                <w:noProof/>
                <w:sz w:val="28"/>
                <w:szCs w:val="28"/>
              </w:rPr>
              <w:t>二.文献综述</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_Toc92788409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3</w:t>
            </w:r>
            <w:r w:rsidR="00FA5522" w:rsidRPr="004071AD">
              <w:rPr>
                <w:rFonts w:ascii="黑体" w:eastAsia="黑体" w:hAnsi="黑体"/>
                <w:noProof/>
                <w:webHidden/>
                <w:sz w:val="28"/>
                <w:szCs w:val="28"/>
              </w:rPr>
              <w:fldChar w:fldCharType="end"/>
            </w:r>
          </w:hyperlink>
        </w:p>
        <w:p w14:paraId="2177A5E3" w14:textId="403F80EF" w:rsidR="00FA5522" w:rsidRPr="004071AD" w:rsidRDefault="00954911" w:rsidP="00FA5522">
          <w:pPr>
            <w:pStyle w:val="TOC1"/>
            <w:tabs>
              <w:tab w:val="right" w:leader="dot" w:pos="8296"/>
            </w:tabs>
            <w:spacing w:line="720" w:lineRule="auto"/>
            <w:ind w:firstLine="560"/>
            <w:rPr>
              <w:rFonts w:ascii="黑体" w:eastAsia="黑体" w:hAnsi="黑体" w:cstheme="minorBidi"/>
              <w:noProof/>
              <w:color w:val="auto"/>
              <w:sz w:val="28"/>
              <w:szCs w:val="28"/>
            </w:rPr>
          </w:pPr>
          <w:hyperlink w:anchor="_Toc92788410" w:history="1">
            <w:r w:rsidR="00FA5522" w:rsidRPr="004071AD">
              <w:rPr>
                <w:rStyle w:val="ad"/>
                <w:rFonts w:ascii="黑体" w:eastAsia="黑体" w:hAnsi="黑体"/>
                <w:noProof/>
                <w:sz w:val="28"/>
                <w:szCs w:val="28"/>
              </w:rPr>
              <w:t>三.理论影响机制</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_Toc92788410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3</w:t>
            </w:r>
            <w:r w:rsidR="00FA5522" w:rsidRPr="004071AD">
              <w:rPr>
                <w:rFonts w:ascii="黑体" w:eastAsia="黑体" w:hAnsi="黑体"/>
                <w:noProof/>
                <w:webHidden/>
                <w:sz w:val="28"/>
                <w:szCs w:val="28"/>
              </w:rPr>
              <w:fldChar w:fldCharType="end"/>
            </w:r>
          </w:hyperlink>
        </w:p>
        <w:p w14:paraId="0623C4AB" w14:textId="5149750C" w:rsidR="00FA5522" w:rsidRPr="004071AD" w:rsidRDefault="00954911" w:rsidP="00FA5522">
          <w:pPr>
            <w:pStyle w:val="TOC1"/>
            <w:tabs>
              <w:tab w:val="right" w:leader="dot" w:pos="8296"/>
            </w:tabs>
            <w:spacing w:line="720" w:lineRule="auto"/>
            <w:ind w:firstLine="560"/>
            <w:rPr>
              <w:rFonts w:ascii="黑体" w:eastAsia="黑体" w:hAnsi="黑体" w:cstheme="minorBidi"/>
              <w:noProof/>
              <w:color w:val="auto"/>
              <w:sz w:val="28"/>
              <w:szCs w:val="28"/>
            </w:rPr>
          </w:pPr>
          <w:hyperlink w:anchor="_Toc92788411" w:history="1">
            <w:r w:rsidR="00FA5522" w:rsidRPr="004071AD">
              <w:rPr>
                <w:rStyle w:val="ad"/>
                <w:rFonts w:ascii="黑体" w:eastAsia="黑体" w:hAnsi="黑体"/>
                <w:noProof/>
                <w:sz w:val="28"/>
                <w:szCs w:val="28"/>
              </w:rPr>
              <w:t>四.变量设定及数据来源</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_Toc92788411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5</w:t>
            </w:r>
            <w:r w:rsidR="00FA5522" w:rsidRPr="004071AD">
              <w:rPr>
                <w:rFonts w:ascii="黑体" w:eastAsia="黑体" w:hAnsi="黑体"/>
                <w:noProof/>
                <w:webHidden/>
                <w:sz w:val="28"/>
                <w:szCs w:val="28"/>
              </w:rPr>
              <w:fldChar w:fldCharType="end"/>
            </w:r>
          </w:hyperlink>
        </w:p>
        <w:p w14:paraId="253C8760" w14:textId="51F536D1" w:rsidR="00FA5522" w:rsidRPr="004071AD" w:rsidRDefault="00954911" w:rsidP="00FA5522">
          <w:pPr>
            <w:pStyle w:val="TOC1"/>
            <w:tabs>
              <w:tab w:val="right" w:leader="dot" w:pos="8296"/>
            </w:tabs>
            <w:spacing w:line="720" w:lineRule="auto"/>
            <w:ind w:firstLine="560"/>
            <w:rPr>
              <w:rFonts w:ascii="黑体" w:eastAsia="黑体" w:hAnsi="黑体" w:cstheme="minorBidi"/>
              <w:noProof/>
              <w:color w:val="auto"/>
              <w:sz w:val="28"/>
              <w:szCs w:val="28"/>
            </w:rPr>
          </w:pPr>
          <w:hyperlink w:anchor="_Toc92788412" w:history="1">
            <w:r w:rsidR="00FA5522" w:rsidRPr="004071AD">
              <w:rPr>
                <w:rStyle w:val="ad"/>
                <w:rFonts w:ascii="黑体" w:eastAsia="黑体" w:hAnsi="黑体"/>
                <w:noProof/>
                <w:sz w:val="28"/>
                <w:szCs w:val="28"/>
              </w:rPr>
              <w:t>五.模型设定</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_Toc92788412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6</w:t>
            </w:r>
            <w:r w:rsidR="00FA5522" w:rsidRPr="004071AD">
              <w:rPr>
                <w:rFonts w:ascii="黑体" w:eastAsia="黑体" w:hAnsi="黑体"/>
                <w:noProof/>
                <w:webHidden/>
                <w:sz w:val="28"/>
                <w:szCs w:val="28"/>
              </w:rPr>
              <w:fldChar w:fldCharType="end"/>
            </w:r>
          </w:hyperlink>
        </w:p>
        <w:p w14:paraId="1E222AA5" w14:textId="7BBBB717" w:rsidR="00FA5522" w:rsidRPr="004071AD" w:rsidRDefault="00954911" w:rsidP="00FA5522">
          <w:pPr>
            <w:pStyle w:val="TOC1"/>
            <w:tabs>
              <w:tab w:val="right" w:leader="dot" w:pos="8296"/>
            </w:tabs>
            <w:spacing w:line="720" w:lineRule="auto"/>
            <w:ind w:firstLine="560"/>
            <w:rPr>
              <w:rFonts w:ascii="黑体" w:eastAsia="黑体" w:hAnsi="黑体" w:cstheme="minorBidi"/>
              <w:noProof/>
              <w:color w:val="auto"/>
              <w:sz w:val="28"/>
              <w:szCs w:val="28"/>
            </w:rPr>
          </w:pPr>
          <w:hyperlink w:anchor="_Toc92788413" w:history="1">
            <w:r w:rsidR="00FA5522" w:rsidRPr="004071AD">
              <w:rPr>
                <w:rStyle w:val="ad"/>
                <w:rFonts w:ascii="黑体" w:eastAsia="黑体" w:hAnsi="黑体"/>
                <w:noProof/>
                <w:sz w:val="28"/>
                <w:szCs w:val="28"/>
              </w:rPr>
              <w:t>六.回归结果分析</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_Toc92788413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6</w:t>
            </w:r>
            <w:r w:rsidR="00FA5522" w:rsidRPr="004071AD">
              <w:rPr>
                <w:rFonts w:ascii="黑体" w:eastAsia="黑体" w:hAnsi="黑体"/>
                <w:noProof/>
                <w:webHidden/>
                <w:sz w:val="28"/>
                <w:szCs w:val="28"/>
              </w:rPr>
              <w:fldChar w:fldCharType="end"/>
            </w:r>
          </w:hyperlink>
        </w:p>
        <w:p w14:paraId="1FCABB55" w14:textId="36F83D2F" w:rsidR="00FA5522" w:rsidRPr="004071AD" w:rsidRDefault="00954911" w:rsidP="00FA5522">
          <w:pPr>
            <w:pStyle w:val="TOC1"/>
            <w:tabs>
              <w:tab w:val="right" w:leader="dot" w:pos="8296"/>
            </w:tabs>
            <w:spacing w:line="720" w:lineRule="auto"/>
            <w:ind w:firstLine="560"/>
            <w:rPr>
              <w:rFonts w:ascii="黑体" w:eastAsia="黑体" w:hAnsi="黑体" w:cstheme="minorBidi"/>
              <w:noProof/>
              <w:color w:val="auto"/>
              <w:sz w:val="28"/>
              <w:szCs w:val="28"/>
            </w:rPr>
          </w:pPr>
          <w:hyperlink w:anchor="_Toc92788414" w:history="1">
            <w:r w:rsidR="00FA5522" w:rsidRPr="004071AD">
              <w:rPr>
                <w:rStyle w:val="ad"/>
                <w:rFonts w:ascii="黑体" w:eastAsia="黑体" w:hAnsi="黑体"/>
                <w:noProof/>
                <w:sz w:val="28"/>
                <w:szCs w:val="28"/>
              </w:rPr>
              <w:t>七.稳健性检验</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_Toc92788414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7</w:t>
            </w:r>
            <w:r w:rsidR="00FA5522" w:rsidRPr="004071AD">
              <w:rPr>
                <w:rFonts w:ascii="黑体" w:eastAsia="黑体" w:hAnsi="黑体"/>
                <w:noProof/>
                <w:webHidden/>
                <w:sz w:val="28"/>
                <w:szCs w:val="28"/>
              </w:rPr>
              <w:fldChar w:fldCharType="end"/>
            </w:r>
          </w:hyperlink>
        </w:p>
        <w:p w14:paraId="3F8178FB" w14:textId="042C3632" w:rsidR="00FA5522" w:rsidRPr="004071AD" w:rsidRDefault="00954911" w:rsidP="00FA5522">
          <w:pPr>
            <w:pStyle w:val="TOC1"/>
            <w:tabs>
              <w:tab w:val="right" w:leader="dot" w:pos="8296"/>
            </w:tabs>
            <w:spacing w:line="720" w:lineRule="auto"/>
            <w:ind w:firstLine="560"/>
            <w:rPr>
              <w:rFonts w:ascii="黑体" w:eastAsia="黑体" w:hAnsi="黑体" w:cstheme="minorBidi"/>
              <w:noProof/>
              <w:color w:val="auto"/>
              <w:sz w:val="28"/>
              <w:szCs w:val="28"/>
            </w:rPr>
          </w:pPr>
          <w:hyperlink w:anchor="_Toc92788415" w:history="1">
            <w:r w:rsidR="00FA5522" w:rsidRPr="004071AD">
              <w:rPr>
                <w:rStyle w:val="ad"/>
                <w:rFonts w:ascii="黑体" w:eastAsia="黑体" w:hAnsi="黑体"/>
                <w:noProof/>
                <w:sz w:val="28"/>
                <w:szCs w:val="28"/>
              </w:rPr>
              <w:t>八.异质性问题</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_Toc92788415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8</w:t>
            </w:r>
            <w:r w:rsidR="00FA5522" w:rsidRPr="004071AD">
              <w:rPr>
                <w:rFonts w:ascii="黑体" w:eastAsia="黑体" w:hAnsi="黑体"/>
                <w:noProof/>
                <w:webHidden/>
                <w:sz w:val="28"/>
                <w:szCs w:val="28"/>
              </w:rPr>
              <w:fldChar w:fldCharType="end"/>
            </w:r>
          </w:hyperlink>
        </w:p>
        <w:p w14:paraId="650B0B80" w14:textId="7F75BF23" w:rsidR="00FA5522" w:rsidRPr="004071AD" w:rsidRDefault="00954911" w:rsidP="00FA5522">
          <w:pPr>
            <w:pStyle w:val="TOC1"/>
            <w:tabs>
              <w:tab w:val="right" w:leader="dot" w:pos="8296"/>
            </w:tabs>
            <w:spacing w:line="720" w:lineRule="auto"/>
            <w:ind w:firstLine="560"/>
            <w:rPr>
              <w:rFonts w:ascii="黑体" w:eastAsia="黑体" w:hAnsi="黑体" w:cstheme="minorBidi"/>
              <w:noProof/>
              <w:color w:val="auto"/>
              <w:sz w:val="28"/>
              <w:szCs w:val="28"/>
            </w:rPr>
          </w:pPr>
          <w:hyperlink w:anchor="_Toc92788416" w:history="1">
            <w:r w:rsidR="00FA5522" w:rsidRPr="004071AD">
              <w:rPr>
                <w:rStyle w:val="ad"/>
                <w:rFonts w:ascii="黑体" w:eastAsia="黑体" w:hAnsi="黑体"/>
                <w:noProof/>
                <w:sz w:val="28"/>
                <w:szCs w:val="28"/>
              </w:rPr>
              <w:t>九.研究总结与展望</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_Toc92788416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10</w:t>
            </w:r>
            <w:r w:rsidR="00FA5522" w:rsidRPr="004071AD">
              <w:rPr>
                <w:rFonts w:ascii="黑体" w:eastAsia="黑体" w:hAnsi="黑体"/>
                <w:noProof/>
                <w:webHidden/>
                <w:sz w:val="28"/>
                <w:szCs w:val="28"/>
              </w:rPr>
              <w:fldChar w:fldCharType="end"/>
            </w:r>
          </w:hyperlink>
        </w:p>
        <w:p w14:paraId="73C510ED" w14:textId="01F62810" w:rsidR="00FA5522" w:rsidRPr="004071AD" w:rsidRDefault="00954911" w:rsidP="00FA5522">
          <w:pPr>
            <w:pStyle w:val="TOC1"/>
            <w:tabs>
              <w:tab w:val="right" w:leader="dot" w:pos="8296"/>
            </w:tabs>
            <w:spacing w:line="720" w:lineRule="auto"/>
            <w:ind w:firstLine="560"/>
            <w:rPr>
              <w:rFonts w:ascii="黑体" w:eastAsia="黑体" w:hAnsi="黑体" w:cstheme="minorBidi"/>
              <w:noProof/>
              <w:color w:val="auto"/>
              <w:sz w:val="28"/>
              <w:szCs w:val="28"/>
            </w:rPr>
          </w:pPr>
          <w:hyperlink w:anchor="_Toc92788417" w:history="1">
            <w:r w:rsidR="00FA5522" w:rsidRPr="004071AD">
              <w:rPr>
                <w:rStyle w:val="ad"/>
                <w:rFonts w:ascii="黑体" w:eastAsia="黑体" w:hAnsi="黑体"/>
                <w:noProof/>
                <w:sz w:val="28"/>
                <w:szCs w:val="28"/>
              </w:rPr>
              <w:t>十.参考文献</w:t>
            </w:r>
            <w:r w:rsidR="00FA5522" w:rsidRPr="004071AD">
              <w:rPr>
                <w:rFonts w:ascii="黑体" w:eastAsia="黑体" w:hAnsi="黑体"/>
                <w:noProof/>
                <w:webHidden/>
                <w:sz w:val="28"/>
                <w:szCs w:val="28"/>
              </w:rPr>
              <w:tab/>
            </w:r>
            <w:r w:rsidR="00FA5522" w:rsidRPr="004071AD">
              <w:rPr>
                <w:rFonts w:ascii="黑体" w:eastAsia="黑体" w:hAnsi="黑体"/>
                <w:noProof/>
                <w:webHidden/>
                <w:sz w:val="28"/>
                <w:szCs w:val="28"/>
              </w:rPr>
              <w:fldChar w:fldCharType="begin"/>
            </w:r>
            <w:r w:rsidR="00FA5522" w:rsidRPr="004071AD">
              <w:rPr>
                <w:rFonts w:ascii="黑体" w:eastAsia="黑体" w:hAnsi="黑体"/>
                <w:noProof/>
                <w:webHidden/>
                <w:sz w:val="28"/>
                <w:szCs w:val="28"/>
              </w:rPr>
              <w:instrText xml:space="preserve"> PAGEREF _Toc92788417 \h </w:instrText>
            </w:r>
            <w:r w:rsidR="00FA5522" w:rsidRPr="004071AD">
              <w:rPr>
                <w:rFonts w:ascii="黑体" w:eastAsia="黑体" w:hAnsi="黑体"/>
                <w:noProof/>
                <w:webHidden/>
                <w:sz w:val="28"/>
                <w:szCs w:val="28"/>
              </w:rPr>
            </w:r>
            <w:r w:rsidR="00FA5522" w:rsidRPr="004071AD">
              <w:rPr>
                <w:rFonts w:ascii="黑体" w:eastAsia="黑体" w:hAnsi="黑体"/>
                <w:noProof/>
                <w:webHidden/>
                <w:sz w:val="28"/>
                <w:szCs w:val="28"/>
              </w:rPr>
              <w:fldChar w:fldCharType="separate"/>
            </w:r>
            <w:r w:rsidR="00FA5522" w:rsidRPr="004071AD">
              <w:rPr>
                <w:rFonts w:ascii="黑体" w:eastAsia="黑体" w:hAnsi="黑体"/>
                <w:noProof/>
                <w:webHidden/>
                <w:sz w:val="28"/>
                <w:szCs w:val="28"/>
              </w:rPr>
              <w:t>11</w:t>
            </w:r>
            <w:r w:rsidR="00FA5522" w:rsidRPr="004071AD">
              <w:rPr>
                <w:rFonts w:ascii="黑体" w:eastAsia="黑体" w:hAnsi="黑体"/>
                <w:noProof/>
                <w:webHidden/>
                <w:sz w:val="28"/>
                <w:szCs w:val="28"/>
              </w:rPr>
              <w:fldChar w:fldCharType="end"/>
            </w:r>
          </w:hyperlink>
        </w:p>
        <w:p w14:paraId="5C6E3C5E" w14:textId="7A1FF833" w:rsidR="00D84B9F" w:rsidRPr="00D84B9F" w:rsidRDefault="00D84B9F" w:rsidP="00FA5522">
          <w:pPr>
            <w:pStyle w:val="TOC1"/>
            <w:widowControl/>
            <w:tabs>
              <w:tab w:val="left" w:pos="440"/>
              <w:tab w:val="left" w:pos="840"/>
              <w:tab w:val="right" w:leader="dot" w:pos="8296"/>
            </w:tabs>
            <w:spacing w:after="100" w:line="720" w:lineRule="auto"/>
            <w:ind w:firstLineChars="0" w:firstLine="0"/>
            <w:jc w:val="left"/>
            <w:rPr>
              <w:rFonts w:ascii="宋体" w:hAnsi="宋体"/>
              <w:sz w:val="32"/>
              <w:szCs w:val="32"/>
            </w:rPr>
          </w:pPr>
          <w:r w:rsidRPr="00FA5522">
            <w:rPr>
              <w:rFonts w:ascii="宋体" w:hAnsi="宋体"/>
              <w:noProof/>
              <w:color w:val="auto"/>
              <w:kern w:val="0"/>
              <w:sz w:val="32"/>
              <w:szCs w:val="32"/>
            </w:rPr>
            <w:fldChar w:fldCharType="end"/>
          </w:r>
        </w:p>
      </w:sdtContent>
    </w:sdt>
    <w:p w14:paraId="0CDA73B8" w14:textId="77777777" w:rsidR="002949B3" w:rsidRDefault="002949B3" w:rsidP="001E3AAF">
      <w:pPr>
        <w:ind w:firstLineChars="0" w:firstLine="0"/>
      </w:pPr>
    </w:p>
    <w:p w14:paraId="7D37A63D" w14:textId="77777777" w:rsidR="003E7227" w:rsidRDefault="003E7227">
      <w:pPr>
        <w:widowControl/>
        <w:ind w:firstLineChars="0" w:firstLine="0"/>
        <w:jc w:val="left"/>
      </w:pPr>
      <w:r>
        <w:br w:type="page"/>
      </w:r>
    </w:p>
    <w:sdt>
      <w:sdtPr>
        <w:rPr>
          <w:rStyle w:val="ad"/>
          <w:rFonts w:ascii="Times New Roman" w:eastAsia="宋体" w:hAnsi="Times New Roman"/>
          <w:noProof/>
          <w:kern w:val="2"/>
          <w:sz w:val="21"/>
        </w:rPr>
        <w:id w:val="-2049060946"/>
        <w:docPartObj>
          <w:docPartGallery w:val="Table of Contents"/>
          <w:docPartUnique/>
        </w:docPartObj>
      </w:sdtPr>
      <w:sdtEndPr>
        <w:rPr>
          <w:rStyle w:val="a0"/>
          <w:rFonts w:ascii="宋体" w:hAnsi="宋体"/>
          <w:b/>
          <w:bCs/>
          <w:noProof w:val="0"/>
          <w:color w:val="000000"/>
          <w:sz w:val="32"/>
          <w:szCs w:val="32"/>
          <w:u w:val="none"/>
          <w:lang w:val="zh-CN"/>
        </w:rPr>
      </w:sdtEndPr>
      <w:sdtContent>
        <w:p w14:paraId="5C6133D6" w14:textId="71D923DD" w:rsidR="00145BFD" w:rsidRPr="004071AD" w:rsidRDefault="00145BFD" w:rsidP="002949B3">
          <w:pPr>
            <w:pStyle w:val="TOC2"/>
            <w:tabs>
              <w:tab w:val="left" w:pos="630"/>
              <w:tab w:val="right" w:leader="dot" w:pos="8296"/>
            </w:tabs>
            <w:ind w:left="0" w:firstLineChars="1600" w:firstLine="3360"/>
            <w:rPr>
              <w:rFonts w:ascii="Times New Roman" w:eastAsia="宋体" w:hAnsi="Times New Roman"/>
              <w:b/>
              <w:noProof/>
              <w:color w:val="0563C1" w:themeColor="hyperlink"/>
              <w:kern w:val="2"/>
              <w:sz w:val="30"/>
              <w:szCs w:val="30"/>
              <w:u w:val="single"/>
            </w:rPr>
          </w:pPr>
          <w:r w:rsidRPr="004071AD">
            <w:rPr>
              <w:rStyle w:val="ad"/>
              <w:rFonts w:ascii="Times New Roman" w:eastAsia="宋体" w:hAnsi="Times New Roman"/>
              <w:b/>
              <w:noProof/>
              <w:color w:val="auto"/>
              <w:sz w:val="30"/>
              <w:szCs w:val="30"/>
              <w:u w:val="none"/>
            </w:rPr>
            <w:t>Contents</w:t>
          </w:r>
        </w:p>
        <w:p w14:paraId="180E7CD9" w14:textId="13C726F9" w:rsidR="00145BFD" w:rsidRPr="004071AD" w:rsidRDefault="00145BFD" w:rsidP="00145BFD">
          <w:pPr>
            <w:pStyle w:val="TOC1"/>
            <w:tabs>
              <w:tab w:val="right" w:leader="dot" w:pos="8296"/>
            </w:tabs>
            <w:spacing w:line="720" w:lineRule="auto"/>
            <w:ind w:firstLine="640"/>
            <w:rPr>
              <w:b/>
              <w:noProof/>
              <w:color w:val="auto"/>
              <w:sz w:val="28"/>
              <w:szCs w:val="28"/>
            </w:rPr>
          </w:pPr>
          <w:r w:rsidRPr="00145BFD">
            <w:rPr>
              <w:noProof/>
              <w:color w:val="auto"/>
              <w:kern w:val="0"/>
              <w:sz w:val="32"/>
              <w:szCs w:val="32"/>
            </w:rPr>
            <w:fldChar w:fldCharType="begin"/>
          </w:r>
          <w:r w:rsidRPr="00145BFD">
            <w:rPr>
              <w:noProof/>
              <w:color w:val="auto"/>
              <w:kern w:val="0"/>
              <w:sz w:val="32"/>
              <w:szCs w:val="32"/>
            </w:rPr>
            <w:instrText xml:space="preserve"> TOC \o "1-3" \h \z \u </w:instrText>
          </w:r>
          <w:r w:rsidRPr="00145BFD">
            <w:rPr>
              <w:noProof/>
              <w:color w:val="auto"/>
              <w:kern w:val="0"/>
              <w:sz w:val="32"/>
              <w:szCs w:val="32"/>
            </w:rPr>
            <w:fldChar w:fldCharType="separate"/>
          </w:r>
          <w:hyperlink w:anchor="_Toc92788408" w:history="1">
            <w:r w:rsidRPr="004071AD">
              <w:rPr>
                <w:rStyle w:val="ad"/>
                <w:b/>
                <w:noProof/>
                <w:sz w:val="28"/>
                <w:szCs w:val="28"/>
              </w:rPr>
              <w:t>1.Introduction</w:t>
            </w:r>
            <w:r w:rsidRPr="004071AD">
              <w:rPr>
                <w:b/>
                <w:noProof/>
                <w:webHidden/>
                <w:sz w:val="28"/>
                <w:szCs w:val="28"/>
              </w:rPr>
              <w:tab/>
            </w:r>
            <w:r w:rsidRPr="004071AD">
              <w:rPr>
                <w:b/>
                <w:noProof/>
                <w:webHidden/>
                <w:sz w:val="28"/>
                <w:szCs w:val="28"/>
              </w:rPr>
              <w:fldChar w:fldCharType="begin"/>
            </w:r>
            <w:r w:rsidRPr="004071AD">
              <w:rPr>
                <w:b/>
                <w:noProof/>
                <w:webHidden/>
                <w:sz w:val="28"/>
                <w:szCs w:val="28"/>
              </w:rPr>
              <w:instrText xml:space="preserve"> PAGEREF _Toc92788408 \h </w:instrText>
            </w:r>
            <w:r w:rsidRPr="004071AD">
              <w:rPr>
                <w:b/>
                <w:noProof/>
                <w:webHidden/>
                <w:sz w:val="28"/>
                <w:szCs w:val="28"/>
              </w:rPr>
            </w:r>
            <w:r w:rsidRPr="004071AD">
              <w:rPr>
                <w:b/>
                <w:noProof/>
                <w:webHidden/>
                <w:sz w:val="28"/>
                <w:szCs w:val="28"/>
              </w:rPr>
              <w:fldChar w:fldCharType="separate"/>
            </w:r>
            <w:r w:rsidRPr="004071AD">
              <w:rPr>
                <w:b/>
                <w:noProof/>
                <w:webHidden/>
                <w:sz w:val="28"/>
                <w:szCs w:val="28"/>
              </w:rPr>
              <w:t>2</w:t>
            </w:r>
            <w:r w:rsidRPr="004071AD">
              <w:rPr>
                <w:b/>
                <w:noProof/>
                <w:webHidden/>
                <w:sz w:val="28"/>
                <w:szCs w:val="28"/>
              </w:rPr>
              <w:fldChar w:fldCharType="end"/>
            </w:r>
          </w:hyperlink>
        </w:p>
        <w:p w14:paraId="7ED85E14" w14:textId="79073786" w:rsidR="00145BFD" w:rsidRPr="004071AD" w:rsidRDefault="00954911" w:rsidP="00145BFD">
          <w:pPr>
            <w:pStyle w:val="TOC1"/>
            <w:tabs>
              <w:tab w:val="right" w:leader="dot" w:pos="8296"/>
            </w:tabs>
            <w:spacing w:line="720" w:lineRule="auto"/>
            <w:ind w:firstLine="562"/>
            <w:rPr>
              <w:b/>
              <w:noProof/>
              <w:color w:val="auto"/>
              <w:sz w:val="28"/>
              <w:szCs w:val="28"/>
            </w:rPr>
          </w:pPr>
          <w:hyperlink w:anchor="_Toc92788409" w:history="1">
            <w:r w:rsidR="00145BFD" w:rsidRPr="004071AD">
              <w:rPr>
                <w:rStyle w:val="ad"/>
                <w:rFonts w:hint="eastAsia"/>
                <w:b/>
                <w:noProof/>
                <w:sz w:val="28"/>
                <w:szCs w:val="28"/>
              </w:rPr>
              <w:t>2</w:t>
            </w:r>
            <w:r w:rsidR="00145BFD" w:rsidRPr="004071AD">
              <w:rPr>
                <w:rStyle w:val="ad"/>
                <w:b/>
                <w:noProof/>
                <w:sz w:val="28"/>
                <w:szCs w:val="28"/>
              </w:rPr>
              <w:t>.</w:t>
            </w:r>
            <w:r w:rsidR="00145BFD" w:rsidRPr="004071AD">
              <w:rPr>
                <w:b/>
                <w:sz w:val="28"/>
                <w:szCs w:val="28"/>
              </w:rPr>
              <w:t xml:space="preserve"> </w:t>
            </w:r>
            <w:r w:rsidR="00145BFD" w:rsidRPr="004071AD">
              <w:rPr>
                <w:rStyle w:val="ad"/>
                <w:b/>
                <w:noProof/>
                <w:sz w:val="28"/>
                <w:szCs w:val="28"/>
              </w:rPr>
              <w:t>literature review</w:t>
            </w:r>
            <w:r w:rsidR="00145BFD" w:rsidRPr="004071AD">
              <w:rPr>
                <w:b/>
                <w:noProof/>
                <w:webHidden/>
                <w:sz w:val="28"/>
                <w:szCs w:val="28"/>
              </w:rPr>
              <w:tab/>
            </w:r>
            <w:r w:rsidR="00145BFD" w:rsidRPr="004071AD">
              <w:rPr>
                <w:b/>
                <w:noProof/>
                <w:webHidden/>
                <w:sz w:val="28"/>
                <w:szCs w:val="28"/>
              </w:rPr>
              <w:fldChar w:fldCharType="begin"/>
            </w:r>
            <w:r w:rsidR="00145BFD" w:rsidRPr="004071AD">
              <w:rPr>
                <w:b/>
                <w:noProof/>
                <w:webHidden/>
                <w:sz w:val="28"/>
                <w:szCs w:val="28"/>
              </w:rPr>
              <w:instrText xml:space="preserve"> PAGEREF _Toc92788409 \h </w:instrText>
            </w:r>
            <w:r w:rsidR="00145BFD" w:rsidRPr="004071AD">
              <w:rPr>
                <w:b/>
                <w:noProof/>
                <w:webHidden/>
                <w:sz w:val="28"/>
                <w:szCs w:val="28"/>
              </w:rPr>
            </w:r>
            <w:r w:rsidR="00145BFD" w:rsidRPr="004071AD">
              <w:rPr>
                <w:b/>
                <w:noProof/>
                <w:webHidden/>
                <w:sz w:val="28"/>
                <w:szCs w:val="28"/>
              </w:rPr>
              <w:fldChar w:fldCharType="separate"/>
            </w:r>
            <w:r w:rsidR="00145BFD" w:rsidRPr="004071AD">
              <w:rPr>
                <w:b/>
                <w:noProof/>
                <w:webHidden/>
                <w:sz w:val="28"/>
                <w:szCs w:val="28"/>
              </w:rPr>
              <w:t>3</w:t>
            </w:r>
            <w:r w:rsidR="00145BFD" w:rsidRPr="004071AD">
              <w:rPr>
                <w:b/>
                <w:noProof/>
                <w:webHidden/>
                <w:sz w:val="28"/>
                <w:szCs w:val="28"/>
              </w:rPr>
              <w:fldChar w:fldCharType="end"/>
            </w:r>
          </w:hyperlink>
        </w:p>
        <w:p w14:paraId="4D9E2FE2" w14:textId="3B47F613" w:rsidR="00145BFD" w:rsidRPr="004071AD" w:rsidRDefault="00954911" w:rsidP="00145BFD">
          <w:pPr>
            <w:pStyle w:val="TOC1"/>
            <w:tabs>
              <w:tab w:val="right" w:leader="dot" w:pos="8296"/>
            </w:tabs>
            <w:spacing w:line="720" w:lineRule="auto"/>
            <w:ind w:firstLine="562"/>
            <w:rPr>
              <w:b/>
              <w:noProof/>
              <w:color w:val="auto"/>
              <w:sz w:val="28"/>
              <w:szCs w:val="28"/>
            </w:rPr>
          </w:pPr>
          <w:hyperlink w:anchor="_Toc92788410" w:history="1">
            <w:r w:rsidR="00145BFD" w:rsidRPr="004071AD">
              <w:rPr>
                <w:rStyle w:val="ad"/>
                <w:rFonts w:hint="eastAsia"/>
                <w:b/>
                <w:noProof/>
                <w:sz w:val="28"/>
                <w:szCs w:val="28"/>
              </w:rPr>
              <w:t>3</w:t>
            </w:r>
            <w:r w:rsidR="00145BFD" w:rsidRPr="004071AD">
              <w:rPr>
                <w:rStyle w:val="ad"/>
                <w:b/>
                <w:noProof/>
                <w:sz w:val="28"/>
                <w:szCs w:val="28"/>
              </w:rPr>
              <w:t>.</w:t>
            </w:r>
            <w:r w:rsidR="00145BFD" w:rsidRPr="004071AD">
              <w:rPr>
                <w:b/>
                <w:sz w:val="28"/>
                <w:szCs w:val="28"/>
              </w:rPr>
              <w:t xml:space="preserve"> </w:t>
            </w:r>
            <w:r w:rsidR="00145BFD" w:rsidRPr="004071AD">
              <w:rPr>
                <w:rStyle w:val="ad"/>
                <w:b/>
                <w:noProof/>
                <w:sz w:val="28"/>
                <w:szCs w:val="28"/>
              </w:rPr>
              <w:t>Theoretical Influence Mechanism</w:t>
            </w:r>
            <w:r w:rsidR="00145BFD" w:rsidRPr="004071AD">
              <w:rPr>
                <w:b/>
                <w:noProof/>
                <w:webHidden/>
                <w:sz w:val="28"/>
                <w:szCs w:val="28"/>
              </w:rPr>
              <w:tab/>
            </w:r>
            <w:r w:rsidR="00145BFD" w:rsidRPr="004071AD">
              <w:rPr>
                <w:b/>
                <w:noProof/>
                <w:webHidden/>
                <w:sz w:val="28"/>
                <w:szCs w:val="28"/>
              </w:rPr>
              <w:fldChar w:fldCharType="begin"/>
            </w:r>
            <w:r w:rsidR="00145BFD" w:rsidRPr="004071AD">
              <w:rPr>
                <w:b/>
                <w:noProof/>
                <w:webHidden/>
                <w:sz w:val="28"/>
                <w:szCs w:val="28"/>
              </w:rPr>
              <w:instrText xml:space="preserve"> PAGEREF _Toc92788410 \h </w:instrText>
            </w:r>
            <w:r w:rsidR="00145BFD" w:rsidRPr="004071AD">
              <w:rPr>
                <w:b/>
                <w:noProof/>
                <w:webHidden/>
                <w:sz w:val="28"/>
                <w:szCs w:val="28"/>
              </w:rPr>
            </w:r>
            <w:r w:rsidR="00145BFD" w:rsidRPr="004071AD">
              <w:rPr>
                <w:b/>
                <w:noProof/>
                <w:webHidden/>
                <w:sz w:val="28"/>
                <w:szCs w:val="28"/>
              </w:rPr>
              <w:fldChar w:fldCharType="separate"/>
            </w:r>
            <w:r w:rsidR="00145BFD" w:rsidRPr="004071AD">
              <w:rPr>
                <w:b/>
                <w:noProof/>
                <w:webHidden/>
                <w:sz w:val="28"/>
                <w:szCs w:val="28"/>
              </w:rPr>
              <w:t>3</w:t>
            </w:r>
            <w:r w:rsidR="00145BFD" w:rsidRPr="004071AD">
              <w:rPr>
                <w:b/>
                <w:noProof/>
                <w:webHidden/>
                <w:sz w:val="28"/>
                <w:szCs w:val="28"/>
              </w:rPr>
              <w:fldChar w:fldCharType="end"/>
            </w:r>
          </w:hyperlink>
        </w:p>
        <w:p w14:paraId="489FCC70" w14:textId="7A5B9B36" w:rsidR="00145BFD" w:rsidRPr="004071AD" w:rsidRDefault="00954911" w:rsidP="00145BFD">
          <w:pPr>
            <w:pStyle w:val="TOC1"/>
            <w:tabs>
              <w:tab w:val="right" w:leader="dot" w:pos="8296"/>
            </w:tabs>
            <w:spacing w:line="720" w:lineRule="auto"/>
            <w:ind w:firstLine="562"/>
            <w:rPr>
              <w:b/>
              <w:noProof/>
              <w:color w:val="auto"/>
              <w:sz w:val="28"/>
              <w:szCs w:val="28"/>
            </w:rPr>
          </w:pPr>
          <w:hyperlink w:anchor="_Toc92788411" w:history="1">
            <w:r w:rsidR="00145BFD" w:rsidRPr="004071AD">
              <w:rPr>
                <w:rStyle w:val="ad"/>
                <w:rFonts w:hint="eastAsia"/>
                <w:b/>
                <w:noProof/>
                <w:sz w:val="28"/>
                <w:szCs w:val="28"/>
              </w:rPr>
              <w:t>4</w:t>
            </w:r>
            <w:r w:rsidR="00145BFD" w:rsidRPr="004071AD">
              <w:rPr>
                <w:rStyle w:val="ad"/>
                <w:b/>
                <w:noProof/>
                <w:sz w:val="28"/>
                <w:szCs w:val="28"/>
              </w:rPr>
              <w:t>.</w:t>
            </w:r>
            <w:r w:rsidR="00145BFD" w:rsidRPr="004071AD">
              <w:rPr>
                <w:b/>
                <w:sz w:val="28"/>
                <w:szCs w:val="28"/>
              </w:rPr>
              <w:t xml:space="preserve"> </w:t>
            </w:r>
            <w:r w:rsidR="00145BFD" w:rsidRPr="004071AD">
              <w:rPr>
                <w:rStyle w:val="ad"/>
                <w:b/>
                <w:noProof/>
                <w:sz w:val="28"/>
                <w:szCs w:val="28"/>
              </w:rPr>
              <w:t>Variable settings and data sources</w:t>
            </w:r>
            <w:r w:rsidR="00145BFD" w:rsidRPr="004071AD">
              <w:rPr>
                <w:b/>
                <w:noProof/>
                <w:webHidden/>
                <w:sz w:val="28"/>
                <w:szCs w:val="28"/>
              </w:rPr>
              <w:tab/>
            </w:r>
            <w:r w:rsidR="00145BFD" w:rsidRPr="004071AD">
              <w:rPr>
                <w:b/>
                <w:noProof/>
                <w:webHidden/>
                <w:sz w:val="28"/>
                <w:szCs w:val="28"/>
              </w:rPr>
              <w:fldChar w:fldCharType="begin"/>
            </w:r>
            <w:r w:rsidR="00145BFD" w:rsidRPr="004071AD">
              <w:rPr>
                <w:b/>
                <w:noProof/>
                <w:webHidden/>
                <w:sz w:val="28"/>
                <w:szCs w:val="28"/>
              </w:rPr>
              <w:instrText xml:space="preserve"> PAGEREF _Toc92788411 \h </w:instrText>
            </w:r>
            <w:r w:rsidR="00145BFD" w:rsidRPr="004071AD">
              <w:rPr>
                <w:b/>
                <w:noProof/>
                <w:webHidden/>
                <w:sz w:val="28"/>
                <w:szCs w:val="28"/>
              </w:rPr>
            </w:r>
            <w:r w:rsidR="00145BFD" w:rsidRPr="004071AD">
              <w:rPr>
                <w:b/>
                <w:noProof/>
                <w:webHidden/>
                <w:sz w:val="28"/>
                <w:szCs w:val="28"/>
              </w:rPr>
              <w:fldChar w:fldCharType="separate"/>
            </w:r>
            <w:r w:rsidR="00145BFD" w:rsidRPr="004071AD">
              <w:rPr>
                <w:b/>
                <w:noProof/>
                <w:webHidden/>
                <w:sz w:val="28"/>
                <w:szCs w:val="28"/>
              </w:rPr>
              <w:t>5</w:t>
            </w:r>
            <w:r w:rsidR="00145BFD" w:rsidRPr="004071AD">
              <w:rPr>
                <w:b/>
                <w:noProof/>
                <w:webHidden/>
                <w:sz w:val="28"/>
                <w:szCs w:val="28"/>
              </w:rPr>
              <w:fldChar w:fldCharType="end"/>
            </w:r>
          </w:hyperlink>
        </w:p>
        <w:p w14:paraId="3572CEA3" w14:textId="6842BE93" w:rsidR="00145BFD" w:rsidRPr="004071AD" w:rsidRDefault="00954911" w:rsidP="00145BFD">
          <w:pPr>
            <w:pStyle w:val="TOC1"/>
            <w:tabs>
              <w:tab w:val="right" w:leader="dot" w:pos="8296"/>
            </w:tabs>
            <w:spacing w:line="720" w:lineRule="auto"/>
            <w:ind w:firstLine="562"/>
            <w:rPr>
              <w:b/>
              <w:noProof/>
              <w:color w:val="auto"/>
              <w:sz w:val="28"/>
              <w:szCs w:val="28"/>
            </w:rPr>
          </w:pPr>
          <w:hyperlink w:anchor="_Toc92788412" w:history="1">
            <w:r w:rsidR="00145BFD" w:rsidRPr="004071AD">
              <w:rPr>
                <w:rStyle w:val="ad"/>
                <w:rFonts w:hint="eastAsia"/>
                <w:b/>
                <w:noProof/>
                <w:sz w:val="28"/>
                <w:szCs w:val="28"/>
              </w:rPr>
              <w:t>5</w:t>
            </w:r>
            <w:r w:rsidR="00145BFD" w:rsidRPr="004071AD">
              <w:rPr>
                <w:rStyle w:val="ad"/>
                <w:b/>
                <w:noProof/>
                <w:sz w:val="28"/>
                <w:szCs w:val="28"/>
              </w:rPr>
              <w:t>.</w:t>
            </w:r>
            <w:r w:rsidR="00145BFD" w:rsidRPr="004071AD">
              <w:rPr>
                <w:b/>
                <w:sz w:val="28"/>
                <w:szCs w:val="28"/>
              </w:rPr>
              <w:t xml:space="preserve"> </w:t>
            </w:r>
            <w:r w:rsidR="00145BFD" w:rsidRPr="004071AD">
              <w:rPr>
                <w:rStyle w:val="ad"/>
                <w:b/>
                <w:noProof/>
                <w:sz w:val="28"/>
                <w:szCs w:val="28"/>
              </w:rPr>
              <w:t>Model settings</w:t>
            </w:r>
            <w:r w:rsidR="00145BFD" w:rsidRPr="004071AD">
              <w:rPr>
                <w:b/>
                <w:noProof/>
                <w:webHidden/>
                <w:sz w:val="28"/>
                <w:szCs w:val="28"/>
              </w:rPr>
              <w:tab/>
            </w:r>
            <w:r w:rsidR="00145BFD" w:rsidRPr="004071AD">
              <w:rPr>
                <w:b/>
                <w:noProof/>
                <w:webHidden/>
                <w:sz w:val="28"/>
                <w:szCs w:val="28"/>
              </w:rPr>
              <w:fldChar w:fldCharType="begin"/>
            </w:r>
            <w:r w:rsidR="00145BFD" w:rsidRPr="004071AD">
              <w:rPr>
                <w:b/>
                <w:noProof/>
                <w:webHidden/>
                <w:sz w:val="28"/>
                <w:szCs w:val="28"/>
              </w:rPr>
              <w:instrText xml:space="preserve"> PAGEREF _Toc92788412 \h </w:instrText>
            </w:r>
            <w:r w:rsidR="00145BFD" w:rsidRPr="004071AD">
              <w:rPr>
                <w:b/>
                <w:noProof/>
                <w:webHidden/>
                <w:sz w:val="28"/>
                <w:szCs w:val="28"/>
              </w:rPr>
            </w:r>
            <w:r w:rsidR="00145BFD" w:rsidRPr="004071AD">
              <w:rPr>
                <w:b/>
                <w:noProof/>
                <w:webHidden/>
                <w:sz w:val="28"/>
                <w:szCs w:val="28"/>
              </w:rPr>
              <w:fldChar w:fldCharType="separate"/>
            </w:r>
            <w:r w:rsidR="00145BFD" w:rsidRPr="004071AD">
              <w:rPr>
                <w:b/>
                <w:noProof/>
                <w:webHidden/>
                <w:sz w:val="28"/>
                <w:szCs w:val="28"/>
              </w:rPr>
              <w:t>6</w:t>
            </w:r>
            <w:r w:rsidR="00145BFD" w:rsidRPr="004071AD">
              <w:rPr>
                <w:b/>
                <w:noProof/>
                <w:webHidden/>
                <w:sz w:val="28"/>
                <w:szCs w:val="28"/>
              </w:rPr>
              <w:fldChar w:fldCharType="end"/>
            </w:r>
          </w:hyperlink>
        </w:p>
        <w:p w14:paraId="106E16EA" w14:textId="09E05B2C" w:rsidR="00145BFD" w:rsidRPr="004071AD" w:rsidRDefault="00954911" w:rsidP="00145BFD">
          <w:pPr>
            <w:pStyle w:val="TOC1"/>
            <w:tabs>
              <w:tab w:val="right" w:leader="dot" w:pos="8296"/>
            </w:tabs>
            <w:spacing w:line="720" w:lineRule="auto"/>
            <w:ind w:firstLine="562"/>
            <w:rPr>
              <w:b/>
              <w:noProof/>
              <w:color w:val="auto"/>
              <w:sz w:val="28"/>
              <w:szCs w:val="28"/>
            </w:rPr>
          </w:pPr>
          <w:hyperlink w:anchor="_Toc92788413" w:history="1">
            <w:r w:rsidR="00145BFD" w:rsidRPr="004071AD">
              <w:rPr>
                <w:rStyle w:val="ad"/>
                <w:rFonts w:hint="eastAsia"/>
                <w:b/>
                <w:noProof/>
                <w:sz w:val="28"/>
                <w:szCs w:val="28"/>
              </w:rPr>
              <w:t>6</w:t>
            </w:r>
            <w:r w:rsidR="00145BFD" w:rsidRPr="004071AD">
              <w:rPr>
                <w:rStyle w:val="ad"/>
                <w:b/>
                <w:noProof/>
                <w:sz w:val="28"/>
                <w:szCs w:val="28"/>
              </w:rPr>
              <w:t>.</w:t>
            </w:r>
            <w:r w:rsidR="00145BFD" w:rsidRPr="004071AD">
              <w:rPr>
                <w:b/>
                <w:sz w:val="28"/>
                <w:szCs w:val="28"/>
              </w:rPr>
              <w:t xml:space="preserve"> </w:t>
            </w:r>
            <w:r w:rsidR="00145BFD" w:rsidRPr="004071AD">
              <w:rPr>
                <w:rStyle w:val="ad"/>
                <w:b/>
                <w:noProof/>
                <w:sz w:val="28"/>
                <w:szCs w:val="28"/>
              </w:rPr>
              <w:t>Analysis of regression results</w:t>
            </w:r>
            <w:r w:rsidR="00145BFD" w:rsidRPr="004071AD">
              <w:rPr>
                <w:b/>
                <w:noProof/>
                <w:webHidden/>
                <w:sz w:val="28"/>
                <w:szCs w:val="28"/>
              </w:rPr>
              <w:tab/>
            </w:r>
            <w:r w:rsidR="00145BFD" w:rsidRPr="004071AD">
              <w:rPr>
                <w:b/>
                <w:noProof/>
                <w:webHidden/>
                <w:sz w:val="28"/>
                <w:szCs w:val="28"/>
              </w:rPr>
              <w:fldChar w:fldCharType="begin"/>
            </w:r>
            <w:r w:rsidR="00145BFD" w:rsidRPr="004071AD">
              <w:rPr>
                <w:b/>
                <w:noProof/>
                <w:webHidden/>
                <w:sz w:val="28"/>
                <w:szCs w:val="28"/>
              </w:rPr>
              <w:instrText xml:space="preserve"> PAGEREF _Toc92788413 \h </w:instrText>
            </w:r>
            <w:r w:rsidR="00145BFD" w:rsidRPr="004071AD">
              <w:rPr>
                <w:b/>
                <w:noProof/>
                <w:webHidden/>
                <w:sz w:val="28"/>
                <w:szCs w:val="28"/>
              </w:rPr>
            </w:r>
            <w:r w:rsidR="00145BFD" w:rsidRPr="004071AD">
              <w:rPr>
                <w:b/>
                <w:noProof/>
                <w:webHidden/>
                <w:sz w:val="28"/>
                <w:szCs w:val="28"/>
              </w:rPr>
              <w:fldChar w:fldCharType="separate"/>
            </w:r>
            <w:r w:rsidR="00145BFD" w:rsidRPr="004071AD">
              <w:rPr>
                <w:b/>
                <w:noProof/>
                <w:webHidden/>
                <w:sz w:val="28"/>
                <w:szCs w:val="28"/>
              </w:rPr>
              <w:t>6</w:t>
            </w:r>
            <w:r w:rsidR="00145BFD" w:rsidRPr="004071AD">
              <w:rPr>
                <w:b/>
                <w:noProof/>
                <w:webHidden/>
                <w:sz w:val="28"/>
                <w:szCs w:val="28"/>
              </w:rPr>
              <w:fldChar w:fldCharType="end"/>
            </w:r>
          </w:hyperlink>
        </w:p>
        <w:p w14:paraId="6A71BE5C" w14:textId="179652AC" w:rsidR="00145BFD" w:rsidRPr="004071AD" w:rsidRDefault="00954911" w:rsidP="00145BFD">
          <w:pPr>
            <w:pStyle w:val="TOC1"/>
            <w:tabs>
              <w:tab w:val="right" w:leader="dot" w:pos="8296"/>
            </w:tabs>
            <w:spacing w:line="720" w:lineRule="auto"/>
            <w:ind w:firstLine="562"/>
            <w:rPr>
              <w:b/>
              <w:noProof/>
              <w:color w:val="auto"/>
              <w:sz w:val="28"/>
              <w:szCs w:val="28"/>
            </w:rPr>
          </w:pPr>
          <w:hyperlink w:anchor="_Toc92788414" w:history="1">
            <w:r w:rsidR="00145BFD" w:rsidRPr="004071AD">
              <w:rPr>
                <w:rStyle w:val="ad"/>
                <w:rFonts w:hint="eastAsia"/>
                <w:b/>
                <w:noProof/>
                <w:sz w:val="28"/>
                <w:szCs w:val="28"/>
              </w:rPr>
              <w:t>7</w:t>
            </w:r>
            <w:r w:rsidR="00145BFD" w:rsidRPr="004071AD">
              <w:rPr>
                <w:rStyle w:val="ad"/>
                <w:b/>
                <w:noProof/>
                <w:sz w:val="28"/>
                <w:szCs w:val="28"/>
              </w:rPr>
              <w:t>.</w:t>
            </w:r>
            <w:r w:rsidR="00145BFD" w:rsidRPr="004071AD">
              <w:rPr>
                <w:b/>
                <w:sz w:val="28"/>
                <w:szCs w:val="28"/>
              </w:rPr>
              <w:t xml:space="preserve"> </w:t>
            </w:r>
            <w:r w:rsidR="00145BFD" w:rsidRPr="004071AD">
              <w:rPr>
                <w:rStyle w:val="ad"/>
                <w:b/>
                <w:noProof/>
                <w:sz w:val="28"/>
                <w:szCs w:val="28"/>
              </w:rPr>
              <w:t>Robustness check</w:t>
            </w:r>
            <w:r w:rsidR="00145BFD" w:rsidRPr="004071AD">
              <w:rPr>
                <w:b/>
                <w:noProof/>
                <w:webHidden/>
                <w:sz w:val="28"/>
                <w:szCs w:val="28"/>
              </w:rPr>
              <w:tab/>
            </w:r>
            <w:r w:rsidR="00145BFD" w:rsidRPr="004071AD">
              <w:rPr>
                <w:b/>
                <w:noProof/>
                <w:webHidden/>
                <w:sz w:val="28"/>
                <w:szCs w:val="28"/>
              </w:rPr>
              <w:fldChar w:fldCharType="begin"/>
            </w:r>
            <w:r w:rsidR="00145BFD" w:rsidRPr="004071AD">
              <w:rPr>
                <w:b/>
                <w:noProof/>
                <w:webHidden/>
                <w:sz w:val="28"/>
                <w:szCs w:val="28"/>
              </w:rPr>
              <w:instrText xml:space="preserve"> PAGEREF _Toc92788414 \h </w:instrText>
            </w:r>
            <w:r w:rsidR="00145BFD" w:rsidRPr="004071AD">
              <w:rPr>
                <w:b/>
                <w:noProof/>
                <w:webHidden/>
                <w:sz w:val="28"/>
                <w:szCs w:val="28"/>
              </w:rPr>
            </w:r>
            <w:r w:rsidR="00145BFD" w:rsidRPr="004071AD">
              <w:rPr>
                <w:b/>
                <w:noProof/>
                <w:webHidden/>
                <w:sz w:val="28"/>
                <w:szCs w:val="28"/>
              </w:rPr>
              <w:fldChar w:fldCharType="separate"/>
            </w:r>
            <w:r w:rsidR="00145BFD" w:rsidRPr="004071AD">
              <w:rPr>
                <w:b/>
                <w:noProof/>
                <w:webHidden/>
                <w:sz w:val="28"/>
                <w:szCs w:val="28"/>
              </w:rPr>
              <w:t>7</w:t>
            </w:r>
            <w:r w:rsidR="00145BFD" w:rsidRPr="004071AD">
              <w:rPr>
                <w:b/>
                <w:noProof/>
                <w:webHidden/>
                <w:sz w:val="28"/>
                <w:szCs w:val="28"/>
              </w:rPr>
              <w:fldChar w:fldCharType="end"/>
            </w:r>
          </w:hyperlink>
        </w:p>
        <w:p w14:paraId="28A0C7D5" w14:textId="5C41BF92" w:rsidR="00145BFD" w:rsidRPr="004071AD" w:rsidRDefault="00954911" w:rsidP="00145BFD">
          <w:pPr>
            <w:pStyle w:val="TOC1"/>
            <w:tabs>
              <w:tab w:val="right" w:leader="dot" w:pos="8296"/>
            </w:tabs>
            <w:spacing w:line="720" w:lineRule="auto"/>
            <w:ind w:firstLine="562"/>
            <w:rPr>
              <w:b/>
              <w:noProof/>
              <w:color w:val="auto"/>
              <w:sz w:val="28"/>
              <w:szCs w:val="28"/>
            </w:rPr>
          </w:pPr>
          <w:hyperlink w:anchor="_Toc92788415" w:history="1">
            <w:r w:rsidR="00145BFD" w:rsidRPr="004071AD">
              <w:rPr>
                <w:rStyle w:val="ad"/>
                <w:rFonts w:hint="eastAsia"/>
                <w:b/>
                <w:noProof/>
                <w:sz w:val="28"/>
                <w:szCs w:val="28"/>
              </w:rPr>
              <w:t>8</w:t>
            </w:r>
            <w:r w:rsidR="00145BFD" w:rsidRPr="004071AD">
              <w:rPr>
                <w:rStyle w:val="ad"/>
                <w:b/>
                <w:noProof/>
                <w:sz w:val="28"/>
                <w:szCs w:val="28"/>
              </w:rPr>
              <w:t>.</w:t>
            </w:r>
            <w:r w:rsidR="00145BFD" w:rsidRPr="004071AD">
              <w:rPr>
                <w:b/>
                <w:sz w:val="28"/>
                <w:szCs w:val="28"/>
              </w:rPr>
              <w:t xml:space="preserve"> </w:t>
            </w:r>
            <w:r w:rsidR="00145BFD" w:rsidRPr="004071AD">
              <w:rPr>
                <w:rStyle w:val="ad"/>
                <w:b/>
                <w:noProof/>
                <w:sz w:val="28"/>
                <w:szCs w:val="28"/>
              </w:rPr>
              <w:t>Heterogeneity problem</w:t>
            </w:r>
            <w:r w:rsidR="00145BFD" w:rsidRPr="004071AD">
              <w:rPr>
                <w:b/>
                <w:noProof/>
                <w:webHidden/>
                <w:sz w:val="28"/>
                <w:szCs w:val="28"/>
              </w:rPr>
              <w:tab/>
            </w:r>
            <w:r w:rsidR="00145BFD" w:rsidRPr="004071AD">
              <w:rPr>
                <w:b/>
                <w:noProof/>
                <w:webHidden/>
                <w:sz w:val="28"/>
                <w:szCs w:val="28"/>
              </w:rPr>
              <w:fldChar w:fldCharType="begin"/>
            </w:r>
            <w:r w:rsidR="00145BFD" w:rsidRPr="004071AD">
              <w:rPr>
                <w:b/>
                <w:noProof/>
                <w:webHidden/>
                <w:sz w:val="28"/>
                <w:szCs w:val="28"/>
              </w:rPr>
              <w:instrText xml:space="preserve"> PAGEREF _Toc92788415 \h </w:instrText>
            </w:r>
            <w:r w:rsidR="00145BFD" w:rsidRPr="004071AD">
              <w:rPr>
                <w:b/>
                <w:noProof/>
                <w:webHidden/>
                <w:sz w:val="28"/>
                <w:szCs w:val="28"/>
              </w:rPr>
            </w:r>
            <w:r w:rsidR="00145BFD" w:rsidRPr="004071AD">
              <w:rPr>
                <w:b/>
                <w:noProof/>
                <w:webHidden/>
                <w:sz w:val="28"/>
                <w:szCs w:val="28"/>
              </w:rPr>
              <w:fldChar w:fldCharType="separate"/>
            </w:r>
            <w:r w:rsidR="00145BFD" w:rsidRPr="004071AD">
              <w:rPr>
                <w:b/>
                <w:noProof/>
                <w:webHidden/>
                <w:sz w:val="28"/>
                <w:szCs w:val="28"/>
              </w:rPr>
              <w:t>8</w:t>
            </w:r>
            <w:r w:rsidR="00145BFD" w:rsidRPr="004071AD">
              <w:rPr>
                <w:b/>
                <w:noProof/>
                <w:webHidden/>
                <w:sz w:val="28"/>
                <w:szCs w:val="28"/>
              </w:rPr>
              <w:fldChar w:fldCharType="end"/>
            </w:r>
          </w:hyperlink>
        </w:p>
        <w:p w14:paraId="3B1F0C3F" w14:textId="1C96698C" w:rsidR="00145BFD" w:rsidRPr="004071AD" w:rsidRDefault="00954911" w:rsidP="00145BFD">
          <w:pPr>
            <w:pStyle w:val="TOC1"/>
            <w:tabs>
              <w:tab w:val="right" w:leader="dot" w:pos="8296"/>
            </w:tabs>
            <w:spacing w:line="720" w:lineRule="auto"/>
            <w:ind w:firstLine="562"/>
            <w:rPr>
              <w:b/>
              <w:noProof/>
              <w:color w:val="auto"/>
              <w:sz w:val="28"/>
              <w:szCs w:val="28"/>
            </w:rPr>
          </w:pPr>
          <w:hyperlink w:anchor="_Toc92788416" w:history="1">
            <w:r w:rsidR="00145BFD" w:rsidRPr="004071AD">
              <w:rPr>
                <w:rStyle w:val="ad"/>
                <w:rFonts w:hint="eastAsia"/>
                <w:b/>
                <w:noProof/>
                <w:sz w:val="28"/>
                <w:szCs w:val="28"/>
              </w:rPr>
              <w:t>9</w:t>
            </w:r>
            <w:r w:rsidR="00145BFD" w:rsidRPr="004071AD">
              <w:rPr>
                <w:rStyle w:val="ad"/>
                <w:b/>
                <w:noProof/>
                <w:sz w:val="28"/>
                <w:szCs w:val="28"/>
              </w:rPr>
              <w:t>.</w:t>
            </w:r>
            <w:r w:rsidR="00145BFD" w:rsidRPr="004071AD">
              <w:rPr>
                <w:b/>
                <w:sz w:val="28"/>
                <w:szCs w:val="28"/>
              </w:rPr>
              <w:t xml:space="preserve"> </w:t>
            </w:r>
            <w:r w:rsidR="00145BFD" w:rsidRPr="004071AD">
              <w:rPr>
                <w:rStyle w:val="ad"/>
                <w:b/>
                <w:noProof/>
                <w:sz w:val="28"/>
                <w:szCs w:val="28"/>
              </w:rPr>
              <w:t>Research summary and outlook</w:t>
            </w:r>
            <w:r w:rsidR="00145BFD" w:rsidRPr="004071AD">
              <w:rPr>
                <w:b/>
                <w:noProof/>
                <w:webHidden/>
                <w:sz w:val="28"/>
                <w:szCs w:val="28"/>
              </w:rPr>
              <w:tab/>
            </w:r>
            <w:r w:rsidR="00145BFD" w:rsidRPr="004071AD">
              <w:rPr>
                <w:b/>
                <w:noProof/>
                <w:webHidden/>
                <w:sz w:val="28"/>
                <w:szCs w:val="28"/>
              </w:rPr>
              <w:fldChar w:fldCharType="begin"/>
            </w:r>
            <w:r w:rsidR="00145BFD" w:rsidRPr="004071AD">
              <w:rPr>
                <w:b/>
                <w:noProof/>
                <w:webHidden/>
                <w:sz w:val="28"/>
                <w:szCs w:val="28"/>
              </w:rPr>
              <w:instrText xml:space="preserve"> PAGEREF _Toc92788416 \h </w:instrText>
            </w:r>
            <w:r w:rsidR="00145BFD" w:rsidRPr="004071AD">
              <w:rPr>
                <w:b/>
                <w:noProof/>
                <w:webHidden/>
                <w:sz w:val="28"/>
                <w:szCs w:val="28"/>
              </w:rPr>
            </w:r>
            <w:r w:rsidR="00145BFD" w:rsidRPr="004071AD">
              <w:rPr>
                <w:b/>
                <w:noProof/>
                <w:webHidden/>
                <w:sz w:val="28"/>
                <w:szCs w:val="28"/>
              </w:rPr>
              <w:fldChar w:fldCharType="separate"/>
            </w:r>
            <w:r w:rsidR="00145BFD" w:rsidRPr="004071AD">
              <w:rPr>
                <w:b/>
                <w:noProof/>
                <w:webHidden/>
                <w:sz w:val="28"/>
                <w:szCs w:val="28"/>
              </w:rPr>
              <w:t>10</w:t>
            </w:r>
            <w:r w:rsidR="00145BFD" w:rsidRPr="004071AD">
              <w:rPr>
                <w:b/>
                <w:noProof/>
                <w:webHidden/>
                <w:sz w:val="28"/>
                <w:szCs w:val="28"/>
              </w:rPr>
              <w:fldChar w:fldCharType="end"/>
            </w:r>
          </w:hyperlink>
        </w:p>
        <w:p w14:paraId="3125ACDF" w14:textId="572B12FE" w:rsidR="00145BFD" w:rsidRPr="004071AD" w:rsidRDefault="00954911" w:rsidP="00145BFD">
          <w:pPr>
            <w:pStyle w:val="TOC1"/>
            <w:tabs>
              <w:tab w:val="right" w:leader="dot" w:pos="8296"/>
            </w:tabs>
            <w:spacing w:line="720" w:lineRule="auto"/>
            <w:ind w:firstLine="562"/>
            <w:rPr>
              <w:b/>
              <w:noProof/>
              <w:color w:val="auto"/>
              <w:sz w:val="28"/>
              <w:szCs w:val="28"/>
            </w:rPr>
          </w:pPr>
          <w:hyperlink w:anchor="_Toc92788417" w:history="1">
            <w:r w:rsidR="00145BFD" w:rsidRPr="004071AD">
              <w:rPr>
                <w:rStyle w:val="ad"/>
                <w:rFonts w:hint="eastAsia"/>
                <w:b/>
                <w:noProof/>
                <w:sz w:val="28"/>
                <w:szCs w:val="28"/>
              </w:rPr>
              <w:t>10</w:t>
            </w:r>
            <w:r w:rsidR="00145BFD" w:rsidRPr="004071AD">
              <w:rPr>
                <w:rStyle w:val="ad"/>
                <w:b/>
                <w:noProof/>
                <w:sz w:val="28"/>
                <w:szCs w:val="28"/>
              </w:rPr>
              <w:t>.</w:t>
            </w:r>
            <w:r w:rsidR="00145BFD" w:rsidRPr="004071AD">
              <w:rPr>
                <w:b/>
                <w:sz w:val="28"/>
                <w:szCs w:val="28"/>
              </w:rPr>
              <w:t xml:space="preserve"> </w:t>
            </w:r>
            <w:r w:rsidR="00145BFD" w:rsidRPr="004071AD">
              <w:rPr>
                <w:rStyle w:val="ad"/>
                <w:b/>
                <w:noProof/>
                <w:sz w:val="28"/>
                <w:szCs w:val="28"/>
              </w:rPr>
              <w:t>References</w:t>
            </w:r>
            <w:r w:rsidR="00145BFD" w:rsidRPr="004071AD">
              <w:rPr>
                <w:b/>
                <w:noProof/>
                <w:webHidden/>
                <w:sz w:val="28"/>
                <w:szCs w:val="28"/>
              </w:rPr>
              <w:tab/>
            </w:r>
            <w:r w:rsidR="00145BFD" w:rsidRPr="004071AD">
              <w:rPr>
                <w:b/>
                <w:noProof/>
                <w:webHidden/>
                <w:sz w:val="28"/>
                <w:szCs w:val="28"/>
              </w:rPr>
              <w:fldChar w:fldCharType="begin"/>
            </w:r>
            <w:r w:rsidR="00145BFD" w:rsidRPr="004071AD">
              <w:rPr>
                <w:b/>
                <w:noProof/>
                <w:webHidden/>
                <w:sz w:val="28"/>
                <w:szCs w:val="28"/>
              </w:rPr>
              <w:instrText xml:space="preserve"> PAGEREF _Toc92788417 \h </w:instrText>
            </w:r>
            <w:r w:rsidR="00145BFD" w:rsidRPr="004071AD">
              <w:rPr>
                <w:b/>
                <w:noProof/>
                <w:webHidden/>
                <w:sz w:val="28"/>
                <w:szCs w:val="28"/>
              </w:rPr>
            </w:r>
            <w:r w:rsidR="00145BFD" w:rsidRPr="004071AD">
              <w:rPr>
                <w:b/>
                <w:noProof/>
                <w:webHidden/>
                <w:sz w:val="28"/>
                <w:szCs w:val="28"/>
              </w:rPr>
              <w:fldChar w:fldCharType="separate"/>
            </w:r>
            <w:r w:rsidR="00145BFD" w:rsidRPr="004071AD">
              <w:rPr>
                <w:b/>
                <w:noProof/>
                <w:webHidden/>
                <w:sz w:val="28"/>
                <w:szCs w:val="28"/>
              </w:rPr>
              <w:t>11</w:t>
            </w:r>
            <w:r w:rsidR="00145BFD" w:rsidRPr="004071AD">
              <w:rPr>
                <w:b/>
                <w:noProof/>
                <w:webHidden/>
                <w:sz w:val="28"/>
                <w:szCs w:val="28"/>
              </w:rPr>
              <w:fldChar w:fldCharType="end"/>
            </w:r>
          </w:hyperlink>
        </w:p>
        <w:p w14:paraId="43F117C6" w14:textId="1770CC4F" w:rsidR="00626C87" w:rsidRPr="00626C87" w:rsidRDefault="00145BFD" w:rsidP="00F734B0">
          <w:pPr>
            <w:pStyle w:val="TOC1"/>
            <w:widowControl/>
            <w:tabs>
              <w:tab w:val="left" w:pos="440"/>
              <w:tab w:val="left" w:pos="840"/>
              <w:tab w:val="right" w:leader="dot" w:pos="8296"/>
            </w:tabs>
            <w:spacing w:after="100" w:line="720" w:lineRule="auto"/>
            <w:ind w:firstLineChars="0" w:firstLine="0"/>
            <w:jc w:val="left"/>
            <w:rPr>
              <w:rFonts w:ascii="宋体" w:hAnsi="宋体"/>
              <w:b/>
              <w:bCs/>
              <w:sz w:val="32"/>
              <w:szCs w:val="32"/>
              <w:lang w:val="zh-CN"/>
            </w:rPr>
            <w:sectPr w:rsidR="00626C87" w:rsidRPr="00626C87" w:rsidSect="00DE032F">
              <w:headerReference w:type="default" r:id="rId14"/>
              <w:footerReference w:type="first" r:id="rId15"/>
              <w:pgSz w:w="11906" w:h="16838"/>
              <w:pgMar w:top="1418" w:right="1134" w:bottom="1134" w:left="1418" w:header="851" w:footer="992" w:gutter="0"/>
              <w:pgNumType w:fmt="upperRoman" w:start="1"/>
              <w:cols w:space="425"/>
              <w:docGrid w:type="lines" w:linePitch="326"/>
            </w:sectPr>
          </w:pPr>
          <w:r w:rsidRPr="00145BFD">
            <w:rPr>
              <w:noProof/>
              <w:color w:val="auto"/>
              <w:kern w:val="0"/>
              <w:sz w:val="32"/>
              <w:szCs w:val="32"/>
            </w:rPr>
            <w:fldChar w:fldCharType="end"/>
          </w:r>
        </w:p>
      </w:sdtContent>
    </w:sdt>
    <w:p w14:paraId="7C9D6171" w14:textId="49E2A8C1" w:rsidR="00583ED7" w:rsidRPr="00A00602" w:rsidRDefault="00583ED7" w:rsidP="00626C87">
      <w:pPr>
        <w:widowControl/>
        <w:ind w:firstLineChars="0" w:firstLine="0"/>
        <w:jc w:val="left"/>
      </w:pPr>
    </w:p>
    <w:p w14:paraId="04C647D7" w14:textId="2C01DB8C" w:rsidR="006A1984" w:rsidRPr="004071AD" w:rsidRDefault="006A1984" w:rsidP="004071AD">
      <w:pPr>
        <w:pStyle w:val="1"/>
      </w:pPr>
      <w:bookmarkStart w:id="2" w:name="_Toc92788408"/>
      <w:r w:rsidRPr="004071AD">
        <w:rPr>
          <w:rFonts w:hint="eastAsia"/>
        </w:rPr>
        <w:t>一、绪论</w:t>
      </w:r>
      <w:bookmarkEnd w:id="2"/>
    </w:p>
    <w:p w14:paraId="6AE73300" w14:textId="09BD2D76" w:rsidR="006A1984" w:rsidRPr="00117B18" w:rsidRDefault="001B2A40" w:rsidP="00117B18">
      <w:pPr>
        <w:ind w:firstLine="480"/>
      </w:pPr>
      <w:bookmarkStart w:id="3" w:name="_Hlk90142478"/>
      <w:r w:rsidRPr="00117B18">
        <w:rPr>
          <w:rFonts w:hint="eastAsia"/>
        </w:rPr>
        <w:t>在中国，省会城市对于一个省的发展具有十分重要的作用。</w:t>
      </w:r>
      <w:r w:rsidR="009467D7">
        <w:t>省会城市往往既是一个省的政治、经济与文化中枢</w:t>
      </w:r>
      <w:r w:rsidR="009467D7">
        <w:t>,</w:t>
      </w:r>
      <w:r w:rsidR="009467D7">
        <w:t>而且也往往是该省的经济与贸易中心</w:t>
      </w:r>
      <w:r w:rsidR="008F63B9">
        <w:rPr>
          <w:rFonts w:hint="eastAsia"/>
        </w:rPr>
        <w:t>，</w:t>
      </w:r>
      <w:r w:rsidRPr="00117B18">
        <w:t>这些省会城市</w:t>
      </w:r>
      <w:r w:rsidR="004019F1">
        <w:rPr>
          <w:rFonts w:hint="eastAsia"/>
        </w:rPr>
        <w:t>相</w:t>
      </w:r>
      <w:r w:rsidRPr="00117B18">
        <w:t>较</w:t>
      </w:r>
      <w:r w:rsidR="004019F1">
        <w:rPr>
          <w:rFonts w:hint="eastAsia"/>
        </w:rPr>
        <w:t>于</w:t>
      </w:r>
      <w:r w:rsidR="004550F3">
        <w:rPr>
          <w:rFonts w:hint="eastAsia"/>
        </w:rPr>
        <w:t>同一地</w:t>
      </w:r>
      <w:r w:rsidRPr="00117B18">
        <w:t>区</w:t>
      </w:r>
      <w:r w:rsidR="004019F1">
        <w:rPr>
          <w:rFonts w:hint="eastAsia"/>
        </w:rPr>
        <w:t>的</w:t>
      </w:r>
      <w:r w:rsidRPr="00117B18">
        <w:t>其他城市</w:t>
      </w:r>
      <w:r w:rsidR="004550F3">
        <w:rPr>
          <w:rFonts w:hint="eastAsia"/>
        </w:rPr>
        <w:t>往往有着更为坚实</w:t>
      </w:r>
      <w:r w:rsidRPr="00117B18">
        <w:t>的</w:t>
      </w:r>
      <w:r w:rsidR="004550F3">
        <w:rPr>
          <w:rFonts w:hint="eastAsia"/>
        </w:rPr>
        <w:t>经济</w:t>
      </w:r>
      <w:r w:rsidRPr="00117B18">
        <w:t>基础，更加良好的政策偏向，这常常使得省会城市经济发展</w:t>
      </w:r>
      <w:r w:rsidR="004019F1">
        <w:rPr>
          <w:rFonts w:hint="eastAsia"/>
        </w:rPr>
        <w:t>速度</w:t>
      </w:r>
      <w:r w:rsidRPr="00117B18">
        <w:t>更快，经济</w:t>
      </w:r>
      <w:r w:rsidR="004019F1">
        <w:rPr>
          <w:rFonts w:hint="eastAsia"/>
        </w:rPr>
        <w:t>发展</w:t>
      </w:r>
      <w:r w:rsidR="004550F3">
        <w:rPr>
          <w:rFonts w:hint="eastAsia"/>
        </w:rPr>
        <w:t>水平</w:t>
      </w:r>
      <w:r w:rsidRPr="00117B18">
        <w:t>更高</w:t>
      </w:r>
      <w:r w:rsidR="004019F1">
        <w:rPr>
          <w:rFonts w:hint="eastAsia"/>
        </w:rPr>
        <w:t>，相应</w:t>
      </w:r>
      <w:proofErr w:type="gramStart"/>
      <w:r w:rsidR="004019F1">
        <w:rPr>
          <w:rFonts w:hint="eastAsia"/>
        </w:rPr>
        <w:t>得</w:t>
      </w:r>
      <w:r w:rsidRPr="00117B18">
        <w:t>综合</w:t>
      </w:r>
      <w:proofErr w:type="gramEnd"/>
      <w:r w:rsidRPr="00117B18">
        <w:t>实力也更</w:t>
      </w:r>
      <w:r w:rsidR="004550F3">
        <w:rPr>
          <w:rFonts w:hint="eastAsia"/>
        </w:rPr>
        <w:t>加</w:t>
      </w:r>
      <w:r w:rsidRPr="00117B18">
        <w:t>强</w:t>
      </w:r>
      <w:r w:rsidR="004550F3">
        <w:rPr>
          <w:rFonts w:hint="eastAsia"/>
        </w:rPr>
        <w:t>大</w:t>
      </w:r>
      <w:r w:rsidR="008F63B9" w:rsidRPr="00117B18">
        <w:rPr>
          <w:vertAlign w:val="superscript"/>
        </w:rPr>
        <w:t>[</w:t>
      </w:r>
      <w:r w:rsidR="008F63B9">
        <w:rPr>
          <w:vertAlign w:val="superscript"/>
        </w:rPr>
        <w:t>9</w:t>
      </w:r>
      <w:r w:rsidR="008F63B9" w:rsidRPr="00117B18">
        <w:rPr>
          <w:vertAlign w:val="superscript"/>
        </w:rPr>
        <w:t>]</w:t>
      </w:r>
      <w:r w:rsidRPr="00117B18">
        <w:t>。</w:t>
      </w:r>
      <w:bookmarkEnd w:id="3"/>
      <w:r w:rsidR="008F63B9">
        <w:t>一个综合实力强劲的省会城市能够发挥其自身的这些优势，对周边尤其是本省的其他中小城市的交通、政治、文化</w:t>
      </w:r>
      <w:r w:rsidR="008F63B9">
        <w:t>,</w:t>
      </w:r>
      <w:r w:rsidR="008F63B9">
        <w:t>尤其是经济方面产生很大的影响</w:t>
      </w:r>
      <w:r w:rsidR="008F63B9">
        <w:t>,</w:t>
      </w:r>
      <w:r w:rsidR="008F63B9">
        <w:t>从而影响到整个省的综合发展水平和区域发展的均衡性</w:t>
      </w:r>
      <w:r w:rsidR="008F63B9" w:rsidRPr="00117B18">
        <w:rPr>
          <w:vertAlign w:val="superscript"/>
        </w:rPr>
        <w:t>[</w:t>
      </w:r>
      <w:r w:rsidR="008F63B9">
        <w:rPr>
          <w:vertAlign w:val="superscript"/>
        </w:rPr>
        <w:t>9</w:t>
      </w:r>
      <w:r w:rsidR="008F63B9" w:rsidRPr="00117B18">
        <w:rPr>
          <w:vertAlign w:val="superscript"/>
        </w:rPr>
        <w:t>]</w:t>
      </w:r>
      <w:r w:rsidR="008F63B9">
        <w:t>。</w:t>
      </w:r>
    </w:p>
    <w:p w14:paraId="241329F7" w14:textId="353A372B" w:rsidR="001B2A40" w:rsidRPr="00117B18" w:rsidRDefault="004550F3" w:rsidP="00117B18">
      <w:pPr>
        <w:ind w:firstLine="480"/>
      </w:pPr>
      <w:r w:rsidRPr="004550F3">
        <w:rPr>
          <w:rFonts w:hint="eastAsia"/>
        </w:rPr>
        <w:t>中国共产党第十九次全国代表大会工作报告</w:t>
      </w:r>
      <w:r>
        <w:rPr>
          <w:rFonts w:hint="eastAsia"/>
        </w:rPr>
        <w:t>中</w:t>
      </w:r>
      <w:r w:rsidR="008A2854">
        <w:rPr>
          <w:rFonts w:hint="eastAsia"/>
        </w:rPr>
        <w:t>明确</w:t>
      </w:r>
      <w:r w:rsidR="00364551" w:rsidRPr="00117B18">
        <w:rPr>
          <w:rFonts w:hint="eastAsia"/>
        </w:rPr>
        <w:t>提出</w:t>
      </w:r>
      <w:r w:rsidR="008A2854">
        <w:rPr>
          <w:rFonts w:hint="eastAsia"/>
        </w:rPr>
        <w:t>了</w:t>
      </w:r>
      <w:r w:rsidR="00364551" w:rsidRPr="00117B18">
        <w:rPr>
          <w:rFonts w:hint="eastAsia"/>
        </w:rPr>
        <w:t>“以城市群为主体构建大中小城市和小城镇协调发展的城镇格局”</w:t>
      </w:r>
      <w:r w:rsidR="001F57DF">
        <w:rPr>
          <w:rFonts w:hint="eastAsia"/>
        </w:rPr>
        <w:t>，把</w:t>
      </w:r>
      <w:r w:rsidR="001F57DF" w:rsidRPr="00117B18">
        <w:rPr>
          <w:rFonts w:hint="eastAsia"/>
        </w:rPr>
        <w:t>实施区域协调发展列为建设现代化</w:t>
      </w:r>
      <w:r w:rsidR="001F57DF">
        <w:rPr>
          <w:rFonts w:hint="eastAsia"/>
        </w:rPr>
        <w:t>社会主义</w:t>
      </w:r>
      <w:r w:rsidR="001F57DF" w:rsidRPr="00117B18">
        <w:rPr>
          <w:rFonts w:hint="eastAsia"/>
        </w:rPr>
        <w:t>经济体系的</w:t>
      </w:r>
      <w:r w:rsidR="001F57DF">
        <w:rPr>
          <w:rFonts w:hint="eastAsia"/>
        </w:rPr>
        <w:t>重要</w:t>
      </w:r>
      <w:r w:rsidR="001F57DF" w:rsidRPr="00117B18">
        <w:rPr>
          <w:rFonts w:hint="eastAsia"/>
        </w:rPr>
        <w:t>内容之一</w:t>
      </w:r>
      <w:r w:rsidR="008C37C1" w:rsidRPr="008C37C1">
        <w:rPr>
          <w:rFonts w:hint="eastAsia"/>
          <w:vertAlign w:val="superscript"/>
        </w:rPr>
        <w:t>[</w:t>
      </w:r>
      <w:r w:rsidR="008C37C1" w:rsidRPr="008C37C1">
        <w:rPr>
          <w:vertAlign w:val="superscript"/>
        </w:rPr>
        <w:t>6]</w:t>
      </w:r>
      <w:r w:rsidR="00364551" w:rsidRPr="00117B18">
        <w:rPr>
          <w:rFonts w:hint="eastAsia"/>
        </w:rPr>
        <w:t>。对于一个协调发展的城市群，不同规模的城市</w:t>
      </w:r>
      <w:r w:rsidR="008A2854">
        <w:rPr>
          <w:rFonts w:hint="eastAsia"/>
        </w:rPr>
        <w:t>在该城市群中承担</w:t>
      </w:r>
      <w:r w:rsidR="00364551" w:rsidRPr="00117B18">
        <w:rPr>
          <w:rFonts w:hint="eastAsia"/>
        </w:rPr>
        <w:t>着</w:t>
      </w:r>
      <w:r w:rsidR="008A2854">
        <w:rPr>
          <w:rFonts w:hint="eastAsia"/>
        </w:rPr>
        <w:t>各</w:t>
      </w:r>
      <w:r w:rsidR="0010316C" w:rsidRPr="00117B18">
        <w:rPr>
          <w:rFonts w:hint="eastAsia"/>
        </w:rPr>
        <w:t>不</w:t>
      </w:r>
      <w:r w:rsidR="008A2854">
        <w:rPr>
          <w:rFonts w:hint="eastAsia"/>
        </w:rPr>
        <w:t>相</w:t>
      </w:r>
      <w:r w:rsidR="0010316C" w:rsidRPr="00117B18">
        <w:rPr>
          <w:rFonts w:hint="eastAsia"/>
        </w:rPr>
        <w:t>同的职责。一方面，大城市</w:t>
      </w:r>
      <w:r w:rsidR="008A2854">
        <w:rPr>
          <w:rFonts w:hint="eastAsia"/>
        </w:rPr>
        <w:t>作为城市群的发展“引擎”，能够</w:t>
      </w:r>
      <w:r w:rsidR="0010316C" w:rsidRPr="00117B18">
        <w:rPr>
          <w:rFonts w:hint="eastAsia"/>
        </w:rPr>
        <w:t>聚集一定</w:t>
      </w:r>
      <w:r w:rsidR="008A2854">
        <w:rPr>
          <w:rFonts w:hint="eastAsia"/>
        </w:rPr>
        <w:t>区域</w:t>
      </w:r>
      <w:r w:rsidR="0010316C" w:rsidRPr="00117B18">
        <w:rPr>
          <w:rFonts w:hint="eastAsia"/>
        </w:rPr>
        <w:t>内的政治、经济、文化、人口、</w:t>
      </w:r>
      <w:r w:rsidR="008A2854">
        <w:rPr>
          <w:rFonts w:hint="eastAsia"/>
        </w:rPr>
        <w:t>技术</w:t>
      </w:r>
      <w:r w:rsidR="0010316C" w:rsidRPr="00117B18">
        <w:rPr>
          <w:rFonts w:hint="eastAsia"/>
        </w:rPr>
        <w:t>等各</w:t>
      </w:r>
      <w:r w:rsidR="008A2854">
        <w:rPr>
          <w:rFonts w:hint="eastAsia"/>
        </w:rPr>
        <w:t>种</w:t>
      </w:r>
      <w:r w:rsidR="0010316C" w:rsidRPr="00117B18">
        <w:rPr>
          <w:rFonts w:hint="eastAsia"/>
        </w:rPr>
        <w:t>要素，</w:t>
      </w:r>
      <w:r w:rsidR="008A2854">
        <w:rPr>
          <w:rFonts w:hint="eastAsia"/>
        </w:rPr>
        <w:t>充分</w:t>
      </w:r>
      <w:r w:rsidR="0010316C" w:rsidRPr="00117B18">
        <w:rPr>
          <w:rFonts w:hint="eastAsia"/>
        </w:rPr>
        <w:t>发挥规模经济的优</w:t>
      </w:r>
      <w:r w:rsidR="008A2854">
        <w:rPr>
          <w:rFonts w:hint="eastAsia"/>
        </w:rPr>
        <w:t>越性</w:t>
      </w:r>
      <w:r w:rsidR="0010316C" w:rsidRPr="00117B18">
        <w:rPr>
          <w:rFonts w:hint="eastAsia"/>
        </w:rPr>
        <w:t>，</w:t>
      </w:r>
      <w:r w:rsidR="008A2854">
        <w:rPr>
          <w:rFonts w:hint="eastAsia"/>
        </w:rPr>
        <w:t>使该中心城市能够迅速发展，综合实力突出</w:t>
      </w:r>
      <w:r w:rsidR="00F901A4">
        <w:rPr>
          <w:rFonts w:hint="eastAsia"/>
        </w:rPr>
        <w:t>，</w:t>
      </w:r>
      <w:r w:rsidR="0010316C" w:rsidRPr="00117B18">
        <w:rPr>
          <w:rFonts w:hint="eastAsia"/>
        </w:rPr>
        <w:t>同时</w:t>
      </w:r>
      <w:r w:rsidR="008A2854">
        <w:rPr>
          <w:rFonts w:hint="eastAsia"/>
        </w:rPr>
        <w:t>优先发展的中心城市</w:t>
      </w:r>
      <w:r w:rsidR="0010316C" w:rsidRPr="00117B18">
        <w:rPr>
          <w:rFonts w:hint="eastAsia"/>
        </w:rPr>
        <w:t>通过其溢出效应引领附近小城市的发展；另一方面，在城镇化的进程中，小城市</w:t>
      </w:r>
      <w:r w:rsidR="008A2854">
        <w:rPr>
          <w:rFonts w:hint="eastAsia"/>
        </w:rPr>
        <w:t>作为城市群的中坚力量，</w:t>
      </w:r>
      <w:r w:rsidR="0010316C" w:rsidRPr="00117B18">
        <w:rPr>
          <w:rFonts w:hint="eastAsia"/>
        </w:rPr>
        <w:t>是附近</w:t>
      </w:r>
      <w:r w:rsidR="008A2854">
        <w:rPr>
          <w:rFonts w:hint="eastAsia"/>
        </w:rPr>
        <w:t>中心</w:t>
      </w:r>
      <w:r w:rsidR="0010316C" w:rsidRPr="00117B18">
        <w:rPr>
          <w:rFonts w:hint="eastAsia"/>
        </w:rPr>
        <w:t>城市天然的腹地，为</w:t>
      </w:r>
      <w:r w:rsidR="008A2854">
        <w:rPr>
          <w:rFonts w:hint="eastAsia"/>
        </w:rPr>
        <w:t>中心</w:t>
      </w:r>
      <w:r w:rsidR="0010316C" w:rsidRPr="00117B18">
        <w:rPr>
          <w:rFonts w:hint="eastAsia"/>
        </w:rPr>
        <w:t>城市的发展提供各</w:t>
      </w:r>
      <w:r w:rsidR="008A2854">
        <w:rPr>
          <w:rFonts w:hint="eastAsia"/>
        </w:rPr>
        <w:t>类</w:t>
      </w:r>
      <w:r w:rsidR="0010316C" w:rsidRPr="00117B18">
        <w:rPr>
          <w:rFonts w:hint="eastAsia"/>
        </w:rPr>
        <w:t>资源，同时，</w:t>
      </w:r>
      <w:r w:rsidR="008A2854">
        <w:rPr>
          <w:rFonts w:hint="eastAsia"/>
        </w:rPr>
        <w:t>这些</w:t>
      </w:r>
      <w:r w:rsidR="0010316C" w:rsidRPr="00117B18">
        <w:rPr>
          <w:rFonts w:hint="eastAsia"/>
        </w:rPr>
        <w:t>小城市</w:t>
      </w:r>
      <w:r w:rsidR="008A2854">
        <w:rPr>
          <w:rFonts w:hint="eastAsia"/>
        </w:rPr>
        <w:t>还</w:t>
      </w:r>
      <w:r w:rsidR="0010316C" w:rsidRPr="00117B18">
        <w:rPr>
          <w:rFonts w:hint="eastAsia"/>
        </w:rPr>
        <w:t>可以有效缓解大城市</w:t>
      </w:r>
      <w:r w:rsidR="008A2854">
        <w:rPr>
          <w:rFonts w:hint="eastAsia"/>
        </w:rPr>
        <w:t>发展过程中常出现的</w:t>
      </w:r>
      <w:r w:rsidR="0010316C" w:rsidRPr="00117B18">
        <w:rPr>
          <w:rFonts w:hint="eastAsia"/>
        </w:rPr>
        <w:t>拥挤、污染等“大城市病”。</w:t>
      </w:r>
      <w:r w:rsidR="008A2854">
        <w:rPr>
          <w:rFonts w:hint="eastAsia"/>
        </w:rPr>
        <w:t>因此</w:t>
      </w:r>
      <w:r w:rsidR="0010316C" w:rsidRPr="00117B18">
        <w:rPr>
          <w:rFonts w:hint="eastAsia"/>
        </w:rPr>
        <w:t>对于一个均衡发展的城市群，</w:t>
      </w:r>
      <w:r w:rsidR="006550AD">
        <w:rPr>
          <w:rFonts w:hint="eastAsia"/>
        </w:rPr>
        <w:t>中心城市及其周边的小城镇</w:t>
      </w:r>
      <w:r w:rsidR="0010316C" w:rsidRPr="00117B18">
        <w:rPr>
          <w:rFonts w:hint="eastAsia"/>
        </w:rPr>
        <w:t>都是其不可</w:t>
      </w:r>
      <w:r w:rsidR="006550AD">
        <w:rPr>
          <w:rFonts w:hint="eastAsia"/>
        </w:rPr>
        <w:t>或缺</w:t>
      </w:r>
      <w:r w:rsidR="0010316C" w:rsidRPr="00117B18">
        <w:rPr>
          <w:rFonts w:hint="eastAsia"/>
        </w:rPr>
        <w:t>的有机组成部分，两者缺一不可</w:t>
      </w:r>
      <w:r w:rsidR="0010316C" w:rsidRPr="00117B18">
        <w:rPr>
          <w:vertAlign w:val="superscript"/>
        </w:rPr>
        <w:t>[2]</w:t>
      </w:r>
      <w:r w:rsidR="0010316C" w:rsidRPr="00117B18">
        <w:rPr>
          <w:rFonts w:hint="eastAsia"/>
        </w:rPr>
        <w:t>。</w:t>
      </w:r>
      <w:r w:rsidR="009E422B" w:rsidRPr="00117B18">
        <w:rPr>
          <w:rFonts w:hint="eastAsia"/>
        </w:rPr>
        <w:t>在我国，省会就常常扮演者一个城市群中的大城市的</w:t>
      </w:r>
      <w:r w:rsidR="00A86F2E" w:rsidRPr="00117B18">
        <w:rPr>
          <w:rFonts w:hint="eastAsia"/>
        </w:rPr>
        <w:t>角色。因此</w:t>
      </w:r>
      <w:r w:rsidR="00364551" w:rsidRPr="00117B18">
        <w:rPr>
          <w:rFonts w:hint="eastAsia"/>
        </w:rPr>
        <w:t>如何充分发挥省会城市在省域经济发展中的重要作用，一直是经济学家们以及政策制定者们关心的问题。</w:t>
      </w:r>
    </w:p>
    <w:p w14:paraId="27E42041" w14:textId="62E28407" w:rsidR="00A86F2E" w:rsidRPr="00117B18" w:rsidRDefault="00A86F2E" w:rsidP="00117B18">
      <w:pPr>
        <w:ind w:firstLine="480"/>
      </w:pPr>
      <w:bookmarkStart w:id="4" w:name="_Hlk90142649"/>
      <w:r w:rsidRPr="00117B18">
        <w:rPr>
          <w:rFonts w:hint="eastAsia"/>
        </w:rPr>
        <w:t>近年来，我国的许多省份</w:t>
      </w:r>
      <w:r w:rsidR="00C427A1">
        <w:rPr>
          <w:rFonts w:hint="eastAsia"/>
        </w:rPr>
        <w:t>也纷纷提</w:t>
      </w:r>
      <w:r w:rsidRPr="00117B18">
        <w:rPr>
          <w:rFonts w:hint="eastAsia"/>
        </w:rPr>
        <w:t>出了</w:t>
      </w:r>
      <w:r w:rsidR="00B1243F">
        <w:rPr>
          <w:rFonts w:hint="eastAsia"/>
        </w:rPr>
        <w:t>推进“</w:t>
      </w:r>
      <w:r w:rsidRPr="00117B18">
        <w:rPr>
          <w:rFonts w:hint="eastAsia"/>
        </w:rPr>
        <w:t>强省会</w:t>
      </w:r>
      <w:r w:rsidR="00B1243F">
        <w:rPr>
          <w:rFonts w:hint="eastAsia"/>
        </w:rPr>
        <w:t>”</w:t>
      </w:r>
      <w:r w:rsidRPr="00117B18">
        <w:rPr>
          <w:rFonts w:hint="eastAsia"/>
        </w:rPr>
        <w:t>战略，</w:t>
      </w:r>
      <w:r w:rsidR="00F901A4">
        <w:rPr>
          <w:rFonts w:hint="eastAsia"/>
        </w:rPr>
        <w:t>即</w:t>
      </w:r>
      <w:r w:rsidRPr="00117B18">
        <w:rPr>
          <w:rFonts w:hint="eastAsia"/>
        </w:rPr>
        <w:t>主张集中</w:t>
      </w:r>
      <w:r w:rsidR="00C427A1">
        <w:rPr>
          <w:rFonts w:hint="eastAsia"/>
        </w:rPr>
        <w:t>现有</w:t>
      </w:r>
      <w:r w:rsidRPr="00117B18">
        <w:rPr>
          <w:rFonts w:hint="eastAsia"/>
        </w:rPr>
        <w:t>资源</w:t>
      </w:r>
      <w:r w:rsidR="00F901A4">
        <w:rPr>
          <w:rFonts w:hint="eastAsia"/>
        </w:rPr>
        <w:t>，</w:t>
      </w:r>
      <w:r w:rsidRPr="00117B18">
        <w:rPr>
          <w:rFonts w:hint="eastAsia"/>
        </w:rPr>
        <w:t>优先</w:t>
      </w:r>
      <w:r w:rsidR="00DE1A78">
        <w:rPr>
          <w:rFonts w:hint="eastAsia"/>
        </w:rPr>
        <w:t>进行</w:t>
      </w:r>
      <w:r w:rsidRPr="00117B18">
        <w:rPr>
          <w:rFonts w:hint="eastAsia"/>
        </w:rPr>
        <w:t>省会城市</w:t>
      </w:r>
      <w:r w:rsidR="00DE1A78">
        <w:rPr>
          <w:rFonts w:hint="eastAsia"/>
        </w:rPr>
        <w:t>的建设</w:t>
      </w:r>
      <w:r w:rsidRPr="00117B18">
        <w:rPr>
          <w:rFonts w:hint="eastAsia"/>
        </w:rPr>
        <w:t>，</w:t>
      </w:r>
      <w:r w:rsidR="001F57DF">
        <w:rPr>
          <w:rFonts w:hint="eastAsia"/>
        </w:rPr>
        <w:t>进一步</w:t>
      </w:r>
      <w:r w:rsidRPr="00117B18">
        <w:rPr>
          <w:rFonts w:hint="eastAsia"/>
        </w:rPr>
        <w:t>提</w:t>
      </w:r>
      <w:r w:rsidR="00DE1A78">
        <w:rPr>
          <w:rFonts w:hint="eastAsia"/>
        </w:rPr>
        <w:t>高</w:t>
      </w:r>
      <w:r w:rsidRPr="00117B18">
        <w:rPr>
          <w:rFonts w:hint="eastAsia"/>
        </w:rPr>
        <w:t>省会首位度</w:t>
      </w:r>
      <w:r w:rsidR="00DE1A78">
        <w:rPr>
          <w:rFonts w:hint="eastAsia"/>
        </w:rPr>
        <w:t>，</w:t>
      </w:r>
      <w:r w:rsidR="001F57DF">
        <w:rPr>
          <w:rFonts w:hint="eastAsia"/>
        </w:rPr>
        <w:t>凸显省会城市优势地位，</w:t>
      </w:r>
      <w:r w:rsidR="00DE1A78">
        <w:rPr>
          <w:rFonts w:hint="eastAsia"/>
        </w:rPr>
        <w:t>以期</w:t>
      </w:r>
      <w:r w:rsidRPr="00117B18">
        <w:rPr>
          <w:rFonts w:hint="eastAsia"/>
        </w:rPr>
        <w:t>做大做强省会</w:t>
      </w:r>
      <w:r w:rsidR="00DE1A78">
        <w:rPr>
          <w:rFonts w:hint="eastAsia"/>
        </w:rPr>
        <w:t>城市</w:t>
      </w:r>
      <w:r w:rsidR="00B1243F">
        <w:rPr>
          <w:rFonts w:hint="eastAsia"/>
        </w:rPr>
        <w:t>，实现“强省会”的目标</w:t>
      </w:r>
      <w:r w:rsidR="00B1243F" w:rsidRPr="00117B18">
        <w:rPr>
          <w:vertAlign w:val="superscript"/>
        </w:rPr>
        <w:t>[</w:t>
      </w:r>
      <w:r w:rsidR="00B1243F">
        <w:rPr>
          <w:vertAlign w:val="superscript"/>
        </w:rPr>
        <w:t>5</w:t>
      </w:r>
      <w:r w:rsidR="00B1243F" w:rsidRPr="00117B18">
        <w:rPr>
          <w:vertAlign w:val="superscript"/>
        </w:rPr>
        <w:t>]</w:t>
      </w:r>
      <w:r w:rsidRPr="00117B18">
        <w:rPr>
          <w:rFonts w:hint="eastAsia"/>
        </w:rPr>
        <w:t>。</w:t>
      </w:r>
      <w:bookmarkEnd w:id="4"/>
      <w:r w:rsidR="00B1243F">
        <w:rPr>
          <w:rFonts w:hint="eastAsia"/>
        </w:rPr>
        <w:t>而</w:t>
      </w:r>
      <w:r w:rsidRPr="00117B18">
        <w:rPr>
          <w:rFonts w:hint="eastAsia"/>
        </w:rPr>
        <w:t>这一战略</w:t>
      </w:r>
      <w:r w:rsidR="00DE1A78">
        <w:rPr>
          <w:rFonts w:hint="eastAsia"/>
        </w:rPr>
        <w:t>，</w:t>
      </w:r>
      <w:r w:rsidRPr="00117B18">
        <w:rPr>
          <w:rFonts w:hint="eastAsia"/>
        </w:rPr>
        <w:t>也</w:t>
      </w:r>
      <w:r w:rsidR="00B1243F">
        <w:rPr>
          <w:rFonts w:hint="eastAsia"/>
        </w:rPr>
        <w:t>在国家层面上得到了</w:t>
      </w:r>
      <w:r w:rsidR="00DE1A78">
        <w:rPr>
          <w:rFonts w:hint="eastAsia"/>
        </w:rPr>
        <w:t>大力</w:t>
      </w:r>
      <w:r w:rsidRPr="00117B18">
        <w:rPr>
          <w:rFonts w:hint="eastAsia"/>
        </w:rPr>
        <w:t>支持。</w:t>
      </w:r>
      <w:r w:rsidR="00EF0420" w:rsidRPr="00117B18">
        <w:rPr>
          <w:rFonts w:hint="eastAsia"/>
        </w:rPr>
        <w:t>中央</w:t>
      </w:r>
      <w:r w:rsidRPr="00117B18">
        <w:rPr>
          <w:rFonts w:hint="eastAsia"/>
        </w:rPr>
        <w:t>在十九届中央巡视组第一轮</w:t>
      </w:r>
      <w:r w:rsidR="00DE1A78">
        <w:rPr>
          <w:rFonts w:hint="eastAsia"/>
        </w:rPr>
        <w:t>的</w:t>
      </w:r>
      <w:r w:rsidRPr="00117B18">
        <w:rPr>
          <w:rFonts w:hint="eastAsia"/>
        </w:rPr>
        <w:t>巡视</w:t>
      </w:r>
      <w:r w:rsidR="00DE1A78">
        <w:rPr>
          <w:rFonts w:hint="eastAsia"/>
        </w:rPr>
        <w:t>工作</w:t>
      </w:r>
      <w:r w:rsidRPr="00117B18">
        <w:rPr>
          <w:rFonts w:hint="eastAsia"/>
        </w:rPr>
        <w:t>中，</w:t>
      </w:r>
      <w:r w:rsidR="00EF0420">
        <w:rPr>
          <w:rFonts w:hint="eastAsia"/>
        </w:rPr>
        <w:t>对</w:t>
      </w:r>
      <w:r w:rsidRPr="00117B18">
        <w:rPr>
          <w:rFonts w:hint="eastAsia"/>
        </w:rPr>
        <w:t>江苏、</w:t>
      </w:r>
      <w:r w:rsidR="00DE1A78">
        <w:rPr>
          <w:rFonts w:hint="eastAsia"/>
        </w:rPr>
        <w:t>黑龙江、</w:t>
      </w:r>
      <w:r w:rsidRPr="00117B18">
        <w:rPr>
          <w:rFonts w:hint="eastAsia"/>
        </w:rPr>
        <w:t>山东等多个省份</w:t>
      </w:r>
      <w:r w:rsidR="00DA6EC0">
        <w:rPr>
          <w:rFonts w:hint="eastAsia"/>
        </w:rPr>
        <w:t>做出了重要指示</w:t>
      </w:r>
      <w:r w:rsidR="001F57DF">
        <w:rPr>
          <w:rFonts w:hint="eastAsia"/>
        </w:rPr>
        <w:t>，</w:t>
      </w:r>
      <w:r w:rsidR="00195772">
        <w:rPr>
          <w:rFonts w:hint="eastAsia"/>
        </w:rPr>
        <w:t>期望这些省份集中力量完善</w:t>
      </w:r>
      <w:r w:rsidRPr="00117B18">
        <w:rPr>
          <w:rFonts w:hint="eastAsia"/>
        </w:rPr>
        <w:t>省会城市</w:t>
      </w:r>
      <w:r w:rsidR="00DA6EC0">
        <w:rPr>
          <w:rFonts w:hint="eastAsia"/>
        </w:rPr>
        <w:t>的各项</w:t>
      </w:r>
      <w:r w:rsidRPr="00117B18">
        <w:rPr>
          <w:rFonts w:hint="eastAsia"/>
        </w:rPr>
        <w:t>功能</w:t>
      </w:r>
      <w:r w:rsidR="00195772">
        <w:rPr>
          <w:rFonts w:hint="eastAsia"/>
        </w:rPr>
        <w:t>，提高</w:t>
      </w:r>
      <w:r w:rsidR="00DA6EC0">
        <w:rPr>
          <w:rFonts w:hint="eastAsia"/>
        </w:rPr>
        <w:t>省会城市</w:t>
      </w:r>
      <w:r w:rsidRPr="00117B18">
        <w:rPr>
          <w:rFonts w:hint="eastAsia"/>
        </w:rPr>
        <w:t>首位度</w:t>
      </w:r>
      <w:r w:rsidR="00DA6EC0">
        <w:rPr>
          <w:rFonts w:hint="eastAsia"/>
        </w:rPr>
        <w:t>，以引领整个省的全面发展</w:t>
      </w:r>
      <w:r w:rsidR="001F57DF" w:rsidRPr="00117B18">
        <w:rPr>
          <w:vertAlign w:val="superscript"/>
        </w:rPr>
        <w:t>[</w:t>
      </w:r>
      <w:r w:rsidR="001F57DF">
        <w:rPr>
          <w:rFonts w:hint="eastAsia"/>
          <w:vertAlign w:val="superscript"/>
        </w:rPr>
        <w:t>9</w:t>
      </w:r>
      <w:r w:rsidR="001F57DF" w:rsidRPr="00117B18">
        <w:rPr>
          <w:vertAlign w:val="superscript"/>
        </w:rPr>
        <w:t>]</w:t>
      </w:r>
      <w:r w:rsidRPr="00117B18">
        <w:rPr>
          <w:rFonts w:hint="eastAsia"/>
        </w:rPr>
        <w:t>。</w:t>
      </w:r>
      <w:r w:rsidR="00DE1A78">
        <w:rPr>
          <w:rFonts w:hint="eastAsia"/>
        </w:rPr>
        <w:t>在去</w:t>
      </w:r>
      <w:r w:rsidR="001737B9" w:rsidRPr="00117B18">
        <w:rPr>
          <w:rFonts w:hint="eastAsia"/>
        </w:rPr>
        <w:t>年，湖南省</w:t>
      </w:r>
      <w:r w:rsidR="00DA6EC0">
        <w:rPr>
          <w:rFonts w:hint="eastAsia"/>
        </w:rPr>
        <w:t>率先</w:t>
      </w:r>
      <w:r w:rsidR="001737B9" w:rsidRPr="00117B18">
        <w:rPr>
          <w:rFonts w:hint="eastAsia"/>
        </w:rPr>
        <w:t>在</w:t>
      </w:r>
      <w:r w:rsidR="00DA6EC0" w:rsidRPr="00DA6EC0">
        <w:rPr>
          <w:rFonts w:hint="eastAsia"/>
        </w:rPr>
        <w:t>中国共产党湖南省第十二次代表大会</w:t>
      </w:r>
      <w:r w:rsidR="001737B9" w:rsidRPr="00117B18">
        <w:rPr>
          <w:rFonts w:hint="eastAsia"/>
        </w:rPr>
        <w:t>上，旗</w:t>
      </w:r>
      <w:r w:rsidR="001737B9" w:rsidRPr="00117B18">
        <w:rPr>
          <w:rFonts w:hint="eastAsia"/>
        </w:rPr>
        <w:lastRenderedPageBreak/>
        <w:t>帜鲜明地</w:t>
      </w:r>
      <w:r w:rsidR="00DA6EC0">
        <w:rPr>
          <w:rFonts w:hint="eastAsia"/>
        </w:rPr>
        <w:t>提出</w:t>
      </w:r>
      <w:r w:rsidR="001737B9" w:rsidRPr="00117B18">
        <w:rPr>
          <w:rFonts w:hint="eastAsia"/>
        </w:rPr>
        <w:t>实</w:t>
      </w:r>
      <w:r w:rsidR="00DE1A78">
        <w:rPr>
          <w:rFonts w:hint="eastAsia"/>
        </w:rPr>
        <w:t>行</w:t>
      </w:r>
      <w:r w:rsidR="001737B9" w:rsidRPr="00117B18">
        <w:rPr>
          <w:rFonts w:hint="eastAsia"/>
        </w:rPr>
        <w:t>“强省会”战略，</w:t>
      </w:r>
      <w:r w:rsidR="00375292">
        <w:rPr>
          <w:rFonts w:hint="eastAsia"/>
        </w:rPr>
        <w:t>激发省会城市新的活力，</w:t>
      </w:r>
      <w:r w:rsidR="001737B9" w:rsidRPr="00117B18">
        <w:rPr>
          <w:rFonts w:hint="eastAsia"/>
        </w:rPr>
        <w:t>为</w:t>
      </w:r>
      <w:r w:rsidR="00DA6EC0">
        <w:rPr>
          <w:rFonts w:hint="eastAsia"/>
        </w:rPr>
        <w:t>省会</w:t>
      </w:r>
      <w:r w:rsidR="001737B9" w:rsidRPr="00117B18">
        <w:rPr>
          <w:rFonts w:hint="eastAsia"/>
        </w:rPr>
        <w:t>发展赋予新的动能</w:t>
      </w:r>
      <w:r w:rsidR="00DA6EC0">
        <w:rPr>
          <w:rFonts w:hint="eastAsia"/>
        </w:rPr>
        <w:t>，</w:t>
      </w:r>
      <w:r w:rsidR="00DE1A78" w:rsidRPr="00DE1A78">
        <w:rPr>
          <w:rFonts w:hint="eastAsia"/>
        </w:rPr>
        <w:t>正式吹响了该省“强省会”的号角</w:t>
      </w:r>
      <w:r w:rsidR="00DE1A78">
        <w:rPr>
          <w:rFonts w:hint="eastAsia"/>
        </w:rPr>
        <w:t>；七</w:t>
      </w:r>
      <w:r w:rsidR="001737B9" w:rsidRPr="00117B18">
        <w:rPr>
          <w:rFonts w:hint="eastAsia"/>
        </w:rPr>
        <w:t>月，河北省和石家庄</w:t>
      </w:r>
      <w:r w:rsidR="00DE1A78">
        <w:rPr>
          <w:rFonts w:hint="eastAsia"/>
        </w:rPr>
        <w:t>也分别</w:t>
      </w:r>
      <w:r w:rsidR="001737B9" w:rsidRPr="00117B18">
        <w:rPr>
          <w:rFonts w:hint="eastAsia"/>
        </w:rPr>
        <w:t>出台</w:t>
      </w:r>
      <w:r w:rsidR="00DE1A78">
        <w:rPr>
          <w:rFonts w:hint="eastAsia"/>
        </w:rPr>
        <w:t>了</w:t>
      </w:r>
      <w:r w:rsidR="001737B9" w:rsidRPr="00117B18">
        <w:rPr>
          <w:rFonts w:hint="eastAsia"/>
        </w:rPr>
        <w:t>相关文件，力争</w:t>
      </w:r>
      <w:r w:rsidR="00F40ADF">
        <w:rPr>
          <w:rFonts w:hint="eastAsia"/>
        </w:rPr>
        <w:t>在</w:t>
      </w:r>
      <w:r w:rsidR="001737B9" w:rsidRPr="00117B18">
        <w:rPr>
          <w:rFonts w:hint="eastAsia"/>
        </w:rPr>
        <w:t>2025</w:t>
      </w:r>
      <w:r w:rsidR="001737B9" w:rsidRPr="00117B18">
        <w:rPr>
          <w:rFonts w:hint="eastAsia"/>
        </w:rPr>
        <w:t>年</w:t>
      </w:r>
      <w:r w:rsidR="00F40ADF">
        <w:rPr>
          <w:rFonts w:hint="eastAsia"/>
        </w:rPr>
        <w:t>实现</w:t>
      </w:r>
      <w:r w:rsidR="001737B9" w:rsidRPr="00117B18">
        <w:rPr>
          <w:rFonts w:hint="eastAsia"/>
        </w:rPr>
        <w:t>石家庄</w:t>
      </w:r>
      <w:r w:rsidR="00F40ADF">
        <w:rPr>
          <w:rFonts w:hint="eastAsia"/>
        </w:rPr>
        <w:t>市</w:t>
      </w:r>
      <w:r w:rsidR="001737B9" w:rsidRPr="00117B18">
        <w:rPr>
          <w:rFonts w:hint="eastAsia"/>
        </w:rPr>
        <w:t>GDP</w:t>
      </w:r>
      <w:r w:rsidR="00F40ADF">
        <w:rPr>
          <w:rFonts w:hint="eastAsia"/>
        </w:rPr>
        <w:t>超越</w:t>
      </w:r>
      <w:proofErr w:type="gramStart"/>
      <w:r w:rsidR="00F40ADF">
        <w:rPr>
          <w:rFonts w:hint="eastAsia"/>
        </w:rPr>
        <w:t>一</w:t>
      </w:r>
      <w:r w:rsidR="001737B9" w:rsidRPr="00117B18">
        <w:rPr>
          <w:rFonts w:hint="eastAsia"/>
        </w:rPr>
        <w:t>万亿</w:t>
      </w:r>
      <w:proofErr w:type="gramEnd"/>
      <w:r w:rsidR="00F40ADF">
        <w:rPr>
          <w:rFonts w:hint="eastAsia"/>
        </w:rPr>
        <w:t>的目标</w:t>
      </w:r>
      <w:r w:rsidR="00DA6EC0">
        <w:rPr>
          <w:rFonts w:hint="eastAsia"/>
        </w:rPr>
        <w:t>，</w:t>
      </w:r>
      <w:r w:rsidR="00DA6EC0" w:rsidRPr="00117B18">
        <w:rPr>
          <w:rFonts w:hint="eastAsia"/>
        </w:rPr>
        <w:t>大幅提</w:t>
      </w:r>
      <w:r w:rsidR="00DA6EC0">
        <w:rPr>
          <w:rFonts w:hint="eastAsia"/>
        </w:rPr>
        <w:t>高都市</w:t>
      </w:r>
      <w:r w:rsidR="00DA6EC0" w:rsidRPr="00117B18">
        <w:rPr>
          <w:rFonts w:hint="eastAsia"/>
        </w:rPr>
        <w:t>品位、能级和</w:t>
      </w:r>
      <w:r w:rsidR="00DA6EC0">
        <w:rPr>
          <w:rFonts w:hint="eastAsia"/>
        </w:rPr>
        <w:t>省会</w:t>
      </w:r>
      <w:r w:rsidR="00DA6EC0" w:rsidRPr="00117B18">
        <w:rPr>
          <w:rFonts w:hint="eastAsia"/>
        </w:rPr>
        <w:t>首位度</w:t>
      </w:r>
      <w:r w:rsidR="001737B9" w:rsidRPr="00117B18">
        <w:rPr>
          <w:rFonts w:hint="eastAsia"/>
        </w:rPr>
        <w:t>，</w:t>
      </w:r>
      <w:r w:rsidR="00F40ADF">
        <w:rPr>
          <w:rFonts w:hint="eastAsia"/>
        </w:rPr>
        <w:t>同时建成</w:t>
      </w:r>
      <w:r w:rsidR="001737B9" w:rsidRPr="00117B18">
        <w:rPr>
          <w:rFonts w:hint="eastAsia"/>
        </w:rPr>
        <w:t>现代化省会</w:t>
      </w:r>
      <w:r w:rsidR="00F40ADF">
        <w:rPr>
          <w:rFonts w:hint="eastAsia"/>
        </w:rPr>
        <w:t>城</w:t>
      </w:r>
      <w:r w:rsidR="001737B9" w:rsidRPr="00117B18">
        <w:rPr>
          <w:rFonts w:hint="eastAsia"/>
        </w:rPr>
        <w:t>市圈</w:t>
      </w:r>
      <w:r w:rsidR="00F40ADF">
        <w:rPr>
          <w:rFonts w:hint="eastAsia"/>
        </w:rPr>
        <w:t>；十</w:t>
      </w:r>
      <w:r w:rsidR="001737B9" w:rsidRPr="00117B18">
        <w:rPr>
          <w:rFonts w:hint="eastAsia"/>
        </w:rPr>
        <w:t>月，福建</w:t>
      </w:r>
      <w:r w:rsidR="00F40ADF">
        <w:rPr>
          <w:rFonts w:hint="eastAsia"/>
        </w:rPr>
        <w:t>省</w:t>
      </w:r>
      <w:r w:rsidR="00375292">
        <w:rPr>
          <w:rFonts w:hint="eastAsia"/>
        </w:rPr>
        <w:t>人民</w:t>
      </w:r>
      <w:r w:rsidR="00F40ADF">
        <w:rPr>
          <w:rFonts w:hint="eastAsia"/>
        </w:rPr>
        <w:t>政府</w:t>
      </w:r>
      <w:r w:rsidR="00375292">
        <w:rPr>
          <w:rFonts w:hint="eastAsia"/>
        </w:rPr>
        <w:t>办公厅</w:t>
      </w:r>
      <w:r w:rsidR="001737B9" w:rsidRPr="00117B18">
        <w:rPr>
          <w:rFonts w:hint="eastAsia"/>
        </w:rPr>
        <w:t>也</w:t>
      </w:r>
      <w:r w:rsidR="00F40ADF">
        <w:rPr>
          <w:rFonts w:hint="eastAsia"/>
        </w:rPr>
        <w:t>发布</w:t>
      </w:r>
      <w:r w:rsidR="001737B9" w:rsidRPr="00117B18">
        <w:rPr>
          <w:rFonts w:hint="eastAsia"/>
        </w:rPr>
        <w:t>了《关于支持福州实施强省会战略的若干意见》，</w:t>
      </w:r>
      <w:r w:rsidR="00E8767C">
        <w:rPr>
          <w:rFonts w:hint="eastAsia"/>
        </w:rPr>
        <w:t>意见中提出</w:t>
      </w:r>
      <w:r w:rsidR="001737B9" w:rsidRPr="00117B18">
        <w:rPr>
          <w:rFonts w:hint="eastAsia"/>
        </w:rPr>
        <w:t>支持福州</w:t>
      </w:r>
      <w:r w:rsidR="00F40ADF">
        <w:rPr>
          <w:rFonts w:hint="eastAsia"/>
        </w:rPr>
        <w:t>打造现代化</w:t>
      </w:r>
      <w:r w:rsidR="001737B9" w:rsidRPr="00117B18">
        <w:rPr>
          <w:rFonts w:hint="eastAsia"/>
        </w:rPr>
        <w:t>国家中心城市，大力支持福州</w:t>
      </w:r>
      <w:r w:rsidR="00F40ADF">
        <w:rPr>
          <w:rFonts w:hint="eastAsia"/>
        </w:rPr>
        <w:t>市</w:t>
      </w:r>
      <w:r w:rsidR="005E1691">
        <w:rPr>
          <w:rFonts w:hint="eastAsia"/>
        </w:rPr>
        <w:t>提升</w:t>
      </w:r>
      <w:r w:rsidR="00F40ADF">
        <w:rPr>
          <w:rFonts w:hint="eastAsia"/>
        </w:rPr>
        <w:t>城市实力</w:t>
      </w:r>
      <w:r w:rsidR="001737B9" w:rsidRPr="00117B18">
        <w:rPr>
          <w:rFonts w:hint="eastAsia"/>
        </w:rPr>
        <w:t>，</w:t>
      </w:r>
      <w:r w:rsidR="00F40ADF">
        <w:rPr>
          <w:rFonts w:hint="eastAsia"/>
        </w:rPr>
        <w:t>努力</w:t>
      </w:r>
      <w:r w:rsidR="00F40ADF" w:rsidRPr="00F40ADF">
        <w:rPr>
          <w:rFonts w:hint="eastAsia"/>
        </w:rPr>
        <w:t>推进打造现代化国际城市</w:t>
      </w:r>
      <w:r w:rsidR="00375292">
        <w:rPr>
          <w:rFonts w:hint="eastAsia"/>
        </w:rPr>
        <w:t>，进一步扩大</w:t>
      </w:r>
      <w:r w:rsidR="00375292" w:rsidRPr="00117B18">
        <w:rPr>
          <w:rFonts w:hint="eastAsia"/>
        </w:rPr>
        <w:t>省会城市</w:t>
      </w:r>
      <w:r w:rsidR="00375292">
        <w:rPr>
          <w:rFonts w:hint="eastAsia"/>
        </w:rPr>
        <w:t>的</w:t>
      </w:r>
      <w:r w:rsidR="00375292" w:rsidRPr="00117B18">
        <w:rPr>
          <w:rFonts w:hint="eastAsia"/>
        </w:rPr>
        <w:t>辐射带动力</w:t>
      </w:r>
      <w:r w:rsidR="001737B9" w:rsidRPr="00117B18">
        <w:rPr>
          <w:rFonts w:hint="eastAsia"/>
        </w:rPr>
        <w:t>。同样的政策在贵阳，太原，南昌，南宁等地的官方规划文件中也常有出现。强省会，既是经济发展规律的必然，也是新时期城市竞争的必然要求。在中心城市、都市圈、城市群战略日益</w:t>
      </w:r>
      <w:r w:rsidR="005569B0">
        <w:rPr>
          <w:rFonts w:hint="eastAsia"/>
        </w:rPr>
        <w:t>突出</w:t>
      </w:r>
      <w:r w:rsidR="001737B9" w:rsidRPr="00117B18">
        <w:rPr>
          <w:rFonts w:hint="eastAsia"/>
        </w:rPr>
        <w:t>的今天，没有中心</w:t>
      </w:r>
      <w:r w:rsidR="005E1691">
        <w:rPr>
          <w:rFonts w:hint="eastAsia"/>
        </w:rPr>
        <w:t>省会</w:t>
      </w:r>
      <w:r w:rsidR="001737B9" w:rsidRPr="00117B18">
        <w:rPr>
          <w:rFonts w:hint="eastAsia"/>
        </w:rPr>
        <w:t>城市，就没有</w:t>
      </w:r>
      <w:r w:rsidR="005E1691">
        <w:rPr>
          <w:rFonts w:hint="eastAsia"/>
        </w:rPr>
        <w:t>了领路人</w:t>
      </w:r>
      <w:r w:rsidR="001737B9" w:rsidRPr="00117B18">
        <w:rPr>
          <w:rFonts w:hint="eastAsia"/>
        </w:rPr>
        <w:t>，</w:t>
      </w:r>
      <w:r w:rsidR="005569B0">
        <w:rPr>
          <w:rFonts w:hint="eastAsia"/>
        </w:rPr>
        <w:t>就会失去区域经济发展的“引擎”，不管</w:t>
      </w:r>
      <w:r w:rsidR="001737B9" w:rsidRPr="00117B18">
        <w:rPr>
          <w:rFonts w:hint="eastAsia"/>
        </w:rPr>
        <w:t>是</w:t>
      </w:r>
      <w:r w:rsidR="005569B0">
        <w:rPr>
          <w:rFonts w:hint="eastAsia"/>
        </w:rPr>
        <w:t>在</w:t>
      </w:r>
      <w:r w:rsidR="001737B9" w:rsidRPr="00117B18">
        <w:rPr>
          <w:rFonts w:hint="eastAsia"/>
        </w:rPr>
        <w:t>人</w:t>
      </w:r>
      <w:r w:rsidR="005569B0">
        <w:rPr>
          <w:rFonts w:hint="eastAsia"/>
        </w:rPr>
        <w:t>才</w:t>
      </w:r>
      <w:r w:rsidR="001737B9" w:rsidRPr="00117B18">
        <w:rPr>
          <w:rFonts w:hint="eastAsia"/>
        </w:rPr>
        <w:t>竞争还是产业竞争</w:t>
      </w:r>
      <w:r w:rsidR="005569B0">
        <w:rPr>
          <w:rFonts w:hint="eastAsia"/>
        </w:rPr>
        <w:t>中</w:t>
      </w:r>
      <w:r w:rsidR="001737B9" w:rsidRPr="00117B18">
        <w:rPr>
          <w:rFonts w:hint="eastAsia"/>
        </w:rPr>
        <w:t>，都</w:t>
      </w:r>
      <w:r w:rsidR="005569B0">
        <w:rPr>
          <w:rFonts w:hint="eastAsia"/>
        </w:rPr>
        <w:t>会</w:t>
      </w:r>
      <w:r w:rsidR="001737B9" w:rsidRPr="00117B18">
        <w:rPr>
          <w:rFonts w:hint="eastAsia"/>
        </w:rPr>
        <w:t>缺乏领头羊</w:t>
      </w:r>
      <w:r w:rsidR="00621B83" w:rsidRPr="00117B18">
        <w:rPr>
          <w:rFonts w:hint="eastAsia"/>
        </w:rPr>
        <w:t>，</w:t>
      </w:r>
      <w:r w:rsidR="005569B0">
        <w:rPr>
          <w:rFonts w:hint="eastAsia"/>
        </w:rPr>
        <w:t>缺失带动作用，</w:t>
      </w:r>
      <w:r w:rsidR="00621B83" w:rsidRPr="00117B18">
        <w:rPr>
          <w:rFonts w:hint="eastAsia"/>
        </w:rPr>
        <w:t>因此对于大多数省份而言，发展“强省会”战略势在必行。</w:t>
      </w:r>
    </w:p>
    <w:p w14:paraId="56B40A23" w14:textId="00CD3C42" w:rsidR="00621B83" w:rsidRPr="00117B18" w:rsidRDefault="00621B83" w:rsidP="00117B18">
      <w:pPr>
        <w:ind w:firstLine="480"/>
      </w:pPr>
      <w:bookmarkStart w:id="5" w:name="_Hlk90142909"/>
      <w:r w:rsidRPr="00117B18">
        <w:rPr>
          <w:rFonts w:hint="eastAsia"/>
        </w:rPr>
        <w:t>但“强省会”真的能如大多数地方政府预期的那样，</w:t>
      </w:r>
      <w:r w:rsidR="00180521">
        <w:rPr>
          <w:rFonts w:hint="eastAsia"/>
        </w:rPr>
        <w:t>可以</w:t>
      </w:r>
      <w:proofErr w:type="gramStart"/>
      <w:r w:rsidRPr="00117B18">
        <w:rPr>
          <w:rFonts w:hint="eastAsia"/>
        </w:rPr>
        <w:t>引领省</w:t>
      </w:r>
      <w:proofErr w:type="gramEnd"/>
      <w:r w:rsidRPr="00117B18">
        <w:rPr>
          <w:rFonts w:hint="eastAsia"/>
        </w:rPr>
        <w:t>域经济的发展，促使全省经济协调一致快速发展吗？</w:t>
      </w:r>
      <w:bookmarkEnd w:id="5"/>
      <w:r w:rsidR="003A2A76" w:rsidRPr="00117B18">
        <w:rPr>
          <w:rFonts w:hint="eastAsia"/>
        </w:rPr>
        <w:t>强省会城市固然能够聚集一定范围内的各类要素，形成规模效应，带动周边城市的发展，但</w:t>
      </w:r>
      <w:r w:rsidR="005569B0">
        <w:rPr>
          <w:rFonts w:hint="eastAsia"/>
        </w:rPr>
        <w:t>强省会</w:t>
      </w:r>
      <w:r w:rsidR="003A2A76" w:rsidRPr="00117B18">
        <w:rPr>
          <w:rFonts w:hint="eastAsia"/>
        </w:rPr>
        <w:t>的</w:t>
      </w:r>
      <w:r w:rsidR="00375292">
        <w:rPr>
          <w:rFonts w:hint="eastAsia"/>
        </w:rPr>
        <w:t>崛起</w:t>
      </w:r>
      <w:r w:rsidR="005569B0">
        <w:rPr>
          <w:rFonts w:hint="eastAsia"/>
        </w:rPr>
        <w:t>常常</w:t>
      </w:r>
      <w:r w:rsidR="003A2A76" w:rsidRPr="00117B18">
        <w:rPr>
          <w:rFonts w:hint="eastAsia"/>
        </w:rPr>
        <w:t>是以虹吸</w:t>
      </w:r>
      <w:r w:rsidR="00375292">
        <w:rPr>
          <w:rFonts w:hint="eastAsia"/>
        </w:rPr>
        <w:t>全</w:t>
      </w:r>
      <w:r w:rsidR="003A2A76" w:rsidRPr="00117B18">
        <w:rPr>
          <w:rFonts w:hint="eastAsia"/>
        </w:rPr>
        <w:t>省其他</w:t>
      </w:r>
      <w:r w:rsidR="005569B0">
        <w:rPr>
          <w:rFonts w:hint="eastAsia"/>
        </w:rPr>
        <w:t>地级</w:t>
      </w:r>
      <w:r w:rsidR="003A2A76" w:rsidRPr="00117B18">
        <w:rPr>
          <w:rFonts w:hint="eastAsia"/>
        </w:rPr>
        <w:t>市的人力、物力和</w:t>
      </w:r>
      <w:r w:rsidR="005569B0">
        <w:rPr>
          <w:rFonts w:hint="eastAsia"/>
        </w:rPr>
        <w:t>财政</w:t>
      </w:r>
      <w:r w:rsidR="003A2A76" w:rsidRPr="00117B18">
        <w:rPr>
          <w:rFonts w:hint="eastAsia"/>
        </w:rPr>
        <w:t>资源为代价</w:t>
      </w:r>
      <w:r w:rsidR="00375292">
        <w:rPr>
          <w:rFonts w:hint="eastAsia"/>
        </w:rPr>
        <w:t>进行</w:t>
      </w:r>
      <w:r w:rsidR="003A2A76" w:rsidRPr="00117B18">
        <w:rPr>
          <w:rFonts w:hint="eastAsia"/>
        </w:rPr>
        <w:t>的。</w:t>
      </w:r>
      <w:r w:rsidR="005569B0">
        <w:rPr>
          <w:rFonts w:hint="eastAsia"/>
        </w:rPr>
        <w:t>因而，“</w:t>
      </w:r>
      <w:r w:rsidR="003A2A76" w:rsidRPr="00117B18">
        <w:rPr>
          <w:rFonts w:hint="eastAsia"/>
        </w:rPr>
        <w:t>强省会</w:t>
      </w:r>
      <w:r w:rsidR="005569B0">
        <w:rPr>
          <w:rFonts w:hint="eastAsia"/>
        </w:rPr>
        <w:t>”</w:t>
      </w:r>
      <w:r w:rsidR="003A2A76" w:rsidRPr="00117B18">
        <w:rPr>
          <w:rFonts w:hint="eastAsia"/>
        </w:rPr>
        <w:t>战略</w:t>
      </w:r>
      <w:r w:rsidR="005569B0">
        <w:rPr>
          <w:rFonts w:hint="eastAsia"/>
        </w:rPr>
        <w:t>将导致各种</w:t>
      </w:r>
      <w:r w:rsidR="003A2A76" w:rsidRPr="00117B18">
        <w:rPr>
          <w:rFonts w:hint="eastAsia"/>
        </w:rPr>
        <w:t>资源</w:t>
      </w:r>
      <w:r w:rsidR="005569B0">
        <w:rPr>
          <w:rFonts w:hint="eastAsia"/>
        </w:rPr>
        <w:t>讯</w:t>
      </w:r>
      <w:r w:rsidR="003A2A76" w:rsidRPr="00117B18">
        <w:rPr>
          <w:rFonts w:hint="eastAsia"/>
        </w:rPr>
        <w:t>速</w:t>
      </w:r>
      <w:r w:rsidR="005569B0">
        <w:rPr>
          <w:rFonts w:hint="eastAsia"/>
        </w:rPr>
        <w:t>地</w:t>
      </w:r>
      <w:r w:rsidR="003A2A76" w:rsidRPr="00117B18">
        <w:rPr>
          <w:rFonts w:hint="eastAsia"/>
        </w:rPr>
        <w:t>向省会城市</w:t>
      </w:r>
      <w:r w:rsidR="005569B0">
        <w:rPr>
          <w:rFonts w:hint="eastAsia"/>
        </w:rPr>
        <w:t>聚集</w:t>
      </w:r>
      <w:r w:rsidR="003A2A76" w:rsidRPr="00117B18">
        <w:rPr>
          <w:rFonts w:hint="eastAsia"/>
        </w:rPr>
        <w:t>，</w:t>
      </w:r>
      <w:r w:rsidR="003A2A76" w:rsidRPr="00117B18">
        <w:rPr>
          <w:rFonts w:hint="eastAsia"/>
        </w:rPr>
        <w:t xml:space="preserve"> </w:t>
      </w:r>
      <w:r w:rsidR="003A2A76" w:rsidRPr="00117B18">
        <w:rPr>
          <w:rFonts w:hint="eastAsia"/>
        </w:rPr>
        <w:t>周边</w:t>
      </w:r>
      <w:r w:rsidR="00375292">
        <w:rPr>
          <w:rFonts w:hint="eastAsia"/>
        </w:rPr>
        <w:t>中小</w:t>
      </w:r>
      <w:r w:rsidR="003A2A76" w:rsidRPr="00117B18">
        <w:rPr>
          <w:rFonts w:hint="eastAsia"/>
        </w:rPr>
        <w:t>城市</w:t>
      </w:r>
      <w:r w:rsidR="005569B0">
        <w:rPr>
          <w:rFonts w:hint="eastAsia"/>
        </w:rPr>
        <w:t>的</w:t>
      </w:r>
      <w:r w:rsidR="003A2A76" w:rsidRPr="00117B18">
        <w:rPr>
          <w:rFonts w:hint="eastAsia"/>
        </w:rPr>
        <w:t>原有要素大幅</w:t>
      </w:r>
      <w:r w:rsidR="005569B0">
        <w:rPr>
          <w:rFonts w:hint="eastAsia"/>
        </w:rPr>
        <w:t>减少</w:t>
      </w:r>
      <w:r w:rsidR="003A2A76" w:rsidRPr="00117B18">
        <w:rPr>
          <w:rFonts w:hint="eastAsia"/>
        </w:rPr>
        <w:t>，而省会城市聚集过多的要素也随着边际报酬递减难以发挥应有的作用，这使得“强省会”战略也常常受到人们的质疑。</w:t>
      </w:r>
    </w:p>
    <w:p w14:paraId="3A5A5249" w14:textId="67C77C4D" w:rsidR="009E3935" w:rsidRDefault="007A1B61" w:rsidP="00117B18">
      <w:pPr>
        <w:ind w:firstLine="480"/>
      </w:pPr>
      <w:r w:rsidRPr="00117B18">
        <w:rPr>
          <w:rFonts w:hint="eastAsia"/>
        </w:rPr>
        <w:t>因</w:t>
      </w:r>
      <w:r w:rsidR="009E3935" w:rsidRPr="00117B18">
        <w:rPr>
          <w:rFonts w:hint="eastAsia"/>
        </w:rPr>
        <w:t>此，在中国诸多省份正强势推进“强省会”战略的重要时期，弄清楚</w:t>
      </w:r>
      <w:r w:rsidR="00535637">
        <w:rPr>
          <w:rFonts w:hint="eastAsia"/>
        </w:rPr>
        <w:t>“</w:t>
      </w:r>
      <w:r w:rsidR="009E3935" w:rsidRPr="00117B18">
        <w:rPr>
          <w:rFonts w:hint="eastAsia"/>
        </w:rPr>
        <w:t>强省会</w:t>
      </w:r>
      <w:r w:rsidR="00535637">
        <w:rPr>
          <w:rFonts w:hint="eastAsia"/>
        </w:rPr>
        <w:t>”</w:t>
      </w:r>
      <w:r w:rsidR="009E3935" w:rsidRPr="00117B18">
        <w:rPr>
          <w:rFonts w:hint="eastAsia"/>
        </w:rPr>
        <w:t>战略对于省域经济到底会产生怎样的影响显得至关重要。研究其对周边小城市的发展会产生怎样的</w:t>
      </w:r>
      <w:r w:rsidRPr="00117B18">
        <w:rPr>
          <w:rFonts w:hint="eastAsia"/>
        </w:rPr>
        <w:t>积极与消极作用</w:t>
      </w:r>
      <w:r w:rsidR="009E3935" w:rsidRPr="00117B18">
        <w:rPr>
          <w:rFonts w:hint="eastAsia"/>
        </w:rPr>
        <w:t>，将影响到相关政策的制定与实施，对中国城市发展布局的调整具有重要</w:t>
      </w:r>
      <w:r w:rsidRPr="00117B18">
        <w:rPr>
          <w:rFonts w:hint="eastAsia"/>
        </w:rPr>
        <w:t>的</w:t>
      </w:r>
      <w:r w:rsidR="00534599">
        <w:rPr>
          <w:rFonts w:hint="eastAsia"/>
        </w:rPr>
        <w:t>指导</w:t>
      </w:r>
      <w:r w:rsidRPr="00117B18">
        <w:rPr>
          <w:rFonts w:hint="eastAsia"/>
        </w:rPr>
        <w:t>意义</w:t>
      </w:r>
      <w:r w:rsidR="009E3935" w:rsidRPr="00117B18">
        <w:rPr>
          <w:rFonts w:hint="eastAsia"/>
        </w:rPr>
        <w:t>。</w:t>
      </w:r>
    </w:p>
    <w:p w14:paraId="4A5D6C25" w14:textId="29A3BFA4" w:rsidR="002B1789" w:rsidRDefault="002B1789" w:rsidP="002B1789">
      <w:pPr>
        <w:ind w:firstLine="480"/>
        <w:rPr>
          <w:rFonts w:ascii="宋体" w:hAnsi="宋体"/>
          <w:kern w:val="0"/>
          <w:szCs w:val="24"/>
        </w:rPr>
      </w:pPr>
      <w:r>
        <w:rPr>
          <w:rFonts w:hint="eastAsia"/>
        </w:rPr>
        <w:t>有鉴于“强省会”战略在当今我国社会经济发展中的重要作用，本文将基于</w:t>
      </w:r>
      <w:r>
        <w:rPr>
          <w:rFonts w:hint="eastAsia"/>
        </w:rPr>
        <w:t>2010-2019</w:t>
      </w:r>
      <w:r>
        <w:rPr>
          <w:rFonts w:hint="eastAsia"/>
        </w:rPr>
        <w:t>年十年间我国县域面板数据利用计量经济的方法来研究我国省会首位度与周边县城经济发展状况之间的关系。本文的学术贡献主要在于，发现并实证证明了我国省会首位度与周边县城经济发展状况之间的倒“</w:t>
      </w:r>
      <w:r>
        <w:rPr>
          <w:rFonts w:hint="eastAsia"/>
        </w:rPr>
        <w:t>U</w:t>
      </w:r>
      <w:r>
        <w:rPr>
          <w:rFonts w:hint="eastAsia"/>
        </w:rPr>
        <w:t>”型关系，并证实了这种关系在与省会不同距离的县城中是普遍存在，且这种倒“</w:t>
      </w:r>
      <w:r>
        <w:rPr>
          <w:rFonts w:hint="eastAsia"/>
        </w:rPr>
        <w:t>U</w:t>
      </w:r>
      <w:r>
        <w:rPr>
          <w:rFonts w:hint="eastAsia"/>
        </w:rPr>
        <w:t>”型关系的拐点所对应的首位度会随着距离的增加而</w:t>
      </w:r>
      <w:r w:rsidR="00E92904">
        <w:rPr>
          <w:rFonts w:hint="eastAsia"/>
        </w:rPr>
        <w:t>减小</w:t>
      </w:r>
      <w:r>
        <w:rPr>
          <w:rFonts w:hint="eastAsia"/>
        </w:rPr>
        <w:t>。</w:t>
      </w:r>
      <w:r w:rsidRPr="00143809">
        <w:rPr>
          <w:rFonts w:ascii="宋体" w:hAnsi="宋体" w:hint="eastAsia"/>
          <w:kern w:val="0"/>
          <w:szCs w:val="24"/>
        </w:rPr>
        <w:t>本文的研究成果将影响我国有关政策措施的出台和执行,对我国城市发展格局的调控</w:t>
      </w:r>
      <w:r>
        <w:rPr>
          <w:rFonts w:ascii="宋体" w:hAnsi="宋体" w:hint="eastAsia"/>
          <w:kern w:val="0"/>
          <w:szCs w:val="24"/>
        </w:rPr>
        <w:t>具有</w:t>
      </w:r>
      <w:r w:rsidRPr="00143809">
        <w:rPr>
          <w:rFonts w:ascii="宋体" w:hAnsi="宋体" w:hint="eastAsia"/>
          <w:kern w:val="0"/>
          <w:szCs w:val="24"/>
        </w:rPr>
        <w:t>很大的指导意义。</w:t>
      </w:r>
    </w:p>
    <w:p w14:paraId="6AF8773A" w14:textId="2D2F78DF" w:rsidR="00F81E1C" w:rsidRPr="002B1789" w:rsidRDefault="00F81E1C" w:rsidP="00117B18">
      <w:pPr>
        <w:ind w:firstLine="480"/>
      </w:pPr>
    </w:p>
    <w:p w14:paraId="02B070EB" w14:textId="668D9D8D" w:rsidR="009E3935" w:rsidRDefault="009E3935" w:rsidP="00117B18">
      <w:pPr>
        <w:ind w:firstLine="480"/>
        <w:rPr>
          <w:rFonts w:eastAsiaTheme="minorEastAsia"/>
        </w:rPr>
      </w:pPr>
      <w:r w:rsidRPr="00117B18">
        <w:rPr>
          <w:rFonts w:hint="eastAsia"/>
        </w:rPr>
        <w:t>本文</w:t>
      </w:r>
      <w:r w:rsidR="000C2655">
        <w:rPr>
          <w:rFonts w:hint="eastAsia"/>
        </w:rPr>
        <w:t>的其余部分安排如下：第二部分</w:t>
      </w:r>
      <w:r w:rsidRPr="00117B18">
        <w:rPr>
          <w:rFonts w:hint="eastAsia"/>
        </w:rPr>
        <w:t>概述近年来中外学者对于这一问题的研究成果，</w:t>
      </w:r>
      <w:r w:rsidR="000C2655">
        <w:rPr>
          <w:rFonts w:hint="eastAsia"/>
        </w:rPr>
        <w:t>第三部分</w:t>
      </w:r>
      <w:r w:rsidRPr="00117B18">
        <w:rPr>
          <w:rFonts w:hint="eastAsia"/>
        </w:rPr>
        <w:t>对“强省会”战略的政策影响进行理论上的分析，介绍其对小城市经济发展的影响通道，</w:t>
      </w:r>
      <w:r w:rsidR="000C2655">
        <w:rPr>
          <w:rFonts w:hint="eastAsia"/>
        </w:rPr>
        <w:t>第四部分介绍本文将使用的样本和数据，第五部分介绍我们使用的回归模型，第六部</w:t>
      </w:r>
      <w:proofErr w:type="gramStart"/>
      <w:r w:rsidR="000C2655">
        <w:rPr>
          <w:rFonts w:hint="eastAsia"/>
        </w:rPr>
        <w:t>分讨论</w:t>
      </w:r>
      <w:proofErr w:type="gramEnd"/>
      <w:r w:rsidR="000C2655">
        <w:rPr>
          <w:rFonts w:hint="eastAsia"/>
        </w:rPr>
        <w:t>我们的实证分析结果，第七部分进行稳健性检验，第八部分进行异质性分析，第九部分则对本文进行总结。</w:t>
      </w:r>
    </w:p>
    <w:p w14:paraId="28D3FAAA" w14:textId="77777777" w:rsidR="001139F3" w:rsidRPr="00117B18" w:rsidRDefault="001139F3" w:rsidP="00117B18">
      <w:pPr>
        <w:ind w:firstLine="480"/>
        <w:rPr>
          <w:rFonts w:eastAsiaTheme="minorEastAsia"/>
        </w:rPr>
      </w:pPr>
    </w:p>
    <w:p w14:paraId="2E316327" w14:textId="6426B3F1" w:rsidR="006C5469" w:rsidRPr="000B4058" w:rsidRDefault="006C5469" w:rsidP="007A0C07">
      <w:pPr>
        <w:pStyle w:val="1"/>
        <w:rPr>
          <w:szCs w:val="21"/>
        </w:rPr>
      </w:pPr>
      <w:bookmarkStart w:id="6" w:name="_Toc92788409"/>
      <w:r w:rsidRPr="00117B18">
        <w:rPr>
          <w:rFonts w:hint="eastAsia"/>
        </w:rPr>
        <w:t>二</w:t>
      </w:r>
      <w:r w:rsidRPr="00117B18">
        <w:t>.</w:t>
      </w:r>
      <w:r w:rsidRPr="00117B18">
        <w:rPr>
          <w:rFonts w:hint="eastAsia"/>
        </w:rPr>
        <w:t>文献综述</w:t>
      </w:r>
      <w:bookmarkEnd w:id="6"/>
    </w:p>
    <w:p w14:paraId="2043891E" w14:textId="72B89226" w:rsidR="000B4058" w:rsidRPr="00117B18" w:rsidRDefault="000B4058" w:rsidP="00801CE2">
      <w:pPr>
        <w:ind w:firstLine="480"/>
      </w:pPr>
      <w:r w:rsidRPr="00117B18">
        <w:rPr>
          <w:rFonts w:hint="eastAsia"/>
        </w:rPr>
        <w:t>对于大城市对周边小城镇发展影响的研究在国内外一直有开展。</w:t>
      </w:r>
      <w:r w:rsidRPr="00117B18">
        <w:fldChar w:fldCharType="begin"/>
      </w:r>
      <w:r w:rsidRPr="00117B18">
        <w:instrText xml:space="preserve"> HYPERLINK "https://www.webofscience.com/wos/alldb/general-summary?queryJson=%5B%7B%22rowBoolean%22:null,%22rowField%22:%22AU%22,%22rowText%22:%22Partridge,%20Mark%20D.%22%7D%5D&amp;eventMode=oneClickSearch" </w:instrText>
      </w:r>
      <w:r w:rsidRPr="00117B18">
        <w:fldChar w:fldCharType="separate"/>
      </w:r>
      <w:r w:rsidRPr="00117B18">
        <w:t>Partridge, MD</w:t>
      </w:r>
      <w:r w:rsidRPr="00117B18">
        <w:fldChar w:fldCharType="end"/>
      </w:r>
      <w:r w:rsidRPr="00117B18">
        <w:t> </w:t>
      </w:r>
      <w:r w:rsidR="000660F7">
        <w:t>et al.</w:t>
      </w:r>
      <w:r w:rsidR="00BE0DEC">
        <w:rPr>
          <w:rFonts w:hint="eastAsia"/>
        </w:rPr>
        <w:t>（</w:t>
      </w:r>
      <w:r w:rsidR="00BE0DEC">
        <w:rPr>
          <w:rFonts w:hint="eastAsia"/>
        </w:rPr>
        <w:t>2009</w:t>
      </w:r>
      <w:r w:rsidR="00BE0DEC">
        <w:rPr>
          <w:rFonts w:hint="eastAsia"/>
        </w:rPr>
        <w:t>）</w:t>
      </w:r>
      <w:r w:rsidRPr="00117B18">
        <w:rPr>
          <w:rFonts w:hint="eastAsia"/>
        </w:rPr>
        <w:t>研究探讨了靠近城市中心是否影响了</w:t>
      </w:r>
      <w:r w:rsidRPr="00117B18">
        <w:t>1990-2006</w:t>
      </w:r>
      <w:r w:rsidRPr="00117B18">
        <w:t>年美国县人口增长的模式。</w:t>
      </w:r>
      <w:r w:rsidRPr="00117B18">
        <w:rPr>
          <w:rFonts w:hint="eastAsia"/>
        </w:rPr>
        <w:t>研究表明</w:t>
      </w:r>
      <w:r w:rsidRPr="00117B18">
        <w:t>较大的城市中心通常对人口不到</w:t>
      </w:r>
      <w:r w:rsidRPr="00117B18">
        <w:t>25</w:t>
      </w:r>
      <w:r w:rsidRPr="00117B18">
        <w:t>万的较近地区有积极的增长效应，而不是给附近</w:t>
      </w:r>
      <w:r w:rsidR="00B37061">
        <w:rPr>
          <w:rFonts w:hint="eastAsia"/>
        </w:rPr>
        <w:t>地区</w:t>
      </w:r>
      <w:r w:rsidRPr="00117B18">
        <w:t>的</w:t>
      </w:r>
      <w:r w:rsidR="00B37061">
        <w:rPr>
          <w:rFonts w:hint="eastAsia"/>
        </w:rPr>
        <w:t>人口</w:t>
      </w:r>
      <w:r w:rsidRPr="00117B18">
        <w:t>增长</w:t>
      </w:r>
      <w:r w:rsidR="00B37061">
        <w:rPr>
          <w:rFonts w:hint="eastAsia"/>
        </w:rPr>
        <w:t>带来负面影响</w:t>
      </w:r>
      <w:r w:rsidR="00B37061" w:rsidRPr="00BE0DEC">
        <w:rPr>
          <w:rFonts w:hint="eastAsia"/>
          <w:vertAlign w:val="superscript"/>
        </w:rPr>
        <w:t>[</w:t>
      </w:r>
      <w:proofErr w:type="gramStart"/>
      <w:r w:rsidR="00B37061" w:rsidRPr="00BE0DEC">
        <w:rPr>
          <w:vertAlign w:val="superscript"/>
        </w:rPr>
        <w:t>3]</w:t>
      </w:r>
      <w:r w:rsidR="00117C4E" w:rsidRPr="00117B18">
        <w:rPr>
          <w:rFonts w:hint="eastAsia"/>
        </w:rPr>
        <w:t>。</w:t>
      </w:r>
      <w:proofErr w:type="spellStart"/>
      <w:proofErr w:type="gramEnd"/>
      <w:r w:rsidR="00117C4E" w:rsidRPr="00117B18">
        <w:rPr>
          <w:rFonts w:hint="eastAsia"/>
        </w:rPr>
        <w:t>Dobkins</w:t>
      </w:r>
      <w:proofErr w:type="spellEnd"/>
      <w:r w:rsidR="00117C4E" w:rsidRPr="00117B18">
        <w:rPr>
          <w:rFonts w:hint="eastAsia"/>
        </w:rPr>
        <w:t>和</w:t>
      </w:r>
      <w:r w:rsidR="00117C4E" w:rsidRPr="00117B18">
        <w:rPr>
          <w:rFonts w:hint="eastAsia"/>
        </w:rPr>
        <w:t>Ioannides</w:t>
      </w:r>
      <w:r w:rsidR="00117C4E" w:rsidRPr="00117B18">
        <w:rPr>
          <w:rFonts w:hint="eastAsia"/>
        </w:rPr>
        <w:t>（</w:t>
      </w:r>
      <w:r w:rsidR="00117C4E" w:rsidRPr="00117B18">
        <w:rPr>
          <w:rFonts w:hint="eastAsia"/>
        </w:rPr>
        <w:t>2001</w:t>
      </w:r>
      <w:r w:rsidR="00117C4E" w:rsidRPr="00117B18">
        <w:rPr>
          <w:rFonts w:hint="eastAsia"/>
        </w:rPr>
        <w:t>）也研究了不同规模城市之间的相互作用</w:t>
      </w:r>
      <w:r w:rsidR="00BE0DEC" w:rsidRPr="00BE0DEC">
        <w:rPr>
          <w:rFonts w:hint="eastAsia"/>
          <w:vertAlign w:val="superscript"/>
        </w:rPr>
        <w:t>[</w:t>
      </w:r>
      <w:r w:rsidR="00BE0DEC" w:rsidRPr="00BE0DEC">
        <w:rPr>
          <w:vertAlign w:val="superscript"/>
        </w:rPr>
        <w:t>2]</w:t>
      </w:r>
      <w:r w:rsidR="00117C4E" w:rsidRPr="00117B18">
        <w:rPr>
          <w:rFonts w:hint="eastAsia"/>
        </w:rPr>
        <w:t>。</w:t>
      </w:r>
      <w:r w:rsidR="00117C4E" w:rsidRPr="00117B18">
        <w:t xml:space="preserve">David </w:t>
      </w:r>
      <w:proofErr w:type="spellStart"/>
      <w:r w:rsidR="00117C4E" w:rsidRPr="00117B18">
        <w:t>Cuberes</w:t>
      </w:r>
      <w:proofErr w:type="spellEnd"/>
      <w:r w:rsidR="000660F7">
        <w:t xml:space="preserve"> et al.</w:t>
      </w:r>
      <w:r w:rsidR="00117C4E" w:rsidRPr="00117B18">
        <w:rPr>
          <w:rFonts w:hint="eastAsia"/>
        </w:rPr>
        <w:t>（</w:t>
      </w:r>
      <w:r w:rsidR="00117C4E" w:rsidRPr="00117B18">
        <w:rPr>
          <w:rFonts w:hint="eastAsia"/>
        </w:rPr>
        <w:t>2021</w:t>
      </w:r>
      <w:r w:rsidR="00117C4E" w:rsidRPr="00117B18">
        <w:rPr>
          <w:rFonts w:hint="eastAsia"/>
        </w:rPr>
        <w:t>）利用</w:t>
      </w:r>
      <w:r w:rsidR="00117C4E" w:rsidRPr="00117B18">
        <w:t>1840</w:t>
      </w:r>
      <w:r w:rsidR="00117C4E" w:rsidRPr="00117B18">
        <w:t>年至</w:t>
      </w:r>
      <w:r w:rsidR="00117C4E" w:rsidRPr="00117B18">
        <w:t>2017</w:t>
      </w:r>
      <w:r w:rsidR="00117C4E" w:rsidRPr="00117B18">
        <w:t>年期间美国各县和大都会地区的数据，记录了</w:t>
      </w:r>
      <w:r w:rsidR="00B02BD2">
        <w:rPr>
          <w:rFonts w:hint="eastAsia"/>
        </w:rPr>
        <w:t>虹吸作用</w:t>
      </w:r>
      <w:r w:rsidR="00B02BD2">
        <w:rPr>
          <w:rFonts w:hint="eastAsia"/>
        </w:rPr>
        <w:t>(</w:t>
      </w:r>
      <w:r w:rsidR="00B02BD2">
        <w:t>urban shadow)</w:t>
      </w:r>
      <w:r w:rsidR="00117C4E" w:rsidRPr="00117B18">
        <w:t>和</w:t>
      </w:r>
      <w:r w:rsidR="00B02BD2">
        <w:rPr>
          <w:rFonts w:hint="eastAsia"/>
        </w:rPr>
        <w:t>辐射作用</w:t>
      </w:r>
      <w:r w:rsidR="00B02BD2">
        <w:rPr>
          <w:rFonts w:hint="eastAsia"/>
        </w:rPr>
        <w:t>(</w:t>
      </w:r>
      <w:r w:rsidR="00B02BD2">
        <w:t>urban access)</w:t>
      </w:r>
      <w:r w:rsidR="00117C4E" w:rsidRPr="00117B18">
        <w:t>之间的权衡</w:t>
      </w:r>
      <w:r w:rsidR="00117C4E" w:rsidRPr="00117B18">
        <w:rPr>
          <w:rFonts w:hint="eastAsia"/>
        </w:rPr>
        <w:t>，结果表明，</w:t>
      </w:r>
      <w:r w:rsidR="00B02BD2" w:rsidRPr="00B02BD2">
        <w:rPr>
          <w:rFonts w:hint="eastAsia"/>
        </w:rPr>
        <w:t>1920</w:t>
      </w:r>
      <w:r w:rsidR="00B02BD2" w:rsidRPr="00B02BD2">
        <w:rPr>
          <w:rFonts w:hint="eastAsia"/>
        </w:rPr>
        <w:t>年之前，大城市主要发挥</w:t>
      </w:r>
      <w:r w:rsidR="00B02BD2">
        <w:rPr>
          <w:rFonts w:hint="eastAsia"/>
        </w:rPr>
        <w:t>虹吸作用</w:t>
      </w:r>
      <w:r w:rsidR="00B02BD2" w:rsidRPr="00B02BD2">
        <w:rPr>
          <w:rFonts w:hint="eastAsia"/>
        </w:rPr>
        <w:t>，靠近大城市的县人口增长得反而比较慢；而在</w:t>
      </w:r>
      <w:r w:rsidR="00B02BD2" w:rsidRPr="00B02BD2">
        <w:rPr>
          <w:rFonts w:hint="eastAsia"/>
        </w:rPr>
        <w:t>1920</w:t>
      </w:r>
      <w:r w:rsidR="00B02BD2" w:rsidRPr="00B02BD2">
        <w:rPr>
          <w:rFonts w:hint="eastAsia"/>
        </w:rPr>
        <w:t>年之后。大城市对周边的县却有明显的</w:t>
      </w:r>
      <w:r w:rsidR="00B02BD2">
        <w:rPr>
          <w:rFonts w:hint="eastAsia"/>
        </w:rPr>
        <w:t>辐射作用</w:t>
      </w:r>
      <w:r w:rsidR="00B02BD2" w:rsidRPr="00B02BD2">
        <w:rPr>
          <w:rFonts w:hint="eastAsia"/>
        </w:rPr>
        <w:t>，越是靠近大城市的县人口增长得越快</w:t>
      </w:r>
      <w:r w:rsidR="00BE0DEC" w:rsidRPr="00BE0DEC">
        <w:rPr>
          <w:rFonts w:hint="eastAsia"/>
          <w:vertAlign w:val="superscript"/>
        </w:rPr>
        <w:t>[</w:t>
      </w:r>
      <w:r w:rsidR="00BE0DEC" w:rsidRPr="00BE0DEC">
        <w:rPr>
          <w:vertAlign w:val="superscript"/>
        </w:rPr>
        <w:t>1]</w:t>
      </w:r>
      <w:r w:rsidR="00117C4E" w:rsidRPr="00117B18">
        <w:rPr>
          <w:rFonts w:hint="eastAsia"/>
        </w:rPr>
        <w:t>。</w:t>
      </w:r>
    </w:p>
    <w:p w14:paraId="25927ABF" w14:textId="259EBC04" w:rsidR="002C0D09" w:rsidRPr="00117B18" w:rsidRDefault="00A263E4" w:rsidP="00117B18">
      <w:pPr>
        <w:ind w:firstLine="480"/>
      </w:pPr>
      <w:r w:rsidRPr="00117B18">
        <w:rPr>
          <w:rFonts w:hint="eastAsia"/>
        </w:rPr>
        <w:t>具体到“强省会</w:t>
      </w:r>
      <w:r w:rsidR="000E6CDE" w:rsidRPr="00117B18">
        <w:t>”</w:t>
      </w:r>
      <w:r w:rsidRPr="00117B18">
        <w:rPr>
          <w:rFonts w:hint="eastAsia"/>
        </w:rPr>
        <w:t>战略上，</w:t>
      </w:r>
      <w:r w:rsidR="000B4058" w:rsidRPr="00117B18">
        <w:rPr>
          <w:rFonts w:hint="eastAsia"/>
        </w:rPr>
        <w:t>在我国</w:t>
      </w:r>
      <w:r w:rsidRPr="00117B18">
        <w:rPr>
          <w:rFonts w:hint="eastAsia"/>
        </w:rPr>
        <w:t>也有许多学者</w:t>
      </w:r>
      <w:r w:rsidR="000B4058" w:rsidRPr="00117B18">
        <w:rPr>
          <w:rFonts w:hint="eastAsia"/>
        </w:rPr>
        <w:t>对于</w:t>
      </w:r>
      <w:r w:rsidRPr="00117B18">
        <w:rPr>
          <w:rFonts w:hint="eastAsia"/>
        </w:rPr>
        <w:t>该</w:t>
      </w:r>
      <w:r w:rsidR="000B4058" w:rsidRPr="00117B18">
        <w:rPr>
          <w:rFonts w:hint="eastAsia"/>
        </w:rPr>
        <w:t>政策对周边</w:t>
      </w:r>
      <w:r w:rsidRPr="00117B18">
        <w:rPr>
          <w:rFonts w:hint="eastAsia"/>
        </w:rPr>
        <w:t>的</w:t>
      </w:r>
      <w:r w:rsidR="000B4058" w:rsidRPr="00117B18">
        <w:rPr>
          <w:rFonts w:hint="eastAsia"/>
        </w:rPr>
        <w:t>影响</w:t>
      </w:r>
      <w:r w:rsidRPr="00117B18">
        <w:rPr>
          <w:rFonts w:hint="eastAsia"/>
        </w:rPr>
        <w:t>做了一系列的研究</w:t>
      </w:r>
      <w:r w:rsidR="000B4058" w:rsidRPr="00117B18">
        <w:rPr>
          <w:rFonts w:hint="eastAsia"/>
        </w:rPr>
        <w:t>，</w:t>
      </w:r>
      <w:proofErr w:type="gramStart"/>
      <w:r w:rsidR="000B4058" w:rsidRPr="00117B18">
        <w:rPr>
          <w:rFonts w:hint="eastAsia"/>
        </w:rPr>
        <w:t>庄羽</w:t>
      </w:r>
      <w:r w:rsidR="000660F7">
        <w:rPr>
          <w:rFonts w:hint="eastAsia"/>
        </w:rPr>
        <w:t>和</w:t>
      </w:r>
      <w:r w:rsidR="000B4058" w:rsidRPr="00117B18">
        <w:rPr>
          <w:rFonts w:hint="eastAsia"/>
        </w:rPr>
        <w:t>杨水</w:t>
      </w:r>
      <w:proofErr w:type="gramEnd"/>
      <w:r w:rsidR="000B4058" w:rsidRPr="00117B18">
        <w:rPr>
          <w:rFonts w:hint="eastAsia"/>
        </w:rPr>
        <w:t>利（</w:t>
      </w:r>
      <w:r w:rsidR="000B4058" w:rsidRPr="00117B18">
        <w:rPr>
          <w:rFonts w:hint="eastAsia"/>
        </w:rPr>
        <w:t>2021</w:t>
      </w:r>
      <w:r w:rsidR="000B4058" w:rsidRPr="00117B18">
        <w:rPr>
          <w:rFonts w:hint="eastAsia"/>
        </w:rPr>
        <w:t>）等</w:t>
      </w:r>
      <w:r w:rsidR="00801CE2">
        <w:rPr>
          <w:rFonts w:hint="eastAsia"/>
        </w:rPr>
        <w:t>人探讨</w:t>
      </w:r>
      <w:r w:rsidR="000B4058" w:rsidRPr="00117B18">
        <w:rPr>
          <w:rFonts w:hint="eastAsia"/>
        </w:rPr>
        <w:t>了“强省会”战略对区域创新发展的</w:t>
      </w:r>
      <w:r w:rsidR="00801CE2">
        <w:rPr>
          <w:rFonts w:hint="eastAsia"/>
        </w:rPr>
        <w:t>各项</w:t>
      </w:r>
      <w:r w:rsidR="000B4058" w:rsidRPr="00117B18">
        <w:rPr>
          <w:rFonts w:hint="eastAsia"/>
        </w:rPr>
        <w:t>影响</w:t>
      </w:r>
      <w:r w:rsidRPr="00117B18">
        <w:rPr>
          <w:rFonts w:hint="eastAsia"/>
        </w:rPr>
        <w:t>，</w:t>
      </w:r>
      <w:r w:rsidR="00801CE2">
        <w:rPr>
          <w:rFonts w:hint="eastAsia"/>
        </w:rPr>
        <w:t>他们研究发现，这些</w:t>
      </w:r>
      <w:r w:rsidR="000B4058" w:rsidRPr="00117B18">
        <w:t>影响是</w:t>
      </w:r>
      <w:r w:rsidR="000B4058" w:rsidRPr="00117B18">
        <w:t>“</w:t>
      </w:r>
      <w:r w:rsidR="000B4058" w:rsidRPr="00117B18">
        <w:t>资源虹吸</w:t>
      </w:r>
      <w:r w:rsidR="000B4058" w:rsidRPr="00117B18">
        <w:t>”</w:t>
      </w:r>
      <w:r w:rsidR="00801CE2">
        <w:rPr>
          <w:rFonts w:hint="eastAsia"/>
        </w:rPr>
        <w:t>、</w:t>
      </w:r>
      <w:r w:rsidR="000B4058" w:rsidRPr="00117B18">
        <w:t>“</w:t>
      </w:r>
      <w:r w:rsidR="000B4058" w:rsidRPr="00117B18">
        <w:t>技术辐射</w:t>
      </w:r>
      <w:r w:rsidR="000B4058" w:rsidRPr="00117B18">
        <w:t>”</w:t>
      </w:r>
      <w:r w:rsidR="00801CE2">
        <w:rPr>
          <w:rFonts w:hint="eastAsia"/>
        </w:rPr>
        <w:t>、</w:t>
      </w:r>
      <w:r w:rsidR="000B4058" w:rsidRPr="00117B18">
        <w:t>“</w:t>
      </w:r>
      <w:r w:rsidR="000B4058" w:rsidRPr="00117B18">
        <w:t>要素拥堵</w:t>
      </w:r>
      <w:r w:rsidR="000B4058" w:rsidRPr="00117B18">
        <w:t>”</w:t>
      </w:r>
      <w:r w:rsidR="00801CE2" w:rsidRPr="00117B18">
        <w:t>以及</w:t>
      </w:r>
      <w:r w:rsidR="000B4058" w:rsidRPr="00117B18">
        <w:t>“</w:t>
      </w:r>
      <w:r w:rsidR="000B4058" w:rsidRPr="00117B18">
        <w:t>要素</w:t>
      </w:r>
      <w:r w:rsidR="00801CE2">
        <w:rPr>
          <w:rFonts w:hint="eastAsia"/>
        </w:rPr>
        <w:t>短缺</w:t>
      </w:r>
      <w:r w:rsidR="000B4058" w:rsidRPr="00117B18">
        <w:t>”</w:t>
      </w:r>
      <w:r w:rsidR="00801CE2">
        <w:rPr>
          <w:rFonts w:hint="eastAsia"/>
        </w:rPr>
        <w:t>四</w:t>
      </w:r>
      <w:r w:rsidR="000B4058" w:rsidRPr="00117B18">
        <w:t>个效应综合</w:t>
      </w:r>
      <w:r w:rsidR="00801CE2">
        <w:rPr>
          <w:rFonts w:hint="eastAsia"/>
        </w:rPr>
        <w:t>作用的</w:t>
      </w:r>
      <w:r w:rsidR="000B4058" w:rsidRPr="00117B18">
        <w:t>结果</w:t>
      </w:r>
      <w:r w:rsidR="0046100C" w:rsidRPr="0046100C">
        <w:rPr>
          <w:rFonts w:hint="eastAsia"/>
          <w:vertAlign w:val="superscript"/>
        </w:rPr>
        <w:t>[</w:t>
      </w:r>
      <w:r w:rsidR="0046100C" w:rsidRPr="0046100C">
        <w:rPr>
          <w:vertAlign w:val="superscript"/>
        </w:rPr>
        <w:t>1</w:t>
      </w:r>
      <w:r w:rsidR="0046100C">
        <w:rPr>
          <w:vertAlign w:val="superscript"/>
        </w:rPr>
        <w:t>1</w:t>
      </w:r>
      <w:r w:rsidR="0046100C" w:rsidRPr="0046100C">
        <w:rPr>
          <w:vertAlign w:val="superscript"/>
        </w:rPr>
        <w:t>]</w:t>
      </w:r>
      <w:r w:rsidR="000B4058" w:rsidRPr="00117B18">
        <w:rPr>
          <w:rFonts w:hint="eastAsia"/>
        </w:rPr>
        <w:t>。赵</w:t>
      </w:r>
      <w:r w:rsidR="000B4058" w:rsidRPr="00117B18">
        <w:t>奎</w:t>
      </w:r>
      <w:r w:rsidR="000660F7">
        <w:rPr>
          <w:rFonts w:hint="eastAsia"/>
        </w:rPr>
        <w:t>等</w:t>
      </w:r>
      <w:r w:rsidR="000B4058" w:rsidRPr="00117B18">
        <w:rPr>
          <w:rFonts w:hint="eastAsia"/>
        </w:rPr>
        <w:t>（</w:t>
      </w:r>
      <w:r w:rsidR="000B4058" w:rsidRPr="00117B18">
        <w:rPr>
          <w:rFonts w:hint="eastAsia"/>
        </w:rPr>
        <w:t>2021</w:t>
      </w:r>
      <w:r w:rsidR="000B4058" w:rsidRPr="00117B18">
        <w:rPr>
          <w:rFonts w:hint="eastAsia"/>
        </w:rPr>
        <w:t>）</w:t>
      </w:r>
      <w:r w:rsidR="00801CE2">
        <w:rPr>
          <w:rFonts w:hint="eastAsia"/>
        </w:rPr>
        <w:t>通过利用</w:t>
      </w:r>
      <w:r w:rsidR="000B4058" w:rsidRPr="00117B18">
        <w:rPr>
          <w:rFonts w:hint="eastAsia"/>
        </w:rPr>
        <w:t>中国工业企业数据库</w:t>
      </w:r>
      <w:r w:rsidR="00801CE2">
        <w:rPr>
          <w:rFonts w:hint="eastAsia"/>
        </w:rPr>
        <w:t>中</w:t>
      </w:r>
      <w:r w:rsidR="000B4058" w:rsidRPr="00117B18">
        <w:t xml:space="preserve">1998—2012 </w:t>
      </w:r>
      <w:r w:rsidR="000B4058" w:rsidRPr="00117B18">
        <w:t>年城市</w:t>
      </w:r>
      <w:r w:rsidR="000B4058" w:rsidRPr="00117B18">
        <w:t>—</w:t>
      </w:r>
      <w:r w:rsidR="00801CE2">
        <w:rPr>
          <w:rFonts w:hint="eastAsia"/>
        </w:rPr>
        <w:t>产</w:t>
      </w:r>
      <w:r w:rsidR="000B4058" w:rsidRPr="00117B18">
        <w:t>业层面的面板数据</w:t>
      </w:r>
      <w:r w:rsidR="00801CE2">
        <w:rPr>
          <w:rFonts w:hint="eastAsia"/>
        </w:rPr>
        <w:t>，</w:t>
      </w:r>
      <w:r w:rsidR="000B4058" w:rsidRPr="00117B18">
        <w:t>研究</w:t>
      </w:r>
      <w:r w:rsidR="000B4058" w:rsidRPr="00117B18">
        <w:rPr>
          <w:rFonts w:hint="eastAsia"/>
        </w:rPr>
        <w:t>了</w:t>
      </w:r>
      <w:r w:rsidR="00801CE2" w:rsidRPr="00801CE2">
        <w:rPr>
          <w:rFonts w:hint="eastAsia"/>
        </w:rPr>
        <w:t>省会城市的产业发展及其对全省其他区域城市发展的影响</w:t>
      </w:r>
      <w:r w:rsidR="0046100C" w:rsidRPr="0046100C">
        <w:rPr>
          <w:rFonts w:hint="eastAsia"/>
          <w:vertAlign w:val="superscript"/>
        </w:rPr>
        <w:t>[</w:t>
      </w:r>
      <w:r w:rsidR="0046100C">
        <w:rPr>
          <w:vertAlign w:val="superscript"/>
        </w:rPr>
        <w:t>10</w:t>
      </w:r>
      <w:r w:rsidR="0046100C" w:rsidRPr="0046100C">
        <w:rPr>
          <w:vertAlign w:val="superscript"/>
        </w:rPr>
        <w:t>]</w:t>
      </w:r>
      <w:r w:rsidR="000B4058" w:rsidRPr="00117B18">
        <w:rPr>
          <w:rFonts w:hint="eastAsia"/>
        </w:rPr>
        <w:t>。</w:t>
      </w:r>
      <w:proofErr w:type="gramStart"/>
      <w:r w:rsidRPr="00117B18">
        <w:rPr>
          <w:rFonts w:hint="eastAsia"/>
        </w:rPr>
        <w:t>吴万运</w:t>
      </w:r>
      <w:r w:rsidR="000660F7">
        <w:rPr>
          <w:rFonts w:hint="eastAsia"/>
        </w:rPr>
        <w:t>等</w:t>
      </w:r>
      <w:proofErr w:type="gramEnd"/>
      <w:r w:rsidR="00B02BD2">
        <w:rPr>
          <w:rFonts w:hint="eastAsia"/>
        </w:rPr>
        <w:t>（</w:t>
      </w:r>
      <w:r w:rsidR="00B02BD2">
        <w:rPr>
          <w:rFonts w:hint="eastAsia"/>
        </w:rPr>
        <w:t>2017</w:t>
      </w:r>
      <w:r w:rsidR="00B02BD2">
        <w:rPr>
          <w:rFonts w:hint="eastAsia"/>
        </w:rPr>
        <w:t>）</w:t>
      </w:r>
      <w:r w:rsidR="00801CE2">
        <w:rPr>
          <w:rFonts w:hint="eastAsia"/>
        </w:rPr>
        <w:t>则</w:t>
      </w:r>
      <w:r w:rsidRPr="00117B18">
        <w:rPr>
          <w:rFonts w:hint="eastAsia"/>
        </w:rPr>
        <w:t>利用</w:t>
      </w:r>
      <w:r w:rsidR="00801CE2">
        <w:rPr>
          <w:rFonts w:hint="eastAsia"/>
        </w:rPr>
        <w:t>了我国</w:t>
      </w:r>
      <w:r w:rsidRPr="00117B18">
        <w:rPr>
          <w:rFonts w:hint="eastAsia"/>
        </w:rPr>
        <w:t xml:space="preserve">17 </w:t>
      </w:r>
      <w:r w:rsidRPr="00117B18">
        <w:rPr>
          <w:rFonts w:hint="eastAsia"/>
        </w:rPr>
        <w:t>个省区</w:t>
      </w:r>
      <w:r w:rsidRPr="00117B18">
        <w:rPr>
          <w:rFonts w:hint="eastAsia"/>
        </w:rPr>
        <w:t xml:space="preserve"> 2005</w:t>
      </w:r>
      <w:r w:rsidRPr="00117B18">
        <w:rPr>
          <w:rFonts w:hint="eastAsia"/>
        </w:rPr>
        <w:t>—</w:t>
      </w:r>
      <w:r w:rsidRPr="00117B18">
        <w:rPr>
          <w:rFonts w:hint="eastAsia"/>
        </w:rPr>
        <w:t xml:space="preserve">2014 </w:t>
      </w:r>
      <w:r w:rsidRPr="00117B18">
        <w:rPr>
          <w:rFonts w:hint="eastAsia"/>
        </w:rPr>
        <w:t>年</w:t>
      </w:r>
      <w:r w:rsidR="00801CE2">
        <w:rPr>
          <w:rFonts w:hint="eastAsia"/>
        </w:rPr>
        <w:t>的各项主要</w:t>
      </w:r>
      <w:r w:rsidRPr="00117B18">
        <w:rPr>
          <w:rFonts w:hint="eastAsia"/>
        </w:rPr>
        <w:t>经济指标</w:t>
      </w:r>
      <w:r w:rsidR="00801CE2">
        <w:rPr>
          <w:rFonts w:hint="eastAsia"/>
        </w:rPr>
        <w:t>，</w:t>
      </w:r>
      <w:r w:rsidRPr="00117B18">
        <w:rPr>
          <w:rFonts w:hint="eastAsia"/>
        </w:rPr>
        <w:t>分析出中国省会首位度与该省份</w:t>
      </w:r>
      <w:r w:rsidR="00B8118C">
        <w:rPr>
          <w:rFonts w:hint="eastAsia"/>
        </w:rPr>
        <w:t>的</w:t>
      </w:r>
      <w:r w:rsidRPr="00117B18">
        <w:rPr>
          <w:rFonts w:hint="eastAsia"/>
        </w:rPr>
        <w:t>经济发展</w:t>
      </w:r>
      <w:r w:rsidR="00B8118C">
        <w:rPr>
          <w:rFonts w:hint="eastAsia"/>
        </w:rPr>
        <w:t>状况</w:t>
      </w:r>
      <w:r w:rsidRPr="00117B18">
        <w:rPr>
          <w:rFonts w:hint="eastAsia"/>
        </w:rPr>
        <w:t>之间</w:t>
      </w:r>
      <w:proofErr w:type="gramStart"/>
      <w:r w:rsidRPr="00117B18">
        <w:rPr>
          <w:rFonts w:hint="eastAsia"/>
        </w:rPr>
        <w:t>呈现出倒“</w:t>
      </w:r>
      <w:r w:rsidRPr="00117B18">
        <w:rPr>
          <w:rFonts w:hint="eastAsia"/>
        </w:rPr>
        <w:t>U</w:t>
      </w:r>
      <w:proofErr w:type="gramEnd"/>
      <w:r w:rsidRPr="00117B18">
        <w:rPr>
          <w:rFonts w:hint="eastAsia"/>
        </w:rPr>
        <w:t>”形的</w:t>
      </w:r>
      <w:r w:rsidR="00B8118C">
        <w:rPr>
          <w:rFonts w:hint="eastAsia"/>
        </w:rPr>
        <w:t>变化</w:t>
      </w:r>
      <w:r w:rsidRPr="00117B18">
        <w:rPr>
          <w:rFonts w:hint="eastAsia"/>
        </w:rPr>
        <w:t>关系</w:t>
      </w:r>
      <w:r w:rsidR="0046100C" w:rsidRPr="0046100C">
        <w:rPr>
          <w:rFonts w:hint="eastAsia"/>
          <w:vertAlign w:val="superscript"/>
        </w:rPr>
        <w:t>[</w:t>
      </w:r>
      <w:r w:rsidR="0046100C">
        <w:rPr>
          <w:vertAlign w:val="superscript"/>
        </w:rPr>
        <w:t>9</w:t>
      </w:r>
      <w:r w:rsidR="0046100C" w:rsidRPr="0046100C">
        <w:rPr>
          <w:vertAlign w:val="superscript"/>
        </w:rPr>
        <w:t>]</w:t>
      </w:r>
      <w:r w:rsidRPr="00117B18">
        <w:rPr>
          <w:rFonts w:hint="eastAsia"/>
        </w:rPr>
        <w:t>。</w:t>
      </w:r>
      <w:r w:rsidR="00B8118C">
        <w:rPr>
          <w:rFonts w:hint="eastAsia"/>
        </w:rPr>
        <w:t>此外，</w:t>
      </w:r>
      <w:r w:rsidRPr="00117B18">
        <w:rPr>
          <w:rFonts w:hint="eastAsia"/>
        </w:rPr>
        <w:t>段巍</w:t>
      </w:r>
      <w:r w:rsidR="002C0D09" w:rsidRPr="00117B18">
        <w:rPr>
          <w:rFonts w:hint="eastAsia"/>
        </w:rPr>
        <w:t>等</w:t>
      </w:r>
      <w:r w:rsidR="00B8118C">
        <w:rPr>
          <w:rFonts w:hint="eastAsia"/>
        </w:rPr>
        <w:t>（</w:t>
      </w:r>
      <w:r w:rsidR="00B8118C">
        <w:rPr>
          <w:rFonts w:hint="eastAsia"/>
        </w:rPr>
        <w:t>2020</w:t>
      </w:r>
      <w:r w:rsidR="00B8118C">
        <w:rPr>
          <w:rFonts w:hint="eastAsia"/>
        </w:rPr>
        <w:t>）</w:t>
      </w:r>
      <w:r w:rsidR="002C0D09" w:rsidRPr="00117B18">
        <w:rPr>
          <w:rFonts w:hint="eastAsia"/>
        </w:rPr>
        <w:t>基于量化空间模型，</w:t>
      </w:r>
      <w:r w:rsidR="000C0F8C">
        <w:rPr>
          <w:rFonts w:hint="eastAsia"/>
        </w:rPr>
        <w:t>研究</w:t>
      </w:r>
      <w:r w:rsidR="002C0D09" w:rsidRPr="00117B18">
        <w:t>了</w:t>
      </w:r>
      <w:r w:rsidR="00B8118C">
        <w:rPr>
          <w:rFonts w:hint="eastAsia"/>
        </w:rPr>
        <w:t>省会</w:t>
      </w:r>
      <w:r w:rsidR="002C0D09" w:rsidRPr="00117B18">
        <w:t>首位度</w:t>
      </w:r>
      <w:r w:rsidR="000C0F8C">
        <w:rPr>
          <w:rFonts w:hint="eastAsia"/>
        </w:rPr>
        <w:t>的高低</w:t>
      </w:r>
      <w:r w:rsidR="002C0D09" w:rsidRPr="00117B18">
        <w:t>对</w:t>
      </w:r>
      <w:r w:rsidR="00B8118C">
        <w:rPr>
          <w:rFonts w:hint="eastAsia"/>
        </w:rPr>
        <w:t>省会</w:t>
      </w:r>
      <w:r w:rsidR="000C0F8C">
        <w:rPr>
          <w:rFonts w:hint="eastAsia"/>
        </w:rPr>
        <w:t>城市</w:t>
      </w:r>
      <w:r w:rsidR="00B8118C">
        <w:rPr>
          <w:rFonts w:hint="eastAsia"/>
        </w:rPr>
        <w:t>及</w:t>
      </w:r>
      <w:r w:rsidR="000C0F8C">
        <w:rPr>
          <w:rFonts w:hint="eastAsia"/>
        </w:rPr>
        <w:t>其</w:t>
      </w:r>
      <w:r w:rsidR="00B8118C">
        <w:rPr>
          <w:rFonts w:hint="eastAsia"/>
        </w:rPr>
        <w:t>周边小城镇</w:t>
      </w:r>
      <w:r w:rsidR="002C0D09" w:rsidRPr="00117B18">
        <w:t>居民福利、</w:t>
      </w:r>
      <w:r w:rsidR="000C0F8C">
        <w:rPr>
          <w:rFonts w:hint="eastAsia"/>
        </w:rPr>
        <w:t>经济发展水平</w:t>
      </w:r>
      <w:r w:rsidR="002C0D09" w:rsidRPr="00117B18">
        <w:t>以及城市规模分布的影响</w:t>
      </w:r>
      <w:r w:rsidR="0046100C" w:rsidRPr="0046100C">
        <w:rPr>
          <w:rFonts w:hint="eastAsia"/>
          <w:vertAlign w:val="superscript"/>
        </w:rPr>
        <w:t>[</w:t>
      </w:r>
      <w:r w:rsidR="0046100C" w:rsidRPr="0046100C">
        <w:rPr>
          <w:vertAlign w:val="superscript"/>
        </w:rPr>
        <w:t>6]</w:t>
      </w:r>
      <w:r w:rsidR="002C0D09" w:rsidRPr="00117B18">
        <w:rPr>
          <w:rFonts w:hint="eastAsia"/>
        </w:rPr>
        <w:t>。</w:t>
      </w:r>
    </w:p>
    <w:p w14:paraId="59EFF6EC" w14:textId="05A02DA1" w:rsidR="000B4058" w:rsidRDefault="000B4058" w:rsidP="00117B18">
      <w:pPr>
        <w:ind w:firstLine="480"/>
      </w:pPr>
      <w:r w:rsidRPr="00117B18">
        <w:rPr>
          <w:rFonts w:hint="eastAsia"/>
        </w:rPr>
        <w:t>但</w:t>
      </w:r>
      <w:r w:rsidR="002C0D09" w:rsidRPr="00117B18">
        <w:rPr>
          <w:rFonts w:hint="eastAsia"/>
        </w:rPr>
        <w:t>纵观这些</w:t>
      </w:r>
      <w:r w:rsidRPr="00117B18">
        <w:rPr>
          <w:rFonts w:hint="eastAsia"/>
        </w:rPr>
        <w:t>研究基本停留于地级市层面上，较少有研究关注“强省会”政策对县级城</w:t>
      </w:r>
      <w:r w:rsidRPr="00117B18">
        <w:rPr>
          <w:rFonts w:hint="eastAsia"/>
        </w:rPr>
        <w:lastRenderedPageBreak/>
        <w:t>市的影响。本文将把研究的重心放在我国的县城</w:t>
      </w:r>
      <w:r w:rsidR="00627E79">
        <w:rPr>
          <w:rFonts w:hint="eastAsia"/>
        </w:rPr>
        <w:t>城市</w:t>
      </w:r>
      <w:r w:rsidRPr="00117B18">
        <w:rPr>
          <w:rFonts w:hint="eastAsia"/>
        </w:rPr>
        <w:t>之上，研究</w:t>
      </w:r>
      <w:r w:rsidRPr="00117B18">
        <w:t>靠近</w:t>
      </w:r>
      <w:r w:rsidRPr="00117B18">
        <w:rPr>
          <w:rFonts w:hint="eastAsia"/>
        </w:rPr>
        <w:t>强省会城市及省会城市的发展程度与县城的经济发展情况之间的关系</w:t>
      </w:r>
      <w:r w:rsidR="00212644" w:rsidRPr="00117B18">
        <w:rPr>
          <w:rFonts w:hint="eastAsia"/>
        </w:rPr>
        <w:t>，以此来尝试揭示“强省会”政策对区域经济发展的影响</w:t>
      </w:r>
      <w:r w:rsidRPr="00117B18">
        <w:rPr>
          <w:rFonts w:hint="eastAsia"/>
        </w:rPr>
        <w:t>。</w:t>
      </w:r>
    </w:p>
    <w:p w14:paraId="243EE2E8" w14:textId="77777777" w:rsidR="001139F3" w:rsidRDefault="001139F3" w:rsidP="00117B18">
      <w:pPr>
        <w:ind w:firstLine="480"/>
        <w:rPr>
          <w:rFonts w:ascii="宋体" w:hAnsi="宋体"/>
          <w:szCs w:val="21"/>
        </w:rPr>
      </w:pPr>
    </w:p>
    <w:p w14:paraId="7467D68A" w14:textId="191D7001" w:rsidR="00212644" w:rsidRPr="00212644" w:rsidRDefault="00212644" w:rsidP="007A0C07">
      <w:pPr>
        <w:pStyle w:val="1"/>
      </w:pPr>
      <w:r>
        <w:t xml:space="preserve"> </w:t>
      </w:r>
      <w:bookmarkStart w:id="7" w:name="_Toc92788410"/>
      <w:r w:rsidRPr="00117B18">
        <w:rPr>
          <w:rFonts w:hint="eastAsia"/>
        </w:rPr>
        <w:t>三</w:t>
      </w:r>
      <w:r w:rsidRPr="00117B18">
        <w:t>.</w:t>
      </w:r>
      <w:r w:rsidRPr="00117B18">
        <w:rPr>
          <w:rFonts w:hint="eastAsia"/>
        </w:rPr>
        <w:t>理论影响</w:t>
      </w:r>
      <w:r w:rsidR="00573A9E" w:rsidRPr="00117B18">
        <w:rPr>
          <w:rFonts w:hint="eastAsia"/>
        </w:rPr>
        <w:t>机制</w:t>
      </w:r>
      <w:bookmarkEnd w:id="7"/>
    </w:p>
    <w:p w14:paraId="187D1647" w14:textId="61C66FEF" w:rsidR="00A86F2E" w:rsidRPr="00117B18" w:rsidRDefault="00143B3B" w:rsidP="000660F7">
      <w:pPr>
        <w:ind w:firstLine="480"/>
      </w:pPr>
      <w:bookmarkStart w:id="8" w:name="_Hlk90143116"/>
      <w:r w:rsidRPr="00117B18">
        <w:rPr>
          <w:rFonts w:hint="eastAsia"/>
        </w:rPr>
        <w:t>国内外学者</w:t>
      </w:r>
      <w:r w:rsidR="00B8118C">
        <w:rPr>
          <w:rFonts w:hint="eastAsia"/>
        </w:rPr>
        <w:t>关</w:t>
      </w:r>
      <w:r w:rsidRPr="00117B18">
        <w:rPr>
          <w:rFonts w:hint="eastAsia"/>
        </w:rPr>
        <w:t>于区域经济发展的研究由来已久</w:t>
      </w:r>
      <w:proofErr w:type="gramStart"/>
      <w:r w:rsidRPr="00117B18">
        <w:rPr>
          <w:rFonts w:hint="eastAsia"/>
        </w:rPr>
        <w:t>且成果</w:t>
      </w:r>
      <w:proofErr w:type="gramEnd"/>
      <w:r w:rsidR="00B8118C">
        <w:rPr>
          <w:rFonts w:hint="eastAsia"/>
        </w:rPr>
        <w:t>丰硕</w:t>
      </w:r>
      <w:r w:rsidRPr="00117B18">
        <w:rPr>
          <w:rFonts w:hint="eastAsia"/>
        </w:rPr>
        <w:t>。</w:t>
      </w:r>
      <w:bookmarkEnd w:id="8"/>
      <w:r w:rsidRPr="00117B18">
        <w:rPr>
          <w:rFonts w:hint="eastAsia"/>
        </w:rPr>
        <w:t>195</w:t>
      </w:r>
      <w:r w:rsidR="00627E79">
        <w:rPr>
          <w:rFonts w:hint="eastAsia"/>
        </w:rPr>
        <w:t>5</w:t>
      </w:r>
      <w:r w:rsidRPr="00117B18">
        <w:rPr>
          <w:rFonts w:hint="eastAsia"/>
        </w:rPr>
        <w:t>年</w:t>
      </w:r>
      <w:r w:rsidR="00B8118C">
        <w:rPr>
          <w:rFonts w:hint="eastAsia"/>
        </w:rPr>
        <w:t>，</w:t>
      </w:r>
      <w:r w:rsidRPr="00117B18">
        <w:rPr>
          <w:rFonts w:hint="eastAsia"/>
        </w:rPr>
        <w:t>法国经济学家</w:t>
      </w:r>
      <w:r w:rsidRPr="00117B18">
        <w:t>Francois</w:t>
      </w:r>
      <w:r w:rsidR="00535637">
        <w:t xml:space="preserve"> </w:t>
      </w:r>
      <w:proofErr w:type="spellStart"/>
      <w:r w:rsidRPr="00117B18">
        <w:t>perroux</w:t>
      </w:r>
      <w:proofErr w:type="spellEnd"/>
      <w:r w:rsidRPr="00117B18">
        <w:rPr>
          <w:rFonts w:hint="eastAsia"/>
        </w:rPr>
        <w:t>就</w:t>
      </w:r>
      <w:r w:rsidR="00B8118C">
        <w:rPr>
          <w:rFonts w:hint="eastAsia"/>
        </w:rPr>
        <w:t>对区域经济发展进行了理论研究，随后，他</w:t>
      </w:r>
      <w:r w:rsidRPr="00117B18">
        <w:rPr>
          <w:rFonts w:hint="eastAsia"/>
        </w:rPr>
        <w:t>提出</w:t>
      </w:r>
      <w:r w:rsidR="00B8118C">
        <w:rPr>
          <w:rFonts w:hint="eastAsia"/>
        </w:rPr>
        <w:t>了</w:t>
      </w:r>
      <w:r w:rsidR="001D2FAF">
        <w:rPr>
          <w:rFonts w:hint="eastAsia"/>
        </w:rPr>
        <w:t>“</w:t>
      </w:r>
      <w:r w:rsidRPr="00117B18">
        <w:rPr>
          <w:rFonts w:hint="eastAsia"/>
        </w:rPr>
        <w:t>发展极</w:t>
      </w:r>
      <w:r w:rsidR="001D2FAF">
        <w:rPr>
          <w:rFonts w:hint="eastAsia"/>
        </w:rPr>
        <w:t>”</w:t>
      </w:r>
      <w:r w:rsidRPr="00117B18">
        <w:rPr>
          <w:rFonts w:hint="eastAsia"/>
        </w:rPr>
        <w:t>理论，这一理论认为经济</w:t>
      </w:r>
      <w:r w:rsidR="00CD432F">
        <w:rPr>
          <w:rFonts w:hint="eastAsia"/>
        </w:rPr>
        <w:t>社会</w:t>
      </w:r>
      <w:r w:rsidRPr="00117B18">
        <w:rPr>
          <w:rFonts w:hint="eastAsia"/>
        </w:rPr>
        <w:t>发展在时间和空间上都不</w:t>
      </w:r>
      <w:r w:rsidR="00B8118C">
        <w:rPr>
          <w:rFonts w:hint="eastAsia"/>
        </w:rPr>
        <w:t>应</w:t>
      </w:r>
      <w:r w:rsidRPr="00117B18">
        <w:rPr>
          <w:rFonts w:hint="eastAsia"/>
        </w:rPr>
        <w:t>是</w:t>
      </w:r>
      <w:r w:rsidR="00CD432F">
        <w:rPr>
          <w:rFonts w:hint="eastAsia"/>
        </w:rPr>
        <w:t>均匀分配</w:t>
      </w:r>
      <w:r w:rsidRPr="00117B18">
        <w:rPr>
          <w:rFonts w:hint="eastAsia"/>
        </w:rPr>
        <w:t>的。这</w:t>
      </w:r>
      <w:r w:rsidR="00B8118C">
        <w:rPr>
          <w:rFonts w:hint="eastAsia"/>
        </w:rPr>
        <w:t>一</w:t>
      </w:r>
      <w:r w:rsidRPr="00117B18">
        <w:rPr>
          <w:rFonts w:hint="eastAsia"/>
        </w:rPr>
        <w:t>理论主张尽可能把有限的稀缺资源集中投</w:t>
      </w:r>
      <w:r w:rsidR="000C5534">
        <w:rPr>
          <w:rFonts w:hint="eastAsia"/>
        </w:rPr>
        <w:t>放于</w:t>
      </w:r>
      <w:r w:rsidRPr="00117B18">
        <w:rPr>
          <w:rFonts w:hint="eastAsia"/>
        </w:rPr>
        <w:t>潜力大、规模经济和投资效益</w:t>
      </w:r>
      <w:r w:rsidR="00B8118C">
        <w:rPr>
          <w:rFonts w:hint="eastAsia"/>
        </w:rPr>
        <w:t>突出</w:t>
      </w:r>
      <w:r w:rsidRPr="00117B18">
        <w:rPr>
          <w:rFonts w:hint="eastAsia"/>
        </w:rPr>
        <w:t>的少数</w:t>
      </w:r>
      <w:r w:rsidR="00B8118C">
        <w:rPr>
          <w:rFonts w:hint="eastAsia"/>
        </w:rPr>
        <w:t>区域</w:t>
      </w:r>
      <w:r w:rsidRPr="00117B18">
        <w:rPr>
          <w:rFonts w:hint="eastAsia"/>
        </w:rPr>
        <w:t>或</w:t>
      </w:r>
      <w:r w:rsidR="00B8118C">
        <w:rPr>
          <w:rFonts w:hint="eastAsia"/>
        </w:rPr>
        <w:t>产</w:t>
      </w:r>
      <w:r w:rsidRPr="00117B18">
        <w:rPr>
          <w:rFonts w:hint="eastAsia"/>
        </w:rPr>
        <w:t>业，</w:t>
      </w:r>
      <w:r w:rsidRPr="00117B18">
        <w:rPr>
          <w:rFonts w:hint="eastAsia"/>
        </w:rPr>
        <w:t xml:space="preserve"> </w:t>
      </w:r>
      <w:r w:rsidRPr="00117B18">
        <w:rPr>
          <w:rFonts w:hint="eastAsia"/>
        </w:rPr>
        <w:t>使主导部门或</w:t>
      </w:r>
      <w:r w:rsidR="00B8118C">
        <w:rPr>
          <w:rFonts w:hint="eastAsia"/>
        </w:rPr>
        <w:t>具</w:t>
      </w:r>
      <w:r w:rsidRPr="00117B18">
        <w:rPr>
          <w:rFonts w:hint="eastAsia"/>
        </w:rPr>
        <w:t>有创新</w:t>
      </w:r>
      <w:r w:rsidR="000C5534">
        <w:rPr>
          <w:rFonts w:hint="eastAsia"/>
        </w:rPr>
        <w:t>性</w:t>
      </w:r>
      <w:r w:rsidRPr="00117B18">
        <w:rPr>
          <w:rFonts w:hint="eastAsia"/>
        </w:rPr>
        <w:t>的</w:t>
      </w:r>
      <w:r w:rsidR="00B8118C">
        <w:rPr>
          <w:rFonts w:hint="eastAsia"/>
        </w:rPr>
        <w:t>公司</w:t>
      </w:r>
      <w:r w:rsidRPr="00117B18">
        <w:rPr>
          <w:rFonts w:hint="eastAsia"/>
        </w:rPr>
        <w:t>或</w:t>
      </w:r>
      <w:r w:rsidR="00B8118C">
        <w:rPr>
          <w:rFonts w:hint="eastAsia"/>
        </w:rPr>
        <w:t>产</w:t>
      </w:r>
      <w:r w:rsidRPr="00117B18">
        <w:rPr>
          <w:rFonts w:hint="eastAsia"/>
        </w:rPr>
        <w:t>业在</w:t>
      </w:r>
      <w:r w:rsidR="00B8118C">
        <w:rPr>
          <w:rFonts w:hint="eastAsia"/>
        </w:rPr>
        <w:t>某些区域</w:t>
      </w:r>
      <w:r w:rsidRPr="00117B18">
        <w:rPr>
          <w:rFonts w:hint="eastAsia"/>
        </w:rPr>
        <w:t>或城市</w:t>
      </w:r>
      <w:r w:rsidR="00B8118C">
        <w:rPr>
          <w:rFonts w:hint="eastAsia"/>
        </w:rPr>
        <w:t>集中</w:t>
      </w:r>
      <w:r w:rsidRPr="00117B18">
        <w:rPr>
          <w:rFonts w:hint="eastAsia"/>
        </w:rPr>
        <w:t>，</w:t>
      </w:r>
      <w:r w:rsidRPr="00117B18">
        <w:rPr>
          <w:rFonts w:hint="eastAsia"/>
        </w:rPr>
        <w:t xml:space="preserve"> </w:t>
      </w:r>
      <w:r w:rsidR="00B8118C">
        <w:rPr>
          <w:rFonts w:hint="eastAsia"/>
        </w:rPr>
        <w:t>产生</w:t>
      </w:r>
      <w:r w:rsidRPr="00117B18">
        <w:rPr>
          <w:rFonts w:hint="eastAsia"/>
        </w:rPr>
        <w:t>一种资</w:t>
      </w:r>
      <w:r w:rsidR="000C5534">
        <w:rPr>
          <w:rFonts w:hint="eastAsia"/>
        </w:rPr>
        <w:t>金</w:t>
      </w:r>
      <w:r w:rsidR="00B8118C">
        <w:rPr>
          <w:rFonts w:hint="eastAsia"/>
        </w:rPr>
        <w:t>和</w:t>
      </w:r>
      <w:r w:rsidRPr="00117B18">
        <w:rPr>
          <w:rFonts w:hint="eastAsia"/>
        </w:rPr>
        <w:t>技术高度集中、</w:t>
      </w:r>
      <w:r w:rsidR="000C5534">
        <w:rPr>
          <w:rFonts w:hint="eastAsia"/>
        </w:rPr>
        <w:t>产生</w:t>
      </w:r>
      <w:r w:rsidRPr="00117B18">
        <w:rPr>
          <w:rFonts w:hint="eastAsia"/>
        </w:rPr>
        <w:t>规模效益、自身</w:t>
      </w:r>
      <w:r w:rsidR="00B8118C">
        <w:rPr>
          <w:rFonts w:hint="eastAsia"/>
        </w:rPr>
        <w:t>成</w:t>
      </w:r>
      <w:r w:rsidRPr="00117B18">
        <w:rPr>
          <w:rFonts w:hint="eastAsia"/>
        </w:rPr>
        <w:t>长迅速</w:t>
      </w:r>
      <w:r w:rsidR="00B8118C">
        <w:rPr>
          <w:rFonts w:hint="eastAsia"/>
        </w:rPr>
        <w:t>且</w:t>
      </w:r>
      <w:r w:rsidRPr="00117B18">
        <w:rPr>
          <w:rFonts w:hint="eastAsia"/>
        </w:rPr>
        <w:t>能对邻近</w:t>
      </w:r>
      <w:r w:rsidR="00B8118C">
        <w:rPr>
          <w:rFonts w:hint="eastAsia"/>
        </w:rPr>
        <w:t>区域经济发展</w:t>
      </w:r>
      <w:r w:rsidR="000C5534">
        <w:rPr>
          <w:rFonts w:hint="eastAsia"/>
        </w:rPr>
        <w:t>形成</w:t>
      </w:r>
      <w:r w:rsidR="00B8118C">
        <w:rPr>
          <w:rFonts w:hint="eastAsia"/>
        </w:rPr>
        <w:t>巨</w:t>
      </w:r>
      <w:r w:rsidRPr="00117B18">
        <w:rPr>
          <w:rFonts w:hint="eastAsia"/>
        </w:rPr>
        <w:t>大辐射</w:t>
      </w:r>
      <w:r w:rsidR="00B8118C">
        <w:rPr>
          <w:rFonts w:hint="eastAsia"/>
        </w:rPr>
        <w:t>影响</w:t>
      </w:r>
      <w:r w:rsidRPr="00117B18">
        <w:rPr>
          <w:rFonts w:hint="eastAsia"/>
        </w:rPr>
        <w:t>的“增长极”或“发展极”。</w:t>
      </w:r>
      <w:r w:rsidR="00B8118C">
        <w:rPr>
          <w:rFonts w:hint="eastAsia"/>
        </w:rPr>
        <w:t>在这一发展</w:t>
      </w:r>
      <w:r w:rsidRPr="00117B18">
        <w:rPr>
          <w:rFonts w:hint="eastAsia"/>
        </w:rPr>
        <w:t>过程中，极化效应促</w:t>
      </w:r>
      <w:r w:rsidR="00B8118C">
        <w:rPr>
          <w:rFonts w:hint="eastAsia"/>
        </w:rPr>
        <w:t>使</w:t>
      </w:r>
      <w:r w:rsidRPr="00117B18">
        <w:rPr>
          <w:rFonts w:hint="eastAsia"/>
        </w:rPr>
        <w:t>各</w:t>
      </w:r>
      <w:r w:rsidR="001D2FAF">
        <w:rPr>
          <w:rFonts w:hint="eastAsia"/>
        </w:rPr>
        <w:t>类</w:t>
      </w:r>
      <w:r w:rsidRPr="00117B18">
        <w:rPr>
          <w:rFonts w:hint="eastAsia"/>
        </w:rPr>
        <w:t>生产要素向</w:t>
      </w:r>
      <w:r w:rsidR="001D2FAF">
        <w:rPr>
          <w:rFonts w:hint="eastAsia"/>
        </w:rPr>
        <w:t>“</w:t>
      </w:r>
      <w:r w:rsidRPr="00117B18">
        <w:rPr>
          <w:rFonts w:hint="eastAsia"/>
        </w:rPr>
        <w:t>增长极</w:t>
      </w:r>
      <w:r w:rsidR="001D2FAF">
        <w:rPr>
          <w:rFonts w:hint="eastAsia"/>
        </w:rPr>
        <w:t>”</w:t>
      </w:r>
      <w:r w:rsidR="000C5534">
        <w:rPr>
          <w:rFonts w:hint="eastAsia"/>
        </w:rPr>
        <w:t>不断</w:t>
      </w:r>
      <w:r w:rsidR="001D2FAF">
        <w:rPr>
          <w:rFonts w:hint="eastAsia"/>
        </w:rPr>
        <w:t>集中</w:t>
      </w:r>
      <w:r w:rsidR="000C5534">
        <w:rPr>
          <w:rFonts w:hint="eastAsia"/>
        </w:rPr>
        <w:t>与积累</w:t>
      </w:r>
      <w:r w:rsidRPr="00117B18">
        <w:rPr>
          <w:rFonts w:hint="eastAsia"/>
        </w:rPr>
        <w:t>，</w:t>
      </w:r>
      <w:r w:rsidR="001D2FAF">
        <w:rPr>
          <w:rFonts w:hint="eastAsia"/>
        </w:rPr>
        <w:t>而相反，</w:t>
      </w:r>
      <w:r w:rsidRPr="00117B18">
        <w:rPr>
          <w:rFonts w:hint="eastAsia"/>
        </w:rPr>
        <w:t>扩散效应</w:t>
      </w:r>
      <w:r w:rsidR="001D2FAF">
        <w:rPr>
          <w:rFonts w:hint="eastAsia"/>
        </w:rPr>
        <w:t>则导致了</w:t>
      </w:r>
      <w:r w:rsidRPr="00117B18">
        <w:rPr>
          <w:rFonts w:hint="eastAsia"/>
        </w:rPr>
        <w:t>各</w:t>
      </w:r>
      <w:r w:rsidR="001D2FAF">
        <w:rPr>
          <w:rFonts w:hint="eastAsia"/>
        </w:rPr>
        <w:t>类</w:t>
      </w:r>
      <w:r w:rsidRPr="00117B18">
        <w:rPr>
          <w:rFonts w:hint="eastAsia"/>
        </w:rPr>
        <w:t>生产要素</w:t>
      </w:r>
      <w:r w:rsidR="001D2FAF">
        <w:rPr>
          <w:rFonts w:hint="eastAsia"/>
        </w:rPr>
        <w:t>由“</w:t>
      </w:r>
      <w:r w:rsidRPr="00117B18">
        <w:rPr>
          <w:rFonts w:hint="eastAsia"/>
        </w:rPr>
        <w:t>增长极</w:t>
      </w:r>
      <w:r w:rsidR="001D2FAF">
        <w:rPr>
          <w:rFonts w:hint="eastAsia"/>
        </w:rPr>
        <w:t>”</w:t>
      </w:r>
      <w:r w:rsidRPr="00117B18">
        <w:rPr>
          <w:rFonts w:hint="eastAsia"/>
        </w:rPr>
        <w:t>向周</w:t>
      </w:r>
      <w:r w:rsidR="001D2FAF">
        <w:rPr>
          <w:rFonts w:hint="eastAsia"/>
        </w:rPr>
        <w:t>边经济</w:t>
      </w:r>
      <w:r w:rsidRPr="00117B18">
        <w:rPr>
          <w:rFonts w:hint="eastAsia"/>
        </w:rPr>
        <w:t>不发达地区</w:t>
      </w:r>
      <w:r w:rsidR="000C5534">
        <w:rPr>
          <w:rFonts w:hint="eastAsia"/>
        </w:rPr>
        <w:t>流出</w:t>
      </w:r>
      <w:r w:rsidRPr="00117B18">
        <w:rPr>
          <w:rFonts w:hint="eastAsia"/>
        </w:rPr>
        <w:t>。</w:t>
      </w:r>
      <w:r w:rsidR="000C5534">
        <w:rPr>
          <w:rFonts w:hint="eastAsia"/>
        </w:rPr>
        <w:t>即在整个的发展流程中，</w:t>
      </w:r>
      <w:r w:rsidRPr="00117B18">
        <w:rPr>
          <w:rFonts w:hint="eastAsia"/>
        </w:rPr>
        <w:t>首先应有中心城市</w:t>
      </w:r>
      <w:r w:rsidR="000C5534">
        <w:rPr>
          <w:rFonts w:hint="eastAsia"/>
        </w:rPr>
        <w:t>发挥其</w:t>
      </w:r>
      <w:r w:rsidRPr="00117B18">
        <w:rPr>
          <w:rFonts w:hint="eastAsia"/>
        </w:rPr>
        <w:t>极化效应，</w:t>
      </w:r>
      <w:r w:rsidR="000C5534">
        <w:rPr>
          <w:rFonts w:hint="eastAsia"/>
        </w:rPr>
        <w:t>快速发展与积累，在其达到一定程度后</w:t>
      </w:r>
      <w:r w:rsidRPr="00117B18">
        <w:rPr>
          <w:rFonts w:hint="eastAsia"/>
        </w:rPr>
        <w:t>才会有中心城市的扩散效应，</w:t>
      </w:r>
      <w:r w:rsidR="001D2FAF">
        <w:rPr>
          <w:rFonts w:hint="eastAsia"/>
        </w:rPr>
        <w:t>随后其极化作用与扩散效应共同作用，</w:t>
      </w:r>
      <w:r w:rsidRPr="00117B18">
        <w:rPr>
          <w:rFonts w:hint="eastAsia"/>
        </w:rPr>
        <w:t>才有可能</w:t>
      </w:r>
      <w:r w:rsidR="001D2FAF">
        <w:rPr>
          <w:rFonts w:hint="eastAsia"/>
        </w:rPr>
        <w:t>带</w:t>
      </w:r>
      <w:r w:rsidRPr="00117B18">
        <w:rPr>
          <w:rFonts w:hint="eastAsia"/>
        </w:rPr>
        <w:t>动</w:t>
      </w:r>
      <w:r w:rsidR="001D2FAF">
        <w:rPr>
          <w:rFonts w:hint="eastAsia"/>
        </w:rPr>
        <w:t>地区经济</w:t>
      </w:r>
      <w:r w:rsidRPr="00117B18">
        <w:rPr>
          <w:rFonts w:hint="eastAsia"/>
        </w:rPr>
        <w:t>的整体发展</w:t>
      </w:r>
      <w:r w:rsidRPr="001D2FAF">
        <w:rPr>
          <w:rFonts w:hint="eastAsia"/>
          <w:vertAlign w:val="superscript"/>
        </w:rPr>
        <w:t>[</w:t>
      </w:r>
      <w:r w:rsidR="000E6CDE" w:rsidRPr="001D2FAF">
        <w:rPr>
          <w:rFonts w:hint="eastAsia"/>
          <w:vertAlign w:val="superscript"/>
        </w:rPr>
        <w:t>3]</w:t>
      </w:r>
      <w:r w:rsidRPr="00117B18">
        <w:rPr>
          <w:rFonts w:hint="eastAsia"/>
        </w:rPr>
        <w:t>。</w:t>
      </w:r>
      <w:r w:rsidR="001D2FAF">
        <w:rPr>
          <w:rFonts w:hint="eastAsia"/>
        </w:rPr>
        <w:t>之后，</w:t>
      </w:r>
      <w:r w:rsidR="000E6CDE" w:rsidRPr="00117B18">
        <w:t>1957</w:t>
      </w:r>
      <w:r w:rsidR="000E6CDE" w:rsidRPr="00117B18">
        <w:t>年</w:t>
      </w:r>
      <w:r w:rsidR="001D2FAF">
        <w:rPr>
          <w:rFonts w:hint="eastAsia"/>
        </w:rPr>
        <w:t>，</w:t>
      </w:r>
      <w:r w:rsidR="000E6CDE" w:rsidRPr="00117B18">
        <w:t>瑞典经济学家</w:t>
      </w:r>
      <w:r w:rsidR="000E6CDE" w:rsidRPr="00117B18">
        <w:t xml:space="preserve"> G. </w:t>
      </w:r>
      <w:r w:rsidR="000E6CDE" w:rsidRPr="00117B18">
        <w:t>缪尔达尔（</w:t>
      </w:r>
      <w:r w:rsidR="000E6CDE" w:rsidRPr="00117B18">
        <w:t>Gunnar</w:t>
      </w:r>
      <w:r w:rsidR="00535637">
        <w:t xml:space="preserve"> </w:t>
      </w:r>
      <w:r w:rsidR="000E6CDE" w:rsidRPr="00117B18">
        <w:t>Karl</w:t>
      </w:r>
      <w:r w:rsidR="00535637">
        <w:t xml:space="preserve"> </w:t>
      </w:r>
      <w:r w:rsidR="000E6CDE" w:rsidRPr="00117B18">
        <w:t>Myrdal</w:t>
      </w:r>
      <w:r w:rsidR="000E6CDE" w:rsidRPr="00117B18">
        <w:t>）在</w:t>
      </w:r>
      <w:r w:rsidR="001D2FAF">
        <w:rPr>
          <w:rFonts w:hint="eastAsia"/>
        </w:rPr>
        <w:t>“</w:t>
      </w:r>
      <w:r w:rsidR="000E6CDE" w:rsidRPr="00117B18">
        <w:t>发展极</w:t>
      </w:r>
      <w:r w:rsidR="001D2FAF">
        <w:rPr>
          <w:rFonts w:hint="eastAsia"/>
        </w:rPr>
        <w:t>”</w:t>
      </w:r>
      <w:r w:rsidR="000E6CDE" w:rsidRPr="00117B18">
        <w:t>理论的</w:t>
      </w:r>
      <w:r w:rsidR="000C5534">
        <w:rPr>
          <w:rFonts w:hint="eastAsia"/>
        </w:rPr>
        <w:t>基石</w:t>
      </w:r>
      <w:r w:rsidR="000E6CDE" w:rsidRPr="00117B18">
        <w:t>上</w:t>
      </w:r>
      <w:r w:rsidR="000C5534">
        <w:rPr>
          <w:rFonts w:hint="eastAsia"/>
        </w:rPr>
        <w:t>更进一步</w:t>
      </w:r>
      <w:r w:rsidR="000E6CDE" w:rsidRPr="00117B18">
        <w:t>，提出了</w:t>
      </w:r>
      <w:r w:rsidR="000C5534">
        <w:rPr>
          <w:rFonts w:hint="eastAsia"/>
        </w:rPr>
        <w:t>在该领域著</w:t>
      </w:r>
      <w:r w:rsidR="000E6CDE" w:rsidRPr="00117B18">
        <w:t>名的二元经济结构</w:t>
      </w:r>
      <w:r w:rsidR="001D2FAF">
        <w:rPr>
          <w:rFonts w:hint="eastAsia"/>
        </w:rPr>
        <w:t>学说</w:t>
      </w:r>
      <w:r w:rsidR="000E6CDE" w:rsidRPr="00117B18">
        <w:t>。</w:t>
      </w:r>
      <w:r w:rsidR="000C5534">
        <w:rPr>
          <w:rFonts w:hint="eastAsia"/>
        </w:rPr>
        <w:t>他重视了</w:t>
      </w:r>
      <w:r w:rsidR="000E6CDE" w:rsidRPr="00117B18">
        <w:t>扩散效应和回波效应的</w:t>
      </w:r>
      <w:r w:rsidR="001D2FAF">
        <w:rPr>
          <w:rFonts w:hint="eastAsia"/>
        </w:rPr>
        <w:t>共同</w:t>
      </w:r>
      <w:r w:rsidR="000E6CDE" w:rsidRPr="00117B18">
        <w:t>作用，</w:t>
      </w:r>
      <w:proofErr w:type="gramStart"/>
      <w:r w:rsidR="001D2FAF">
        <w:rPr>
          <w:rFonts w:hint="eastAsia"/>
        </w:rPr>
        <w:t>有效说</w:t>
      </w:r>
      <w:proofErr w:type="gramEnd"/>
      <w:r w:rsidR="001D2FAF">
        <w:rPr>
          <w:rFonts w:hint="eastAsia"/>
        </w:rPr>
        <w:t>明</w:t>
      </w:r>
      <w:r w:rsidR="000E6CDE" w:rsidRPr="00117B18">
        <w:t>了率先发展起来的</w:t>
      </w:r>
      <w:r w:rsidR="001D2FAF">
        <w:rPr>
          <w:rFonts w:hint="eastAsia"/>
        </w:rPr>
        <w:t>发达</w:t>
      </w:r>
      <w:r w:rsidR="000E6CDE" w:rsidRPr="00117B18">
        <w:t>地区对其</w:t>
      </w:r>
      <w:r w:rsidR="001D2FAF">
        <w:rPr>
          <w:rFonts w:hint="eastAsia"/>
        </w:rPr>
        <w:t>周边经济较</w:t>
      </w:r>
      <w:r w:rsidR="000E6CDE" w:rsidRPr="00117B18">
        <w:t>落后地区发展的</w:t>
      </w:r>
      <w:r w:rsidR="009D719A">
        <w:rPr>
          <w:rFonts w:hint="eastAsia"/>
        </w:rPr>
        <w:t>积极</w:t>
      </w:r>
      <w:r w:rsidR="000E6CDE" w:rsidRPr="00117B18">
        <w:t>作用</w:t>
      </w:r>
      <w:r w:rsidR="001D2FAF">
        <w:rPr>
          <w:rFonts w:hint="eastAsia"/>
        </w:rPr>
        <w:t>与</w:t>
      </w:r>
      <w:r w:rsidR="009D719A">
        <w:rPr>
          <w:rFonts w:hint="eastAsia"/>
        </w:rPr>
        <w:t>消极</w:t>
      </w:r>
      <w:r w:rsidR="000E6CDE" w:rsidRPr="00117B18">
        <w:t>影响。该</w:t>
      </w:r>
      <w:r w:rsidR="001D2FAF">
        <w:rPr>
          <w:rFonts w:hint="eastAsia"/>
        </w:rPr>
        <w:t>学说主张</w:t>
      </w:r>
      <w:r w:rsidR="000E6CDE" w:rsidRPr="00117B18">
        <w:t>在区域经济发展的</w:t>
      </w:r>
      <w:r w:rsidR="001D2FAF">
        <w:rPr>
          <w:rFonts w:hint="eastAsia"/>
        </w:rPr>
        <w:t>整个</w:t>
      </w:r>
      <w:r w:rsidR="000E6CDE" w:rsidRPr="00117B18">
        <w:t>过程中，既要充分发挥率先发展起来的</w:t>
      </w:r>
      <w:r w:rsidR="001D2FAF">
        <w:rPr>
          <w:rFonts w:hint="eastAsia"/>
        </w:rPr>
        <w:t>发达</w:t>
      </w:r>
      <w:r w:rsidR="000E6CDE" w:rsidRPr="00117B18">
        <w:t>地区的促进作用，</w:t>
      </w:r>
      <w:r w:rsidR="009D719A" w:rsidRPr="009D719A">
        <w:rPr>
          <w:rFonts w:hint="eastAsia"/>
        </w:rPr>
        <w:t>也要通过相应的地方政府机制促进落后地区的经济增长</w:t>
      </w:r>
      <w:r w:rsidR="009D719A" w:rsidRPr="009D719A">
        <w:rPr>
          <w:rFonts w:hint="eastAsia"/>
        </w:rPr>
        <w:t>,</w:t>
      </w:r>
      <w:r w:rsidR="009D719A" w:rsidRPr="009D719A">
        <w:rPr>
          <w:rFonts w:hint="eastAsia"/>
        </w:rPr>
        <w:t>以消除先发展区域与落后地区长期并存的二元制经济社会结构</w:t>
      </w:r>
      <w:r w:rsidR="000E6CDE" w:rsidRPr="00117B18">
        <w:rPr>
          <w:rFonts w:hint="eastAsia"/>
          <w:vertAlign w:val="superscript"/>
        </w:rPr>
        <w:t>[</w:t>
      </w:r>
      <w:r w:rsidR="00535637">
        <w:rPr>
          <w:rFonts w:hint="eastAsia"/>
          <w:vertAlign w:val="superscript"/>
        </w:rPr>
        <w:t>8</w:t>
      </w:r>
      <w:r w:rsidR="000E6CDE" w:rsidRPr="00117B18">
        <w:rPr>
          <w:vertAlign w:val="superscript"/>
        </w:rPr>
        <w:t>]</w:t>
      </w:r>
      <w:r w:rsidR="000E6CDE" w:rsidRPr="00117B18">
        <w:t>。</w:t>
      </w:r>
    </w:p>
    <w:p w14:paraId="5B092F79" w14:textId="2B45F979" w:rsidR="00B24E31" w:rsidRPr="00117B18" w:rsidRDefault="000E6CDE" w:rsidP="00117B18">
      <w:pPr>
        <w:ind w:firstLine="480"/>
      </w:pPr>
      <w:r w:rsidRPr="00117B18">
        <w:rPr>
          <w:rFonts w:hint="eastAsia"/>
        </w:rPr>
        <w:t>具体到“强省会”政策来讲，在省会城市发展的初期，</w:t>
      </w:r>
      <w:bookmarkStart w:id="9" w:name="_Hlk90143502"/>
      <w:r w:rsidR="007A728D" w:rsidRPr="00117B18">
        <w:rPr>
          <w:rFonts w:hint="eastAsia"/>
        </w:rPr>
        <w:t>省会城市利用地理或政策上的优势，如</w:t>
      </w:r>
      <w:r w:rsidRPr="00117B18">
        <w:rPr>
          <w:rFonts w:hint="eastAsia"/>
        </w:rPr>
        <w:t>“强省会”</w:t>
      </w:r>
      <w:r w:rsidR="007A728D" w:rsidRPr="00117B18">
        <w:rPr>
          <w:rFonts w:hint="eastAsia"/>
        </w:rPr>
        <w:t>政策，</w:t>
      </w:r>
      <w:r w:rsidRPr="00117B18">
        <w:rPr>
          <w:rFonts w:hint="eastAsia"/>
        </w:rPr>
        <w:t>形成</w:t>
      </w:r>
      <w:r w:rsidR="007A728D" w:rsidRPr="00117B18">
        <w:rPr>
          <w:rFonts w:hint="eastAsia"/>
        </w:rPr>
        <w:t>较强的</w:t>
      </w:r>
      <w:r w:rsidRPr="00117B18">
        <w:rPr>
          <w:rFonts w:hint="eastAsia"/>
        </w:rPr>
        <w:t>资源集聚</w:t>
      </w:r>
      <w:r w:rsidR="007A728D" w:rsidRPr="00117B18">
        <w:rPr>
          <w:rFonts w:hint="eastAsia"/>
        </w:rPr>
        <w:t>能力</w:t>
      </w:r>
      <w:r w:rsidRPr="00117B18">
        <w:rPr>
          <w:rFonts w:hint="eastAsia"/>
        </w:rPr>
        <w:t>，</w:t>
      </w:r>
      <w:r w:rsidR="007A728D" w:rsidRPr="00117B18">
        <w:rPr>
          <w:rFonts w:hint="eastAsia"/>
        </w:rPr>
        <w:t>通过极化效应</w:t>
      </w:r>
      <w:r w:rsidRPr="00117B18">
        <w:rPr>
          <w:rFonts w:hint="eastAsia"/>
        </w:rPr>
        <w:t>不断吸收周边小城镇的各种生产要素，包括人才，资本，财政甚至于土地</w:t>
      </w:r>
      <w:r w:rsidR="007A728D" w:rsidRPr="00117B18">
        <w:rPr>
          <w:rFonts w:hint="eastAsia"/>
        </w:rPr>
        <w:t>等来发展自己</w:t>
      </w:r>
      <w:bookmarkEnd w:id="9"/>
      <w:r w:rsidR="00B24E31" w:rsidRPr="00117B18">
        <w:rPr>
          <w:rFonts w:hint="eastAsia"/>
        </w:rPr>
        <w:t>，形成核心发展极</w:t>
      </w:r>
      <w:r w:rsidR="00C176CB" w:rsidRPr="00117B18">
        <w:rPr>
          <w:rFonts w:hint="eastAsia"/>
        </w:rPr>
        <w:t>。这些累计而来的生产要素会形成规模效应，发挥出相较于小城镇而言更高的效率。从而</w:t>
      </w:r>
      <w:r w:rsidR="00DA5E9B">
        <w:rPr>
          <w:rFonts w:hint="eastAsia"/>
        </w:rPr>
        <w:t>获得</w:t>
      </w:r>
      <w:r w:rsidR="00C176CB" w:rsidRPr="00117B18">
        <w:rPr>
          <w:rFonts w:hint="eastAsia"/>
        </w:rPr>
        <w:t>较高的规模收益、</w:t>
      </w:r>
      <w:r w:rsidR="00DA5E9B">
        <w:rPr>
          <w:rFonts w:hint="eastAsia"/>
        </w:rPr>
        <w:t>较大的投资回报、</w:t>
      </w:r>
      <w:r w:rsidR="00C176CB" w:rsidRPr="00117B18">
        <w:rPr>
          <w:rFonts w:hint="eastAsia"/>
        </w:rPr>
        <w:t>较多的就业机会、较强的科技进步动力</w:t>
      </w:r>
      <w:r w:rsidR="00DA5E9B">
        <w:rPr>
          <w:rFonts w:hint="eastAsia"/>
        </w:rPr>
        <w:t>以及巨</w:t>
      </w:r>
      <w:r w:rsidR="00C176CB" w:rsidRPr="00117B18">
        <w:rPr>
          <w:rFonts w:hint="eastAsia"/>
        </w:rPr>
        <w:t>大的外部</w:t>
      </w:r>
      <w:r w:rsidR="00DA5E9B">
        <w:rPr>
          <w:rFonts w:hint="eastAsia"/>
        </w:rPr>
        <w:t>溢出</w:t>
      </w:r>
      <w:r w:rsidR="00C176CB" w:rsidRPr="00117B18">
        <w:rPr>
          <w:rFonts w:hint="eastAsia"/>
        </w:rPr>
        <w:t>效应。随着极化效应的不断</w:t>
      </w:r>
      <w:r w:rsidR="00DA5E9B">
        <w:rPr>
          <w:rFonts w:hint="eastAsia"/>
        </w:rPr>
        <w:t>提升</w:t>
      </w:r>
      <w:r w:rsidR="00C176CB" w:rsidRPr="00117B18">
        <w:rPr>
          <w:rFonts w:hint="eastAsia"/>
        </w:rPr>
        <w:t>，省会城市</w:t>
      </w:r>
      <w:r w:rsidR="00DA5E9B">
        <w:rPr>
          <w:rFonts w:hint="eastAsia"/>
        </w:rPr>
        <w:t>的</w:t>
      </w:r>
      <w:r w:rsidR="00C176CB" w:rsidRPr="00117B18">
        <w:rPr>
          <w:rFonts w:hint="eastAsia"/>
        </w:rPr>
        <w:t>规模</w:t>
      </w:r>
      <w:r w:rsidR="00DA5E9B">
        <w:rPr>
          <w:rFonts w:hint="eastAsia"/>
        </w:rPr>
        <w:t>和经济实力</w:t>
      </w:r>
      <w:r w:rsidR="00C176CB" w:rsidRPr="00117B18">
        <w:rPr>
          <w:rFonts w:hint="eastAsia"/>
        </w:rPr>
        <w:t>的不断</w:t>
      </w:r>
      <w:r w:rsidR="00DA5E9B">
        <w:rPr>
          <w:rFonts w:hint="eastAsia"/>
        </w:rPr>
        <w:t>增强</w:t>
      </w:r>
      <w:r w:rsidR="00C176CB" w:rsidRPr="00117B18">
        <w:rPr>
          <w:rFonts w:hint="eastAsia"/>
        </w:rPr>
        <w:t>，其</w:t>
      </w:r>
      <w:r w:rsidR="00DA5E9B">
        <w:rPr>
          <w:rFonts w:hint="eastAsia"/>
        </w:rPr>
        <w:t>省会</w:t>
      </w:r>
      <w:r w:rsidR="00C176CB" w:rsidRPr="00117B18">
        <w:rPr>
          <w:rFonts w:hint="eastAsia"/>
        </w:rPr>
        <w:lastRenderedPageBreak/>
        <w:t>首位度也将不断提</w:t>
      </w:r>
      <w:r w:rsidR="00DA5E9B">
        <w:rPr>
          <w:rFonts w:hint="eastAsia"/>
        </w:rPr>
        <w:t>升</w:t>
      </w:r>
      <w:r w:rsidR="00C176CB" w:rsidRPr="00117B18">
        <w:rPr>
          <w:rFonts w:hint="eastAsia"/>
        </w:rPr>
        <w:t>。</w:t>
      </w:r>
      <w:bookmarkStart w:id="10" w:name="_Hlk90144156"/>
      <w:r w:rsidR="00C176CB" w:rsidRPr="00117B18">
        <w:rPr>
          <w:rFonts w:hint="eastAsia"/>
        </w:rPr>
        <w:t>当省会城市发展到一定程度之后，其先进的技术，大量的生产要素会向地方扩散，产生溢出效应，为非省会城市和全省的发展起到</w:t>
      </w:r>
      <w:r w:rsidR="00B24E31" w:rsidRPr="00117B18">
        <w:rPr>
          <w:rFonts w:hint="eastAsia"/>
        </w:rPr>
        <w:t>引领</w:t>
      </w:r>
      <w:r w:rsidR="00C176CB" w:rsidRPr="00117B18">
        <w:rPr>
          <w:rFonts w:hint="eastAsia"/>
        </w:rPr>
        <w:t>作用，</w:t>
      </w:r>
      <w:r w:rsidR="00B24E31" w:rsidRPr="00117B18">
        <w:rPr>
          <w:rFonts w:hint="eastAsia"/>
        </w:rPr>
        <w:t>从而促进了区域的整体发展。</w:t>
      </w:r>
      <w:bookmarkEnd w:id="10"/>
      <w:r w:rsidR="00B24E31" w:rsidRPr="00117B18">
        <w:rPr>
          <w:rFonts w:hint="eastAsia"/>
        </w:rPr>
        <w:t>此时，对于省域内的其他城市而言，可以认为省会城市所产生的“辐射”效应大于其对周边城市产生的“虹吸”效应。另外</w:t>
      </w:r>
      <w:r w:rsidR="00DA5E9B">
        <w:rPr>
          <w:rFonts w:hint="eastAsia"/>
        </w:rPr>
        <w:t>，</w:t>
      </w:r>
      <w:r w:rsidR="00B24E31" w:rsidRPr="00117B18">
        <w:rPr>
          <w:rFonts w:hint="eastAsia"/>
        </w:rPr>
        <w:t>“强省会”战略还</w:t>
      </w:r>
      <w:r w:rsidR="00DA5E9B">
        <w:rPr>
          <w:rFonts w:hint="eastAsia"/>
        </w:rPr>
        <w:t>可以增强</w:t>
      </w:r>
      <w:r w:rsidR="00B24E31" w:rsidRPr="00117B18">
        <w:rPr>
          <w:rFonts w:hint="eastAsia"/>
        </w:rPr>
        <w:t>省会城市在全国的</w:t>
      </w:r>
      <w:r w:rsidR="00DA5E9B">
        <w:rPr>
          <w:rFonts w:hint="eastAsia"/>
        </w:rPr>
        <w:t>城市</w:t>
      </w:r>
      <w:r w:rsidR="00B24E31" w:rsidRPr="00117B18">
        <w:rPr>
          <w:rFonts w:hint="eastAsia"/>
        </w:rPr>
        <w:t>竞争力，使集聚</w:t>
      </w:r>
      <w:r w:rsidR="00DA5E9B">
        <w:rPr>
          <w:rFonts w:hint="eastAsia"/>
        </w:rPr>
        <w:t>作用</w:t>
      </w:r>
      <w:r w:rsidR="00B24E31" w:rsidRPr="00117B18">
        <w:rPr>
          <w:rFonts w:hint="eastAsia"/>
        </w:rPr>
        <w:t>从本省</w:t>
      </w:r>
      <w:r w:rsidR="00DA5E9B">
        <w:rPr>
          <w:rFonts w:hint="eastAsia"/>
        </w:rPr>
        <w:t>拓展至</w:t>
      </w:r>
      <w:r w:rsidR="00B24E31" w:rsidRPr="00117B18">
        <w:rPr>
          <w:rFonts w:hint="eastAsia"/>
        </w:rPr>
        <w:t>城市群、都市圈，进</w:t>
      </w:r>
      <w:r w:rsidR="00DA5E9B">
        <w:rPr>
          <w:rFonts w:hint="eastAsia"/>
        </w:rPr>
        <w:t>而引起</w:t>
      </w:r>
      <w:r w:rsidR="00B24E31" w:rsidRPr="00117B18">
        <w:rPr>
          <w:rFonts w:hint="eastAsia"/>
        </w:rPr>
        <w:t>创新资源</w:t>
      </w:r>
      <w:r w:rsidR="006C08BE">
        <w:rPr>
          <w:rFonts w:hint="eastAsia"/>
        </w:rPr>
        <w:t>与人</w:t>
      </w:r>
      <w:r w:rsidR="009D719A">
        <w:rPr>
          <w:rFonts w:hint="eastAsia"/>
        </w:rPr>
        <w:t>才</w:t>
      </w:r>
      <w:r w:rsidR="00B24E31" w:rsidRPr="00117B18">
        <w:rPr>
          <w:rFonts w:hint="eastAsia"/>
        </w:rPr>
        <w:t>的</w:t>
      </w:r>
      <w:r w:rsidR="006C08BE">
        <w:rPr>
          <w:rFonts w:hint="eastAsia"/>
        </w:rPr>
        <w:t>聚集</w:t>
      </w:r>
      <w:r w:rsidR="00B24E31" w:rsidRPr="00117B18">
        <w:rPr>
          <w:rFonts w:hint="eastAsia"/>
        </w:rPr>
        <w:t>。</w:t>
      </w:r>
      <w:r w:rsidR="00B24E31" w:rsidRPr="00117B18">
        <w:rPr>
          <w:rFonts w:hint="eastAsia"/>
        </w:rPr>
        <w:t xml:space="preserve"> </w:t>
      </w:r>
      <w:r w:rsidR="00B24E31" w:rsidRPr="00117B18">
        <w:rPr>
          <w:rFonts w:hint="eastAsia"/>
        </w:rPr>
        <w:t>例如</w:t>
      </w:r>
      <w:r w:rsidR="009D719A">
        <w:rPr>
          <w:rFonts w:hint="eastAsia"/>
        </w:rPr>
        <w:t>成都</w:t>
      </w:r>
      <w:r w:rsidR="00B24E31" w:rsidRPr="00117B18">
        <w:rPr>
          <w:rFonts w:hint="eastAsia"/>
        </w:rPr>
        <w:t>的</w:t>
      </w:r>
      <w:r w:rsidR="006C08BE">
        <w:rPr>
          <w:rFonts w:hint="eastAsia"/>
        </w:rPr>
        <w:t>迅速</w:t>
      </w:r>
      <w:r w:rsidR="00B24E31" w:rsidRPr="00117B18">
        <w:rPr>
          <w:rFonts w:hint="eastAsia"/>
        </w:rPr>
        <w:t>发展</w:t>
      </w:r>
      <w:r w:rsidR="006C08BE">
        <w:rPr>
          <w:rFonts w:hint="eastAsia"/>
        </w:rPr>
        <w:t>，</w:t>
      </w:r>
      <w:r w:rsidR="00B24E31" w:rsidRPr="00117B18">
        <w:rPr>
          <w:rFonts w:hint="eastAsia"/>
        </w:rPr>
        <w:t>使</w:t>
      </w:r>
      <w:r w:rsidR="006C08BE">
        <w:rPr>
          <w:rFonts w:hint="eastAsia"/>
        </w:rPr>
        <w:t>得</w:t>
      </w:r>
      <w:r w:rsidR="009D719A">
        <w:rPr>
          <w:rFonts w:hint="eastAsia"/>
        </w:rPr>
        <w:t>成都</w:t>
      </w:r>
      <w:r w:rsidR="00B24E31" w:rsidRPr="00117B18">
        <w:rPr>
          <w:rFonts w:hint="eastAsia"/>
        </w:rPr>
        <w:t>市不</w:t>
      </w:r>
      <w:r w:rsidR="006C08BE">
        <w:rPr>
          <w:rFonts w:hint="eastAsia"/>
        </w:rPr>
        <w:t>但</w:t>
      </w:r>
      <w:r w:rsidR="009D719A">
        <w:rPr>
          <w:rFonts w:hint="eastAsia"/>
        </w:rPr>
        <w:t>在本省获得了“</w:t>
      </w:r>
      <w:proofErr w:type="gramStart"/>
      <w:r w:rsidR="009D719A">
        <w:rPr>
          <w:rFonts w:hint="eastAsia"/>
        </w:rPr>
        <w:t>一</w:t>
      </w:r>
      <w:proofErr w:type="gramEnd"/>
      <w:r w:rsidR="009D719A">
        <w:rPr>
          <w:rFonts w:hint="eastAsia"/>
        </w:rPr>
        <w:t>城独大”的领先地位</w:t>
      </w:r>
      <w:r w:rsidR="00B24E31" w:rsidRPr="00117B18">
        <w:rPr>
          <w:rFonts w:hint="eastAsia"/>
        </w:rPr>
        <w:t>，也</w:t>
      </w:r>
      <w:r w:rsidR="006C08BE">
        <w:rPr>
          <w:rFonts w:hint="eastAsia"/>
        </w:rPr>
        <w:t>变成</w:t>
      </w:r>
      <w:r w:rsidR="00B24E31" w:rsidRPr="00117B18">
        <w:rPr>
          <w:rFonts w:hint="eastAsia"/>
        </w:rPr>
        <w:t>了</w:t>
      </w:r>
      <w:r w:rsidR="006C08BE">
        <w:rPr>
          <w:rFonts w:hint="eastAsia"/>
        </w:rPr>
        <w:t>我国</w:t>
      </w:r>
      <w:r w:rsidR="009D719A">
        <w:rPr>
          <w:rFonts w:hint="eastAsia"/>
        </w:rPr>
        <w:t>西部地区</w:t>
      </w:r>
      <w:r w:rsidR="006C08BE">
        <w:rPr>
          <w:rFonts w:hint="eastAsia"/>
        </w:rPr>
        <w:t>与</w:t>
      </w:r>
      <w:r w:rsidR="009D719A">
        <w:rPr>
          <w:rFonts w:hint="eastAsia"/>
        </w:rPr>
        <w:t>成渝地区经济圈</w:t>
      </w:r>
      <w:r w:rsidR="00B24E31" w:rsidRPr="00117B18">
        <w:rPr>
          <w:rFonts w:hint="eastAsia"/>
        </w:rPr>
        <w:t>的核心城市。</w:t>
      </w:r>
    </w:p>
    <w:p w14:paraId="49D9DDEE" w14:textId="0B79ADC5" w:rsidR="005F1F6F" w:rsidRPr="005667B4" w:rsidRDefault="00B24E31" w:rsidP="005667B4">
      <w:pPr>
        <w:ind w:firstLine="480"/>
      </w:pPr>
      <w:bookmarkStart w:id="11" w:name="_Hlk90145212"/>
      <w:r w:rsidRPr="00117B18">
        <w:rPr>
          <w:rFonts w:hint="eastAsia"/>
        </w:rPr>
        <w:t>但是，“强省会”战略并不是</w:t>
      </w:r>
      <w:r w:rsidR="000B24FD" w:rsidRPr="00117B18">
        <w:rPr>
          <w:rFonts w:hint="eastAsia"/>
        </w:rPr>
        <w:t>对周边城市只有好处，当省会城市发展到一定程度后，它也有可能产生截然相反的结果</w:t>
      </w:r>
      <w:bookmarkEnd w:id="11"/>
      <w:r w:rsidR="000B24FD" w:rsidRPr="00117B18">
        <w:rPr>
          <w:rFonts w:hint="eastAsia"/>
        </w:rPr>
        <w:t>，因此也招致了很多批评。</w:t>
      </w:r>
      <w:r w:rsidR="00DC0B51">
        <w:rPr>
          <w:rFonts w:hint="eastAsia"/>
        </w:rPr>
        <w:t>批评的人们</w:t>
      </w:r>
      <w:r w:rsidR="000B24FD" w:rsidRPr="00117B18">
        <w:rPr>
          <w:rFonts w:hint="eastAsia"/>
        </w:rPr>
        <w:t>认为，</w:t>
      </w:r>
      <w:bookmarkStart w:id="12" w:name="_Hlk90145241"/>
      <w:r w:rsidR="00DC0B51">
        <w:rPr>
          <w:rFonts w:hint="eastAsia"/>
        </w:rPr>
        <w:t>我国</w:t>
      </w:r>
      <w:r w:rsidR="000B24FD" w:rsidRPr="00117B18">
        <w:rPr>
          <w:rFonts w:hint="eastAsia"/>
        </w:rPr>
        <w:t>省会城市的发展</w:t>
      </w:r>
      <w:r w:rsidR="007A35BE">
        <w:rPr>
          <w:rFonts w:hint="eastAsia"/>
        </w:rPr>
        <w:t>所需的各种资源，</w:t>
      </w:r>
      <w:r w:rsidR="00DC0B51">
        <w:rPr>
          <w:rFonts w:hint="eastAsia"/>
        </w:rPr>
        <w:t>常常</w:t>
      </w:r>
      <w:r w:rsidR="000B24FD" w:rsidRPr="00117B18">
        <w:rPr>
          <w:rFonts w:hint="eastAsia"/>
        </w:rPr>
        <w:t>是</w:t>
      </w:r>
      <w:r w:rsidR="007A35BE">
        <w:rPr>
          <w:rFonts w:hint="eastAsia"/>
        </w:rPr>
        <w:t>直接来源于周边的中小城市</w:t>
      </w:r>
      <w:r w:rsidR="000B24FD" w:rsidRPr="00117B18">
        <w:rPr>
          <w:rFonts w:hint="eastAsia"/>
        </w:rPr>
        <w:t>。</w:t>
      </w:r>
      <w:r w:rsidR="00DC0B51">
        <w:rPr>
          <w:rFonts w:hint="eastAsia"/>
        </w:rPr>
        <w:t>“</w:t>
      </w:r>
      <w:r w:rsidR="000B24FD" w:rsidRPr="00117B18">
        <w:rPr>
          <w:rFonts w:hint="eastAsia"/>
        </w:rPr>
        <w:t>强省会</w:t>
      </w:r>
      <w:r w:rsidR="00DC0B51">
        <w:rPr>
          <w:rFonts w:hint="eastAsia"/>
        </w:rPr>
        <w:t>”</w:t>
      </w:r>
      <w:r w:rsidR="000B24FD" w:rsidRPr="00117B18">
        <w:rPr>
          <w:rFonts w:hint="eastAsia"/>
        </w:rPr>
        <w:t>战略</w:t>
      </w:r>
      <w:r w:rsidR="00F27980">
        <w:rPr>
          <w:rFonts w:hint="eastAsia"/>
        </w:rPr>
        <w:t>在</w:t>
      </w:r>
      <w:r w:rsidR="00DC0B51">
        <w:rPr>
          <w:rFonts w:hint="eastAsia"/>
        </w:rPr>
        <w:t>导致</w:t>
      </w:r>
      <w:r w:rsidR="000B24FD" w:rsidRPr="00117B18">
        <w:rPr>
          <w:rFonts w:hint="eastAsia"/>
        </w:rPr>
        <w:t>资源快速</w:t>
      </w:r>
      <w:r w:rsidR="00DC0B51">
        <w:rPr>
          <w:rFonts w:hint="eastAsia"/>
        </w:rPr>
        <w:t>地</w:t>
      </w:r>
      <w:r w:rsidR="000B24FD" w:rsidRPr="00117B18">
        <w:rPr>
          <w:rFonts w:hint="eastAsia"/>
        </w:rPr>
        <w:t>向省会城市集中</w:t>
      </w:r>
      <w:r w:rsidR="00F27980">
        <w:rPr>
          <w:rFonts w:hint="eastAsia"/>
        </w:rPr>
        <w:t>的过程中</w:t>
      </w:r>
      <w:r w:rsidR="000B24FD" w:rsidRPr="00117B18">
        <w:rPr>
          <w:rFonts w:hint="eastAsia"/>
        </w:rPr>
        <w:t>，</w:t>
      </w:r>
      <w:r w:rsidR="00F27980">
        <w:rPr>
          <w:rFonts w:hint="eastAsia"/>
        </w:rPr>
        <w:t>不可避免地导致了</w:t>
      </w:r>
      <w:r w:rsidR="000B24FD" w:rsidRPr="00117B18">
        <w:rPr>
          <w:rFonts w:hint="eastAsia"/>
        </w:rPr>
        <w:t>周边城市</w:t>
      </w:r>
      <w:r w:rsidR="00DC0B51">
        <w:rPr>
          <w:rFonts w:hint="eastAsia"/>
        </w:rPr>
        <w:t>的</w:t>
      </w:r>
      <w:r w:rsidR="000B24FD" w:rsidRPr="00117B18">
        <w:rPr>
          <w:rFonts w:hint="eastAsia"/>
        </w:rPr>
        <w:t>原有要素</w:t>
      </w:r>
      <w:r w:rsidR="00DC0B51">
        <w:rPr>
          <w:rFonts w:hint="eastAsia"/>
        </w:rPr>
        <w:t>相应的会</w:t>
      </w:r>
      <w:r w:rsidR="000B24FD" w:rsidRPr="00117B18">
        <w:rPr>
          <w:rFonts w:hint="eastAsia"/>
        </w:rPr>
        <w:t>大幅度减少。</w:t>
      </w:r>
      <w:r w:rsidR="007A35BE">
        <w:rPr>
          <w:rFonts w:hint="eastAsia"/>
        </w:rPr>
        <w:t>也就是说强省会的产生常常伴随着很强的虹吸作用。</w:t>
      </w:r>
      <w:r w:rsidR="000B24FD" w:rsidRPr="00117B18">
        <w:rPr>
          <w:rFonts w:hint="eastAsia"/>
        </w:rPr>
        <w:t>虽然资源的聚集会带来一</w:t>
      </w:r>
      <w:r w:rsidR="001139F3">
        <w:rPr>
          <w:rFonts w:hint="eastAsia"/>
        </w:rPr>
        <w:t>系列</w:t>
      </w:r>
      <w:r w:rsidR="000B24FD" w:rsidRPr="00117B18">
        <w:rPr>
          <w:rFonts w:hint="eastAsia"/>
        </w:rPr>
        <w:t>的好处</w:t>
      </w:r>
      <w:r w:rsidR="00DC0B51">
        <w:rPr>
          <w:rFonts w:hint="eastAsia"/>
        </w:rPr>
        <w:t>，可</w:t>
      </w:r>
      <w:r w:rsidR="000B24FD" w:rsidRPr="00117B18">
        <w:rPr>
          <w:rFonts w:hint="eastAsia"/>
        </w:rPr>
        <w:t>集聚效应</w:t>
      </w:r>
      <w:r w:rsidR="007A35BE">
        <w:rPr>
          <w:rFonts w:hint="eastAsia"/>
        </w:rPr>
        <w:t>带来的优势</w:t>
      </w:r>
      <w:r w:rsidR="000B24FD" w:rsidRPr="00117B18">
        <w:rPr>
          <w:rFonts w:hint="eastAsia"/>
        </w:rPr>
        <w:t>往往</w:t>
      </w:r>
      <w:r w:rsidR="007A35BE">
        <w:rPr>
          <w:rFonts w:hint="eastAsia"/>
        </w:rPr>
        <w:t>会</w:t>
      </w:r>
      <w:r w:rsidR="000B24FD" w:rsidRPr="00117B18">
        <w:rPr>
          <w:rFonts w:hint="eastAsia"/>
        </w:rPr>
        <w:t>随着集聚程度</w:t>
      </w:r>
      <w:r w:rsidR="00DC0B51">
        <w:rPr>
          <w:rFonts w:hint="eastAsia"/>
        </w:rPr>
        <w:t>的提升而</w:t>
      </w:r>
      <w:r w:rsidR="000B24FD" w:rsidRPr="00117B18">
        <w:rPr>
          <w:rFonts w:hint="eastAsia"/>
        </w:rPr>
        <w:t>先增后减</w:t>
      </w:r>
      <w:r w:rsidR="007A35BE">
        <w:rPr>
          <w:rFonts w:hint="eastAsia"/>
        </w:rPr>
        <w:t>。</w:t>
      </w:r>
      <w:r w:rsidR="000B24FD" w:rsidRPr="00117B18">
        <w:rPr>
          <w:rFonts w:hint="eastAsia"/>
        </w:rPr>
        <w:t>这</w:t>
      </w:r>
      <w:r w:rsidR="007A35BE">
        <w:rPr>
          <w:rFonts w:hint="eastAsia"/>
        </w:rPr>
        <w:t>一现象的产生主要</w:t>
      </w:r>
      <w:r w:rsidR="000B24FD" w:rsidRPr="00117B18">
        <w:rPr>
          <w:rFonts w:hint="eastAsia"/>
        </w:rPr>
        <w:t>是</w:t>
      </w:r>
      <w:r w:rsidR="00DC0B51">
        <w:rPr>
          <w:rFonts w:hint="eastAsia"/>
        </w:rPr>
        <w:t>由</w:t>
      </w:r>
      <w:r w:rsidR="000B24FD" w:rsidRPr="00117B18">
        <w:rPr>
          <w:rFonts w:hint="eastAsia"/>
        </w:rPr>
        <w:t>要素的边际贡献率、空间阻力以及要素配置效率所决定的</w:t>
      </w:r>
      <w:r w:rsidR="007A35BE" w:rsidRPr="007A35BE">
        <w:rPr>
          <w:vertAlign w:val="superscript"/>
        </w:rPr>
        <w:t>[11]</w:t>
      </w:r>
      <w:r w:rsidR="000B24FD" w:rsidRPr="00117B18">
        <w:rPr>
          <w:rFonts w:hint="eastAsia"/>
        </w:rPr>
        <w:t>。</w:t>
      </w:r>
      <w:r w:rsidR="00F27980">
        <w:rPr>
          <w:rFonts w:hint="eastAsia"/>
        </w:rPr>
        <w:t>具体到</w:t>
      </w:r>
      <w:r w:rsidR="000B24FD" w:rsidRPr="00117B18">
        <w:rPr>
          <w:rFonts w:hint="eastAsia"/>
        </w:rPr>
        <w:t>“强省会”战略</w:t>
      </w:r>
      <w:r w:rsidR="00F27980">
        <w:rPr>
          <w:rFonts w:hint="eastAsia"/>
        </w:rPr>
        <w:t>而言</w:t>
      </w:r>
      <w:r w:rsidR="000660F7">
        <w:rPr>
          <w:rFonts w:hint="eastAsia"/>
        </w:rPr>
        <w:t>，</w:t>
      </w:r>
      <w:r w:rsidR="00F27980">
        <w:rPr>
          <w:rFonts w:hint="eastAsia"/>
        </w:rPr>
        <w:t>随着</w:t>
      </w:r>
      <w:r w:rsidR="000B24FD" w:rsidRPr="00117B18">
        <w:rPr>
          <w:rFonts w:hint="eastAsia"/>
        </w:rPr>
        <w:t>各</w:t>
      </w:r>
      <w:r w:rsidR="00DC0B51">
        <w:rPr>
          <w:rFonts w:hint="eastAsia"/>
        </w:rPr>
        <w:t>类发展</w:t>
      </w:r>
      <w:r w:rsidR="000B24FD" w:rsidRPr="00117B18">
        <w:rPr>
          <w:rFonts w:hint="eastAsia"/>
        </w:rPr>
        <w:t>要素不断从</w:t>
      </w:r>
      <w:r w:rsidR="00F27980">
        <w:rPr>
          <w:rFonts w:hint="eastAsia"/>
        </w:rPr>
        <w:t>周边中小</w:t>
      </w:r>
      <w:r w:rsidR="000B24FD" w:rsidRPr="00117B18">
        <w:rPr>
          <w:rFonts w:hint="eastAsia"/>
        </w:rPr>
        <w:t>城市流</w:t>
      </w:r>
      <w:r w:rsidR="00DC0B51">
        <w:rPr>
          <w:rFonts w:hint="eastAsia"/>
        </w:rPr>
        <w:t>入</w:t>
      </w:r>
      <w:r w:rsidR="00F27980">
        <w:rPr>
          <w:rFonts w:hint="eastAsia"/>
        </w:rPr>
        <w:t>集中</w:t>
      </w:r>
      <w:r w:rsidR="000B24FD" w:rsidRPr="00117B18">
        <w:rPr>
          <w:rFonts w:hint="eastAsia"/>
        </w:rPr>
        <w:t>省会城市，</w:t>
      </w:r>
      <w:r w:rsidR="00F27980">
        <w:rPr>
          <w:rFonts w:hint="eastAsia"/>
        </w:rPr>
        <w:t>其</w:t>
      </w:r>
      <w:r w:rsidR="000B24FD" w:rsidRPr="00117B18">
        <w:rPr>
          <w:rFonts w:hint="eastAsia"/>
        </w:rPr>
        <w:t>要素供给数量</w:t>
      </w:r>
      <w:r w:rsidR="00F27980">
        <w:rPr>
          <w:rFonts w:hint="eastAsia"/>
        </w:rPr>
        <w:t>会逐渐</w:t>
      </w:r>
      <w:r w:rsidR="000B24FD" w:rsidRPr="00117B18">
        <w:rPr>
          <w:rFonts w:hint="eastAsia"/>
        </w:rPr>
        <w:t>超过省会城市产业所</w:t>
      </w:r>
      <w:r w:rsidR="00716B8F">
        <w:rPr>
          <w:rFonts w:hint="eastAsia"/>
        </w:rPr>
        <w:t>要求</w:t>
      </w:r>
      <w:r w:rsidR="000B24FD" w:rsidRPr="00117B18">
        <w:rPr>
          <w:rFonts w:hint="eastAsia"/>
        </w:rPr>
        <w:t>的需求数量，</w:t>
      </w:r>
      <w:r w:rsidR="00F27980">
        <w:rPr>
          <w:rFonts w:hint="eastAsia"/>
        </w:rPr>
        <w:t>当要素供给数量过多后，</w:t>
      </w:r>
      <w:r w:rsidR="000B24FD" w:rsidRPr="00117B18">
        <w:rPr>
          <w:rFonts w:hint="eastAsia"/>
        </w:rPr>
        <w:t>要素</w:t>
      </w:r>
      <w:r w:rsidR="00716B8F">
        <w:rPr>
          <w:rFonts w:hint="eastAsia"/>
        </w:rPr>
        <w:t>集聚</w:t>
      </w:r>
      <w:r w:rsidR="006D3998" w:rsidRPr="00117B18">
        <w:rPr>
          <w:rFonts w:hint="eastAsia"/>
        </w:rPr>
        <w:t>的</w:t>
      </w:r>
      <w:r w:rsidR="000B24FD" w:rsidRPr="00117B18">
        <w:rPr>
          <w:rFonts w:hint="eastAsia"/>
        </w:rPr>
        <w:t>边际贡献率将</w:t>
      </w:r>
      <w:r w:rsidR="00F27980">
        <w:rPr>
          <w:rFonts w:hint="eastAsia"/>
        </w:rPr>
        <w:t>不断</w:t>
      </w:r>
      <w:r w:rsidR="00716B8F">
        <w:rPr>
          <w:rFonts w:hint="eastAsia"/>
        </w:rPr>
        <w:t>降低</w:t>
      </w:r>
      <w:r w:rsidR="000B24FD" w:rsidRPr="00117B18">
        <w:rPr>
          <w:rFonts w:hint="eastAsia"/>
        </w:rPr>
        <w:t>。</w:t>
      </w:r>
      <w:r w:rsidR="00716B8F">
        <w:rPr>
          <w:rFonts w:hint="eastAsia"/>
        </w:rPr>
        <w:t>同时</w:t>
      </w:r>
      <w:r w:rsidR="006D3998" w:rsidRPr="00117B18">
        <w:rPr>
          <w:rFonts w:hint="eastAsia"/>
        </w:rPr>
        <w:t>，省会城市发展到一定程度后，其急剧增加的人口会产生“空间拥挤”，产生“交通拥挤”、“住房紧张”等大城市病，阻碍省会城市的继续发展。此外，若对于周边城市的要素虹吸过多，不仅会</w:t>
      </w:r>
      <w:r w:rsidR="00716B8F">
        <w:rPr>
          <w:rFonts w:hint="eastAsia"/>
        </w:rPr>
        <w:t>削弱</w:t>
      </w:r>
      <w:r w:rsidR="006D3998" w:rsidRPr="00117B18">
        <w:rPr>
          <w:rFonts w:hint="eastAsia"/>
        </w:rPr>
        <w:t>部分要素的配置效</w:t>
      </w:r>
      <w:r w:rsidR="00716B8F">
        <w:rPr>
          <w:rFonts w:hint="eastAsia"/>
        </w:rPr>
        <w:t>率</w:t>
      </w:r>
      <w:r w:rsidR="006D3998" w:rsidRPr="00117B18">
        <w:rPr>
          <w:rFonts w:hint="eastAsia"/>
        </w:rPr>
        <w:t>，加剧整体区域的要素错配，同时</w:t>
      </w:r>
      <w:r w:rsidR="00F27980">
        <w:rPr>
          <w:rFonts w:hint="eastAsia"/>
        </w:rPr>
        <w:t>由于周边中小</w:t>
      </w:r>
      <w:r w:rsidR="006D3998" w:rsidRPr="00117B18">
        <w:rPr>
          <w:rFonts w:hint="eastAsia"/>
        </w:rPr>
        <w:t>城市缺乏承接省会城市技术外溢的足够要素（缺乏效应），会减损辐射效应</w:t>
      </w:r>
      <w:r w:rsidR="007A35BE" w:rsidRPr="007A35BE">
        <w:rPr>
          <w:vertAlign w:val="superscript"/>
        </w:rPr>
        <w:t>[11]</w:t>
      </w:r>
      <w:r w:rsidR="006D3998" w:rsidRPr="00117B18">
        <w:rPr>
          <w:rFonts w:hint="eastAsia"/>
        </w:rPr>
        <w:t>。总而言之，当省会城市发展到一定程度之后，可能会产生集聚效应小于虹吸效应的情况，这</w:t>
      </w:r>
      <w:r w:rsidR="00F27980">
        <w:rPr>
          <w:rFonts w:hint="eastAsia"/>
        </w:rPr>
        <w:t>显然</w:t>
      </w:r>
      <w:r w:rsidR="006D3998" w:rsidRPr="00117B18">
        <w:rPr>
          <w:rFonts w:hint="eastAsia"/>
        </w:rPr>
        <w:t>不利于周边城市</w:t>
      </w:r>
      <w:r w:rsidR="00F27980">
        <w:rPr>
          <w:rFonts w:hint="eastAsia"/>
        </w:rPr>
        <w:t>乃至</w:t>
      </w:r>
      <w:r w:rsidR="006D3998" w:rsidRPr="00117B18">
        <w:rPr>
          <w:rFonts w:hint="eastAsia"/>
        </w:rPr>
        <w:t>整个省区经济的发展。</w:t>
      </w:r>
      <w:bookmarkEnd w:id="12"/>
      <w:r w:rsidR="00F27980">
        <w:rPr>
          <w:rFonts w:hint="eastAsia"/>
        </w:rPr>
        <w:t>为了进一步说明这一问题，我们做出了</w:t>
      </w:r>
      <w:r w:rsidR="006B2E5E" w:rsidRPr="00117B18">
        <w:rPr>
          <w:rFonts w:hint="eastAsia"/>
        </w:rPr>
        <w:t>省</w:t>
      </w:r>
      <w:r w:rsidR="006D494B">
        <w:rPr>
          <w:rFonts w:hint="eastAsia"/>
        </w:rPr>
        <w:t>份</w:t>
      </w:r>
      <w:r w:rsidR="006B2E5E" w:rsidRPr="00117B18">
        <w:rPr>
          <w:rFonts w:hint="eastAsia"/>
        </w:rPr>
        <w:t>G</w:t>
      </w:r>
      <w:r w:rsidR="006B2E5E" w:rsidRPr="00117B18">
        <w:t>DP</w:t>
      </w:r>
      <w:r w:rsidR="006B2E5E" w:rsidRPr="00117B18">
        <w:rPr>
          <w:rFonts w:hint="eastAsia"/>
        </w:rPr>
        <w:t>与省会首位度的关系</w:t>
      </w:r>
      <w:r w:rsidR="006D494B">
        <w:rPr>
          <w:rFonts w:hint="eastAsia"/>
        </w:rPr>
        <w:t>图</w:t>
      </w:r>
      <w:r w:rsidR="00F27980">
        <w:rPr>
          <w:rFonts w:hint="eastAsia"/>
        </w:rPr>
        <w:t>，如图</w:t>
      </w:r>
      <w:r w:rsidR="00F27980">
        <w:rPr>
          <w:rFonts w:hint="eastAsia"/>
        </w:rPr>
        <w:t>1</w:t>
      </w:r>
      <w:r w:rsidR="006B2E5E" w:rsidRPr="00117B18">
        <w:rPr>
          <w:rFonts w:hint="eastAsia"/>
        </w:rPr>
        <w:t>。</w:t>
      </w:r>
      <w:r w:rsidR="006D494B">
        <w:rPr>
          <w:rFonts w:hint="eastAsia"/>
        </w:rPr>
        <w:t>从图中很清楚地看到</w:t>
      </w:r>
      <w:r w:rsidR="006B2E5E" w:rsidRPr="00117B18">
        <w:t>，省份</w:t>
      </w:r>
      <w:r w:rsidR="006D494B">
        <w:rPr>
          <w:rFonts w:hint="eastAsia"/>
        </w:rPr>
        <w:t>G</w:t>
      </w:r>
      <w:r w:rsidR="006D494B">
        <w:t>DP</w:t>
      </w:r>
      <w:r w:rsidR="006B2E5E" w:rsidRPr="00117B18">
        <w:t>和省会首位度呈现明显的负相关关系。在</w:t>
      </w:r>
      <w:r w:rsidR="00716B8F">
        <w:rPr>
          <w:rFonts w:hint="eastAsia"/>
        </w:rPr>
        <w:t>该图展示的</w:t>
      </w:r>
      <w:r w:rsidR="006B2E5E" w:rsidRPr="00117B18">
        <w:t>2</w:t>
      </w:r>
      <w:r w:rsidR="00716B8F">
        <w:rPr>
          <w:rFonts w:hint="eastAsia"/>
        </w:rPr>
        <w:t>6</w:t>
      </w:r>
      <w:r w:rsidR="006B2E5E" w:rsidRPr="00117B18">
        <w:t>个省份中，省会首位度</w:t>
      </w:r>
      <w:r w:rsidR="00F27980">
        <w:rPr>
          <w:rFonts w:hint="eastAsia"/>
        </w:rPr>
        <w:t>较高的省份往往</w:t>
      </w:r>
      <w:proofErr w:type="gramStart"/>
      <w:r w:rsidR="00F27980">
        <w:rPr>
          <w:rFonts w:hint="eastAsia"/>
        </w:rPr>
        <w:t>其全省</w:t>
      </w:r>
      <w:proofErr w:type="gramEnd"/>
      <w:r w:rsidR="00F27980">
        <w:rPr>
          <w:rFonts w:hint="eastAsia"/>
        </w:rPr>
        <w:t>的</w:t>
      </w:r>
      <w:r w:rsidR="00F27980">
        <w:rPr>
          <w:rFonts w:hint="eastAsia"/>
        </w:rPr>
        <w:t>G</w:t>
      </w:r>
      <w:r w:rsidR="00F27980">
        <w:t>DP</w:t>
      </w:r>
      <w:r w:rsidR="00F27980">
        <w:rPr>
          <w:rFonts w:hint="eastAsia"/>
        </w:rPr>
        <w:t>反而较低，</w:t>
      </w:r>
      <w:r w:rsidR="006B2E5E" w:rsidRPr="00117B18">
        <w:t>而经济发展</w:t>
      </w:r>
      <w:r w:rsidR="00F27980">
        <w:rPr>
          <w:rFonts w:hint="eastAsia"/>
        </w:rPr>
        <w:t>较</w:t>
      </w:r>
      <w:r w:rsidR="006B2E5E" w:rsidRPr="00117B18">
        <w:t>好的</w:t>
      </w:r>
      <w:r w:rsidR="00F27980">
        <w:rPr>
          <w:rFonts w:hint="eastAsia"/>
        </w:rPr>
        <w:t>省份</w:t>
      </w:r>
      <w:r w:rsidR="00716B8F">
        <w:rPr>
          <w:rFonts w:hint="eastAsia"/>
        </w:rPr>
        <w:t>，</w:t>
      </w:r>
      <w:r w:rsidR="00F27980">
        <w:rPr>
          <w:rFonts w:hint="eastAsia"/>
        </w:rPr>
        <w:t>则常出现在</w:t>
      </w:r>
      <w:r w:rsidR="006B2E5E">
        <w:rPr>
          <w:rFonts w:hint="eastAsia"/>
        </w:rPr>
        <w:t>省会首位</w:t>
      </w:r>
      <w:r w:rsidR="00F27980">
        <w:rPr>
          <w:rFonts w:hint="eastAsia"/>
        </w:rPr>
        <w:t>度较低的省份当中</w:t>
      </w:r>
      <w:r w:rsidR="003118B8">
        <w:t>。这与上文中的结论是一致的。</w:t>
      </w:r>
    </w:p>
    <w:p w14:paraId="2CDA963D" w14:textId="73236BEF" w:rsidR="005667B4" w:rsidRDefault="005667B4" w:rsidP="005667B4">
      <w:pPr>
        <w:ind w:firstLine="480"/>
      </w:pPr>
      <w:r>
        <w:rPr>
          <w:rFonts w:hint="eastAsia"/>
        </w:rPr>
        <w:t xml:space="preserve"> </w:t>
      </w:r>
      <w:r w:rsidR="00716B8F">
        <w:rPr>
          <w:rFonts w:hint="eastAsia"/>
        </w:rPr>
        <w:t>“强省会”战略的普遍实行</w:t>
      </w:r>
      <w:r w:rsidR="006B2E5E" w:rsidRPr="00117B18">
        <w:t>，</w:t>
      </w:r>
      <w:r w:rsidR="00716B8F">
        <w:rPr>
          <w:rFonts w:hint="eastAsia"/>
        </w:rPr>
        <w:t>究竟</w:t>
      </w:r>
      <w:r w:rsidR="006B2E5E" w:rsidRPr="00117B18">
        <w:t>会</w:t>
      </w:r>
      <w:r w:rsidR="00716B8F">
        <w:rPr>
          <w:rFonts w:hint="eastAsia"/>
        </w:rPr>
        <w:t>推动</w:t>
      </w:r>
      <w:r w:rsidR="006B2E5E" w:rsidRPr="00117B18">
        <w:t>还是</w:t>
      </w:r>
      <w:r w:rsidR="00716B8F">
        <w:rPr>
          <w:rFonts w:hint="eastAsia"/>
        </w:rPr>
        <w:t>妨碍</w:t>
      </w:r>
      <w:r w:rsidR="006B2E5E" w:rsidRPr="00117B18">
        <w:t>省内其他</w:t>
      </w:r>
      <w:r w:rsidR="00716B8F">
        <w:rPr>
          <w:rFonts w:hint="eastAsia"/>
        </w:rPr>
        <w:t>中小</w:t>
      </w:r>
      <w:r w:rsidR="006B2E5E" w:rsidRPr="00117B18">
        <w:t>城市的</w:t>
      </w:r>
      <w:r w:rsidR="00716B8F">
        <w:rPr>
          <w:rFonts w:hint="eastAsia"/>
        </w:rPr>
        <w:t>经济</w:t>
      </w:r>
      <w:r w:rsidR="006B2E5E" w:rsidRPr="00117B18">
        <w:t>发展，这一分歧</w:t>
      </w:r>
      <w:r w:rsidR="00716B8F">
        <w:rPr>
          <w:rFonts w:hint="eastAsia"/>
        </w:rPr>
        <w:t>主要来自</w:t>
      </w:r>
      <w:r w:rsidR="006B2E5E" w:rsidRPr="00117B18">
        <w:t>于理论上的不确定。从</w:t>
      </w:r>
      <w:r w:rsidR="00716B8F">
        <w:rPr>
          <w:rFonts w:hint="eastAsia"/>
        </w:rPr>
        <w:t>上述</w:t>
      </w:r>
      <w:r w:rsidR="006B2E5E" w:rsidRPr="00117B18">
        <w:t>理论</w:t>
      </w:r>
      <w:r w:rsidR="00716B8F">
        <w:rPr>
          <w:rFonts w:hint="eastAsia"/>
        </w:rPr>
        <w:t>来</w:t>
      </w:r>
      <w:r w:rsidR="006B2E5E" w:rsidRPr="00117B18">
        <w:t>看，省会城市的</w:t>
      </w:r>
      <w:r w:rsidR="00716B8F">
        <w:rPr>
          <w:rFonts w:hint="eastAsia"/>
        </w:rPr>
        <w:t>快速突出</w:t>
      </w:r>
      <w:r w:rsidR="006B2E5E" w:rsidRPr="00117B18">
        <w:t>发展既可能通</w:t>
      </w:r>
      <w:r w:rsidR="006B2E5E" w:rsidRPr="00117B18">
        <w:lastRenderedPageBreak/>
        <w:t>过竞争优势来虹吸周边城市的各种人力</w:t>
      </w:r>
      <w:r w:rsidR="00716B8F">
        <w:rPr>
          <w:rFonts w:hint="eastAsia"/>
        </w:rPr>
        <w:t>、</w:t>
      </w:r>
      <w:r w:rsidR="006B2E5E" w:rsidRPr="00117B18">
        <w:t>物力</w:t>
      </w:r>
      <w:r w:rsidR="00716B8F">
        <w:rPr>
          <w:rFonts w:hint="eastAsia"/>
        </w:rPr>
        <w:t>和财政</w:t>
      </w:r>
      <w:r w:rsidR="006B2E5E" w:rsidRPr="00117B18">
        <w:t>资源，</w:t>
      </w:r>
      <w:r w:rsidR="00716B8F">
        <w:rPr>
          <w:rFonts w:hint="eastAsia"/>
        </w:rPr>
        <w:t>从而</w:t>
      </w:r>
      <w:r w:rsidR="006B2E5E" w:rsidRPr="00117B18">
        <w:t>产生损人利己的结果，也可能通过知识和技术的溢出</w:t>
      </w:r>
      <w:r w:rsidR="00716B8F">
        <w:rPr>
          <w:rFonts w:hint="eastAsia"/>
        </w:rPr>
        <w:t>效应</w:t>
      </w:r>
      <w:r w:rsidR="006B2E5E" w:rsidRPr="00117B18">
        <w:t>带动周边城市的</w:t>
      </w:r>
      <w:r w:rsidR="00716B8F">
        <w:rPr>
          <w:rFonts w:hint="eastAsia"/>
        </w:rPr>
        <w:t>经济</w:t>
      </w:r>
      <w:r w:rsidR="006B2E5E" w:rsidRPr="00117B18">
        <w:t>发展，实现比翼齐飞的</w:t>
      </w:r>
      <w:r w:rsidR="00716B8F">
        <w:rPr>
          <w:rFonts w:hint="eastAsia"/>
        </w:rPr>
        <w:t>积极</w:t>
      </w:r>
      <w:r w:rsidR="006B2E5E" w:rsidRPr="00117B18">
        <w:t>效果</w:t>
      </w:r>
      <w:r w:rsidR="003118B8" w:rsidRPr="003118B8">
        <w:rPr>
          <w:rFonts w:hint="eastAsia"/>
          <w:vertAlign w:val="superscript"/>
        </w:rPr>
        <w:t>[</w:t>
      </w:r>
      <w:r w:rsidR="003118B8" w:rsidRPr="003118B8">
        <w:rPr>
          <w:vertAlign w:val="superscript"/>
        </w:rPr>
        <w:t>10]</w:t>
      </w:r>
    </w:p>
    <w:p w14:paraId="12F37A37" w14:textId="7E978112" w:rsidR="0010316C" w:rsidRDefault="006B2E5E" w:rsidP="0018746B">
      <w:pPr>
        <w:ind w:firstLineChars="0" w:firstLine="0"/>
      </w:pPr>
      <w:r w:rsidRPr="00117B18">
        <w:rPr>
          <w:rFonts w:hint="eastAsia"/>
        </w:rPr>
        <w:t>这一结果的转变很可能与省会经济的发展</w:t>
      </w:r>
      <w:r w:rsidR="00941168" w:rsidRPr="00117B18">
        <w:rPr>
          <w:rFonts w:hint="eastAsia"/>
        </w:rPr>
        <w:t>状况占全省经济的比重而改变</w:t>
      </w:r>
      <w:r w:rsidR="005365EF" w:rsidRPr="00117B18">
        <w:rPr>
          <w:rFonts w:hint="eastAsia"/>
        </w:rPr>
        <w:t>。综上所述，我们做出如下假设：</w:t>
      </w:r>
      <w:r w:rsidR="005365EF" w:rsidRPr="00117B18">
        <w:t>我国省会首位度对</w:t>
      </w:r>
      <w:r w:rsidR="005365EF" w:rsidRPr="00117B18">
        <w:rPr>
          <w:rFonts w:hint="eastAsia"/>
        </w:rPr>
        <w:t>周边</w:t>
      </w:r>
      <w:r w:rsidR="00FD76DF">
        <w:rPr>
          <w:rFonts w:hint="eastAsia"/>
        </w:rPr>
        <w:t>县级城市</w:t>
      </w:r>
      <w:r w:rsidR="005365EF" w:rsidRPr="00117B18">
        <w:rPr>
          <w:rFonts w:hint="eastAsia"/>
        </w:rPr>
        <w:t>经济的发展</w:t>
      </w:r>
      <w:r w:rsidR="005365EF" w:rsidRPr="00117B18">
        <w:t>存在倒</w:t>
      </w:r>
      <w:r w:rsidR="00FD76DF">
        <w:rPr>
          <w:rFonts w:hint="eastAsia"/>
        </w:rPr>
        <w:t>“</w:t>
      </w:r>
      <w:r w:rsidR="00FD76DF">
        <w:t>U</w:t>
      </w:r>
      <w:r w:rsidR="00FD76DF">
        <w:rPr>
          <w:rFonts w:hint="eastAsia"/>
        </w:rPr>
        <w:t>”</w:t>
      </w:r>
      <w:r w:rsidR="005365EF" w:rsidRPr="00117B18">
        <w:t>型影响</w:t>
      </w:r>
      <w:r w:rsidR="005365EF" w:rsidRPr="00117B18">
        <w:rPr>
          <w:rFonts w:hint="eastAsia"/>
        </w:rPr>
        <w:t>。因此，</w:t>
      </w:r>
      <w:r w:rsidR="00941168" w:rsidRPr="00117B18">
        <w:rPr>
          <w:rFonts w:hint="eastAsia"/>
        </w:rPr>
        <w:t>下文我们将</w:t>
      </w:r>
      <w:r w:rsidR="005365EF" w:rsidRPr="00117B18">
        <w:rPr>
          <w:rFonts w:hint="eastAsia"/>
        </w:rPr>
        <w:t>结合数据</w:t>
      </w:r>
      <w:r w:rsidR="00941168" w:rsidRPr="00117B18">
        <w:rPr>
          <w:rFonts w:hint="eastAsia"/>
        </w:rPr>
        <w:t>实证研究省会首位度与县</w:t>
      </w:r>
      <w:r w:rsidR="00555A9E">
        <w:rPr>
          <w:rFonts w:hint="eastAsia"/>
        </w:rPr>
        <w:t>级</w:t>
      </w:r>
      <w:r w:rsidR="00941168" w:rsidRPr="00117B18">
        <w:rPr>
          <w:rFonts w:hint="eastAsia"/>
        </w:rPr>
        <w:t>城</w:t>
      </w:r>
      <w:r w:rsidR="00555A9E">
        <w:rPr>
          <w:rFonts w:hint="eastAsia"/>
        </w:rPr>
        <w:t>市</w:t>
      </w:r>
      <w:r w:rsidR="00941168" w:rsidRPr="00117B18">
        <w:rPr>
          <w:rFonts w:hint="eastAsia"/>
        </w:rPr>
        <w:t>经济发展的关系，以此来</w:t>
      </w:r>
      <w:r w:rsidR="005365EF" w:rsidRPr="00117B18">
        <w:rPr>
          <w:rFonts w:hint="eastAsia"/>
        </w:rPr>
        <w:t>论证</w:t>
      </w:r>
      <w:r w:rsidR="00941168" w:rsidRPr="00117B18">
        <w:rPr>
          <w:rFonts w:hint="eastAsia"/>
        </w:rPr>
        <w:t>上文所提到的机制。同时</w:t>
      </w:r>
      <w:r w:rsidR="00E66FEC">
        <w:rPr>
          <w:rFonts w:hint="eastAsia"/>
        </w:rPr>
        <w:t>，</w:t>
      </w:r>
      <w:r w:rsidR="00941168" w:rsidRPr="00117B18">
        <w:rPr>
          <w:rFonts w:hint="eastAsia"/>
        </w:rPr>
        <w:t>应注意到，县</w:t>
      </w:r>
      <w:r w:rsidR="00555A9E">
        <w:rPr>
          <w:rFonts w:hint="eastAsia"/>
        </w:rPr>
        <w:t>级</w:t>
      </w:r>
      <w:r w:rsidR="00941168" w:rsidRPr="00117B18">
        <w:rPr>
          <w:rFonts w:hint="eastAsia"/>
        </w:rPr>
        <w:t>城</w:t>
      </w:r>
      <w:r w:rsidR="00555A9E">
        <w:rPr>
          <w:rFonts w:hint="eastAsia"/>
        </w:rPr>
        <w:t>市</w:t>
      </w:r>
      <w:r w:rsidR="00941168" w:rsidRPr="00117B18">
        <w:rPr>
          <w:rFonts w:hint="eastAsia"/>
        </w:rPr>
        <w:t>与省会的距离不同也在一定程度上改变着省会对该城市的影响程度</w:t>
      </w:r>
      <w:r w:rsidR="00E66FEC">
        <w:rPr>
          <w:rFonts w:hint="eastAsia"/>
        </w:rPr>
        <w:t>，</w:t>
      </w:r>
      <w:r w:rsidR="005365EF" w:rsidRPr="00117B18">
        <w:rPr>
          <w:rFonts w:hint="eastAsia"/>
        </w:rPr>
        <w:t>距离省会的距离与县</w:t>
      </w:r>
      <w:r w:rsidR="00555A9E">
        <w:rPr>
          <w:rFonts w:hint="eastAsia"/>
        </w:rPr>
        <w:t>级</w:t>
      </w:r>
      <w:r w:rsidR="005365EF" w:rsidRPr="00117B18">
        <w:rPr>
          <w:rFonts w:hint="eastAsia"/>
        </w:rPr>
        <w:t>城</w:t>
      </w:r>
      <w:r w:rsidR="00555A9E">
        <w:rPr>
          <w:rFonts w:hint="eastAsia"/>
        </w:rPr>
        <w:t>市</w:t>
      </w:r>
      <w:r w:rsidR="005365EF" w:rsidRPr="00117B18">
        <w:rPr>
          <w:rFonts w:hint="eastAsia"/>
        </w:rPr>
        <w:t>的经济发展水平也可能存在“</w:t>
      </w:r>
      <w:r w:rsidR="005365EF" w:rsidRPr="00117B18">
        <w:t>U</w:t>
      </w:r>
      <w:r w:rsidR="005365EF" w:rsidRPr="00117B18">
        <w:rPr>
          <w:rFonts w:hint="eastAsia"/>
        </w:rPr>
        <w:t>”型关系。</w:t>
      </w:r>
    </w:p>
    <w:p w14:paraId="3525FB01" w14:textId="54733099" w:rsidR="005667B4" w:rsidRPr="0046100C" w:rsidRDefault="005667B4" w:rsidP="0018746B">
      <w:pPr>
        <w:ind w:firstLineChars="1400" w:firstLine="3360"/>
        <w:rPr>
          <w:rFonts w:ascii="宋体" w:hAnsi="宋体"/>
          <w:b/>
          <w:sz w:val="21"/>
          <w:szCs w:val="21"/>
        </w:rPr>
      </w:pPr>
      <w:r w:rsidRPr="00117B18">
        <w:rPr>
          <w:noProof/>
        </w:rPr>
        <w:drawing>
          <wp:anchor distT="0" distB="0" distL="114300" distR="114300" simplePos="0" relativeHeight="251669504" behindDoc="0" locked="0" layoutInCell="1" allowOverlap="1" wp14:anchorId="229432AD" wp14:editId="340BF345">
            <wp:simplePos x="0" y="0"/>
            <wp:positionH relativeFrom="page">
              <wp:align>center</wp:align>
            </wp:positionH>
            <wp:positionV relativeFrom="paragraph">
              <wp:posOffset>408305</wp:posOffset>
            </wp:positionV>
            <wp:extent cx="4836795" cy="3515360"/>
            <wp:effectExtent l="0" t="0" r="1905"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6795" cy="351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00C">
        <w:rPr>
          <w:rFonts w:ascii="宋体" w:hAnsi="宋体" w:hint="eastAsia"/>
          <w:b/>
          <w:sz w:val="21"/>
          <w:szCs w:val="21"/>
        </w:rPr>
        <w:t>图1</w:t>
      </w:r>
      <w:r>
        <w:rPr>
          <w:rFonts w:ascii="宋体" w:hAnsi="宋体"/>
          <w:b/>
          <w:sz w:val="21"/>
          <w:szCs w:val="21"/>
        </w:rPr>
        <w:t>.</w:t>
      </w:r>
      <w:r w:rsidRPr="0046100C">
        <w:rPr>
          <w:rFonts w:ascii="宋体" w:hAnsi="宋体" w:hint="eastAsia"/>
          <w:b/>
          <w:sz w:val="21"/>
          <w:szCs w:val="21"/>
        </w:rPr>
        <w:t>省 GDP 与省会首位度的关系</w:t>
      </w:r>
    </w:p>
    <w:p w14:paraId="7B3E7F1A" w14:textId="122625F6" w:rsidR="005667B4" w:rsidRPr="0046100C" w:rsidRDefault="005667B4" w:rsidP="005667B4">
      <w:pPr>
        <w:pStyle w:val="ab"/>
        <w:ind w:firstLine="360"/>
        <w:rPr>
          <w:sz w:val="18"/>
          <w:szCs w:val="18"/>
        </w:rPr>
      </w:pPr>
      <w:r w:rsidRPr="0046100C">
        <w:rPr>
          <w:rFonts w:hint="eastAsia"/>
          <w:sz w:val="18"/>
          <w:szCs w:val="18"/>
        </w:rPr>
        <w:t>数据来源: 《</w:t>
      </w:r>
      <w:r w:rsidR="008C0CE1">
        <w:rPr>
          <w:rFonts w:hint="eastAsia"/>
          <w:sz w:val="18"/>
          <w:szCs w:val="18"/>
        </w:rPr>
        <w:t>2019年</w:t>
      </w:r>
      <w:r w:rsidRPr="0046100C">
        <w:rPr>
          <w:rFonts w:hint="eastAsia"/>
          <w:sz w:val="18"/>
          <w:szCs w:val="18"/>
        </w:rPr>
        <w:t>中国统计年鉴》。</w:t>
      </w:r>
      <w:r w:rsidR="005F3F71">
        <w:rPr>
          <w:rFonts w:hint="eastAsia"/>
          <w:sz w:val="18"/>
          <w:szCs w:val="18"/>
        </w:rPr>
        <w:t>省会</w:t>
      </w:r>
      <w:r w:rsidRPr="0046100C">
        <w:rPr>
          <w:rFonts w:hint="eastAsia"/>
          <w:sz w:val="18"/>
          <w:szCs w:val="18"/>
        </w:rPr>
        <w:t>首位度</w:t>
      </w:r>
      <w:r w:rsidR="005F3F71">
        <w:rPr>
          <w:rFonts w:hint="eastAsia"/>
          <w:sz w:val="18"/>
          <w:szCs w:val="18"/>
        </w:rPr>
        <w:t>定义为</w:t>
      </w:r>
      <w:r w:rsidRPr="0046100C">
        <w:rPr>
          <w:rFonts w:hint="eastAsia"/>
          <w:sz w:val="18"/>
          <w:szCs w:val="18"/>
        </w:rPr>
        <w:t>省会城市的 GDP 占全省 GDP 的比重</w:t>
      </w:r>
      <w:r>
        <w:rPr>
          <w:rFonts w:hint="eastAsia"/>
          <w:sz w:val="18"/>
          <w:szCs w:val="18"/>
        </w:rPr>
        <w:t>，</w:t>
      </w:r>
      <w:r w:rsidR="005F3F71">
        <w:rPr>
          <w:rFonts w:hint="eastAsia"/>
          <w:sz w:val="18"/>
          <w:szCs w:val="18"/>
        </w:rPr>
        <w:t>数据包含了我国</w:t>
      </w:r>
      <w:r w:rsidRPr="0046100C">
        <w:rPr>
          <w:rFonts w:hint="eastAsia"/>
          <w:sz w:val="18"/>
          <w:szCs w:val="18"/>
        </w:rPr>
        <w:t>26个省份( 不包含北京市、上海市、天津市、重庆市、海南省和港澳台地区) 。</w:t>
      </w:r>
    </w:p>
    <w:p w14:paraId="1FF714F8" w14:textId="04DAAEDE" w:rsidR="001139F3" w:rsidRPr="005667B4" w:rsidRDefault="001139F3" w:rsidP="00117B18">
      <w:pPr>
        <w:ind w:firstLine="480"/>
      </w:pPr>
    </w:p>
    <w:p w14:paraId="65D8DC97" w14:textId="2A9AA62A" w:rsidR="0010316C" w:rsidRDefault="00C875CF" w:rsidP="007A0C07">
      <w:pPr>
        <w:pStyle w:val="1"/>
      </w:pPr>
      <w:r>
        <w:rPr>
          <w:rFonts w:hint="eastAsia"/>
        </w:rPr>
        <w:t xml:space="preserve"> </w:t>
      </w:r>
      <w:bookmarkStart w:id="13" w:name="_Toc92788411"/>
      <w:r w:rsidRPr="007A0C07">
        <w:rPr>
          <w:rFonts w:hint="eastAsia"/>
        </w:rPr>
        <w:t>四</w:t>
      </w:r>
      <w:r w:rsidRPr="007A0C07">
        <w:rPr>
          <w:rFonts w:hint="eastAsia"/>
        </w:rPr>
        <w:t>.</w:t>
      </w:r>
      <w:r w:rsidR="005365EF" w:rsidRPr="007A0C07">
        <w:rPr>
          <w:rFonts w:hint="eastAsia"/>
        </w:rPr>
        <w:t>变量设定及数据来源</w:t>
      </w:r>
      <w:bookmarkEnd w:id="13"/>
    </w:p>
    <w:p w14:paraId="283383F8" w14:textId="2C0E6BC1" w:rsidR="005365EF" w:rsidRPr="005365EF" w:rsidRDefault="005365EF" w:rsidP="00117B18">
      <w:pPr>
        <w:ind w:firstLine="480"/>
      </w:pPr>
      <w:r w:rsidRPr="005365EF">
        <w:rPr>
          <w:rFonts w:hint="eastAsia"/>
        </w:rPr>
        <w:t>本</w:t>
      </w:r>
      <w:r w:rsidR="00555A9E">
        <w:rPr>
          <w:rFonts w:hint="eastAsia"/>
        </w:rPr>
        <w:t>文</w:t>
      </w:r>
      <w:r w:rsidRPr="005365EF">
        <w:rPr>
          <w:rFonts w:hint="eastAsia"/>
        </w:rPr>
        <w:t>选择</w:t>
      </w:r>
      <w:r w:rsidR="00555A9E">
        <w:rPr>
          <w:rFonts w:hint="eastAsia"/>
        </w:rPr>
        <w:t>了</w:t>
      </w:r>
      <w:r w:rsidRPr="005365EF">
        <w:rPr>
          <w:rFonts w:hint="eastAsia"/>
        </w:rPr>
        <w:t>2010-20</w:t>
      </w:r>
      <w:r w:rsidR="0044429D">
        <w:rPr>
          <w:rFonts w:hint="eastAsia"/>
        </w:rPr>
        <w:t>19</w:t>
      </w:r>
      <w:r w:rsidRPr="005365EF">
        <w:rPr>
          <w:rFonts w:hint="eastAsia"/>
        </w:rPr>
        <w:t>年我国</w:t>
      </w:r>
      <w:r w:rsidRPr="005365EF">
        <w:rPr>
          <w:rFonts w:hint="eastAsia"/>
        </w:rPr>
        <w:t>2</w:t>
      </w:r>
      <w:r w:rsidR="00382BAF">
        <w:rPr>
          <w:rFonts w:hint="eastAsia"/>
        </w:rPr>
        <w:t>6</w:t>
      </w:r>
      <w:r w:rsidRPr="005365EF">
        <w:rPr>
          <w:rFonts w:hint="eastAsia"/>
        </w:rPr>
        <w:t>省</w:t>
      </w:r>
      <w:r w:rsidR="00382BAF">
        <w:rPr>
          <w:rFonts w:hint="eastAsia"/>
        </w:rPr>
        <w:t>（除海南省</w:t>
      </w:r>
      <w:r w:rsidR="001B3BF3">
        <w:rPr>
          <w:rFonts w:hint="eastAsia"/>
        </w:rPr>
        <w:t>、台湾省，包括</w:t>
      </w:r>
      <w:r w:rsidR="001B3BF3" w:rsidRPr="001B3BF3">
        <w:rPr>
          <w:rFonts w:hint="eastAsia"/>
        </w:rPr>
        <w:t>河北、山西、辽宁、吉林、黑龙江、江苏、浙江、安徽、福建、江西、山东、河南、湖北、湖南、广东、四川、贵州、云南、陕西、甘肃、青海、内蒙古、广西、西藏、宁夏、新疆</w:t>
      </w:r>
      <w:r w:rsidR="00382BAF">
        <w:rPr>
          <w:rFonts w:hint="eastAsia"/>
        </w:rPr>
        <w:t>）</w:t>
      </w:r>
      <w:r w:rsidRPr="005365EF">
        <w:rPr>
          <w:rFonts w:hint="eastAsia"/>
        </w:rPr>
        <w:t>的省会及其各下属的</w:t>
      </w:r>
      <w:r w:rsidR="0044429D">
        <w:rPr>
          <w:rFonts w:hint="eastAsia"/>
        </w:rPr>
        <w:t>共</w:t>
      </w:r>
      <w:r w:rsidR="0044429D">
        <w:rPr>
          <w:rFonts w:hint="eastAsia"/>
        </w:rPr>
        <w:t>1911</w:t>
      </w:r>
      <w:r w:rsidRPr="005365EF">
        <w:rPr>
          <w:rFonts w:hint="eastAsia"/>
        </w:rPr>
        <w:t>个县级行政区作为研究对象，共</w:t>
      </w:r>
      <w:r w:rsidR="0044429D">
        <w:rPr>
          <w:rFonts w:hint="eastAsia"/>
        </w:rPr>
        <w:t>17628</w:t>
      </w:r>
      <w:r w:rsidRPr="005365EF">
        <w:rPr>
          <w:rFonts w:hint="eastAsia"/>
        </w:rPr>
        <w:t>条数据</w:t>
      </w:r>
      <w:r w:rsidR="0044429D">
        <w:rPr>
          <w:rFonts w:hint="eastAsia"/>
        </w:rPr>
        <w:t>（部分年份的部分地区可能存在数</w:t>
      </w:r>
      <w:r w:rsidR="0044429D">
        <w:rPr>
          <w:rFonts w:hint="eastAsia"/>
        </w:rPr>
        <w:lastRenderedPageBreak/>
        <w:t>据的缺漏，这些数据将被移除形成非平衡面板数据）</w:t>
      </w:r>
      <w:r w:rsidRPr="005365EF">
        <w:rPr>
          <w:rFonts w:hint="eastAsia"/>
        </w:rPr>
        <w:t>。各原始数据</w:t>
      </w:r>
      <w:r w:rsidR="001A24E8">
        <w:rPr>
          <w:rFonts w:hint="eastAsia"/>
        </w:rPr>
        <w:t>主要</w:t>
      </w:r>
      <w:r w:rsidRPr="005365EF">
        <w:rPr>
          <w:rFonts w:hint="eastAsia"/>
        </w:rPr>
        <w:t>来自于历年《中国统计年鉴》</w:t>
      </w:r>
      <w:r w:rsidR="001B29B6">
        <w:rPr>
          <w:rFonts w:hint="eastAsia"/>
        </w:rPr>
        <w:t>、</w:t>
      </w:r>
      <w:r w:rsidRPr="005365EF">
        <w:rPr>
          <w:rFonts w:hint="eastAsia"/>
        </w:rPr>
        <w:t>《中国</w:t>
      </w:r>
      <w:r w:rsidR="0044429D">
        <w:rPr>
          <w:rFonts w:hint="eastAsia"/>
        </w:rPr>
        <w:t>县域</w:t>
      </w:r>
      <w:r w:rsidRPr="005365EF">
        <w:rPr>
          <w:rFonts w:hint="eastAsia"/>
        </w:rPr>
        <w:t>统计年鉴》</w:t>
      </w:r>
      <w:r w:rsidR="001B29B6">
        <w:rPr>
          <w:rFonts w:hint="eastAsia"/>
        </w:rPr>
        <w:t>、</w:t>
      </w:r>
      <w:r w:rsidR="0044429D" w:rsidRPr="005365EF">
        <w:rPr>
          <w:rFonts w:hint="eastAsia"/>
        </w:rPr>
        <w:t>《中国</w:t>
      </w:r>
      <w:r w:rsidR="0044429D">
        <w:rPr>
          <w:rFonts w:hint="eastAsia"/>
        </w:rPr>
        <w:t>城市</w:t>
      </w:r>
      <w:r w:rsidR="0044429D" w:rsidRPr="005365EF">
        <w:rPr>
          <w:rFonts w:hint="eastAsia"/>
        </w:rPr>
        <w:t>统计年鉴》</w:t>
      </w:r>
      <w:r w:rsidR="0044429D">
        <w:rPr>
          <w:rFonts w:hint="eastAsia"/>
        </w:rPr>
        <w:t>、</w:t>
      </w:r>
      <w:r w:rsidRPr="005365EF">
        <w:rPr>
          <w:rFonts w:hint="eastAsia"/>
        </w:rPr>
        <w:t>各省统计年鉴。本文将使用</w:t>
      </w:r>
      <w:r w:rsidR="0044429D">
        <w:rPr>
          <w:rFonts w:hint="eastAsia"/>
        </w:rPr>
        <w:t>以</w:t>
      </w:r>
      <w:r w:rsidRPr="005365EF">
        <w:rPr>
          <w:rFonts w:hint="eastAsia"/>
        </w:rPr>
        <w:t>下变量：</w:t>
      </w:r>
    </w:p>
    <w:p w14:paraId="5B5A7A7D" w14:textId="78BCA068" w:rsidR="005365EF" w:rsidRPr="005365EF" w:rsidRDefault="005365EF" w:rsidP="00117B18">
      <w:pPr>
        <w:ind w:firstLine="480"/>
      </w:pPr>
      <w:r w:rsidRPr="005365EF">
        <w:rPr>
          <w:rFonts w:hint="eastAsia"/>
        </w:rPr>
        <w:t>县级行政区的</w:t>
      </w:r>
      <w:r w:rsidR="003A5878">
        <w:rPr>
          <w:rFonts w:hint="eastAsia"/>
        </w:rPr>
        <w:t>年</w:t>
      </w:r>
      <w:r w:rsidR="001B29B6">
        <w:rPr>
          <w:rFonts w:hint="eastAsia"/>
        </w:rPr>
        <w:t>国内生产总值（</w:t>
      </w:r>
      <w:r w:rsidRPr="005365EF">
        <w:rPr>
          <w:rFonts w:hint="eastAsia"/>
        </w:rPr>
        <w:t>GDP</w:t>
      </w:r>
      <w:r w:rsidR="001B29B6">
        <w:rPr>
          <w:rFonts w:hint="eastAsia"/>
        </w:rPr>
        <w:t>）</w:t>
      </w:r>
      <w:r w:rsidRPr="005365EF">
        <w:rPr>
          <w:rFonts w:hint="eastAsia"/>
        </w:rPr>
        <w:t>。我们通过各年鉴的原始数据获得县级行政区每年的</w:t>
      </w:r>
      <w:r w:rsidRPr="005365EF">
        <w:rPr>
          <w:rFonts w:hint="eastAsia"/>
        </w:rPr>
        <w:t>GDP</w:t>
      </w:r>
      <w:r w:rsidR="0044429D">
        <w:rPr>
          <w:rFonts w:hint="eastAsia"/>
        </w:rPr>
        <w:t>。</w:t>
      </w:r>
      <w:r w:rsidR="003A5878">
        <w:rPr>
          <w:rFonts w:hint="eastAsia"/>
        </w:rPr>
        <w:t>该县级行政区的年</w:t>
      </w:r>
      <w:r w:rsidR="003A5878">
        <w:rPr>
          <w:rFonts w:hint="eastAsia"/>
        </w:rPr>
        <w:t>G</w:t>
      </w:r>
      <w:r w:rsidR="003A5878">
        <w:t>DP</w:t>
      </w:r>
      <w:r w:rsidR="003A5878">
        <w:rPr>
          <w:rFonts w:hint="eastAsia"/>
        </w:rPr>
        <w:t>可以直观地反映出该县级行政区的经济发展水平。</w:t>
      </w:r>
      <w:r w:rsidR="00BE7299">
        <w:rPr>
          <w:rFonts w:hint="eastAsia"/>
        </w:rPr>
        <w:t>该数值以及下文的其他</w:t>
      </w:r>
      <w:r w:rsidR="00BE7299">
        <w:t>GDP</w:t>
      </w:r>
      <w:r w:rsidR="00BE7299">
        <w:rPr>
          <w:rFonts w:hint="eastAsia"/>
        </w:rPr>
        <w:t>相关数据都是以</w:t>
      </w:r>
      <w:r w:rsidR="00BE7299">
        <w:rPr>
          <w:rFonts w:hint="eastAsia"/>
        </w:rPr>
        <w:t>2010</w:t>
      </w:r>
      <w:r w:rsidR="00BE7299">
        <w:rPr>
          <w:rFonts w:hint="eastAsia"/>
        </w:rPr>
        <w:t>年为标准</w:t>
      </w:r>
      <w:r w:rsidR="00AA1286">
        <w:rPr>
          <w:rFonts w:hint="eastAsia"/>
        </w:rPr>
        <w:t>核算的实际</w:t>
      </w:r>
      <w:r w:rsidR="00AA1286">
        <w:rPr>
          <w:rFonts w:hint="eastAsia"/>
        </w:rPr>
        <w:t>G</w:t>
      </w:r>
      <w:r w:rsidR="00AA1286">
        <w:t>DP</w:t>
      </w:r>
      <w:r w:rsidR="00AA1286">
        <w:rPr>
          <w:rFonts w:hint="eastAsia"/>
        </w:rPr>
        <w:t>。</w:t>
      </w:r>
    </w:p>
    <w:p w14:paraId="3919EC7F" w14:textId="4E2B38A9" w:rsidR="005365EF" w:rsidRDefault="005365EF" w:rsidP="00117B18">
      <w:pPr>
        <w:ind w:firstLine="480"/>
      </w:pPr>
      <w:r w:rsidRPr="005365EF">
        <w:rPr>
          <w:rFonts w:hint="eastAsia"/>
        </w:rPr>
        <w:t>省会首位度。</w:t>
      </w:r>
      <w:r w:rsidR="001A24E8">
        <w:rPr>
          <w:rFonts w:hint="eastAsia"/>
        </w:rPr>
        <w:t>本文中</w:t>
      </w:r>
      <w:r w:rsidRPr="005365EF">
        <w:rPr>
          <w:rFonts w:hint="eastAsia"/>
        </w:rPr>
        <w:t>省会首位度</w:t>
      </w:r>
      <w:r w:rsidR="000B57D0">
        <w:rPr>
          <w:rFonts w:hint="eastAsia"/>
        </w:rPr>
        <w:t>定义为</w:t>
      </w:r>
      <w:r w:rsidRPr="005365EF">
        <w:rPr>
          <w:rFonts w:hint="eastAsia"/>
        </w:rPr>
        <w:t>省会城市经济规模（</w:t>
      </w:r>
      <w:r w:rsidR="001B29B6">
        <w:rPr>
          <w:rFonts w:hint="eastAsia"/>
        </w:rPr>
        <w:t>省会城市</w:t>
      </w:r>
      <w:r w:rsidRPr="005365EF">
        <w:rPr>
          <w:rFonts w:hint="eastAsia"/>
        </w:rPr>
        <w:t>GDP</w:t>
      </w:r>
      <w:r w:rsidRPr="005365EF">
        <w:rPr>
          <w:rFonts w:hint="eastAsia"/>
        </w:rPr>
        <w:t>）占本省经济总量</w:t>
      </w:r>
      <w:r w:rsidR="001B29B6">
        <w:rPr>
          <w:rFonts w:hint="eastAsia"/>
        </w:rPr>
        <w:t>（省</w:t>
      </w:r>
      <w:r w:rsidR="001B29B6">
        <w:rPr>
          <w:rFonts w:hint="eastAsia"/>
        </w:rPr>
        <w:t>G</w:t>
      </w:r>
      <w:r w:rsidR="001B29B6">
        <w:t>DP</w:t>
      </w:r>
      <w:r w:rsidR="001B29B6">
        <w:rPr>
          <w:rFonts w:hint="eastAsia"/>
        </w:rPr>
        <w:t>）</w:t>
      </w:r>
      <w:r w:rsidRPr="005365EF">
        <w:rPr>
          <w:rFonts w:hint="eastAsia"/>
        </w:rPr>
        <w:t>的比重，该变量数值越高，代表“强省会”战略</w:t>
      </w:r>
      <w:r w:rsidR="001B29B6">
        <w:rPr>
          <w:rFonts w:hint="eastAsia"/>
        </w:rPr>
        <w:t>实施更显著，省会相较于本省周边中小</w:t>
      </w:r>
      <w:r w:rsidR="00555A9E">
        <w:rPr>
          <w:rFonts w:hint="eastAsia"/>
        </w:rPr>
        <w:t>城市</w:t>
      </w:r>
      <w:r w:rsidR="001B29B6">
        <w:rPr>
          <w:rFonts w:hint="eastAsia"/>
        </w:rPr>
        <w:t>的突出优势更强</w:t>
      </w:r>
      <w:r w:rsidRPr="005365EF">
        <w:rPr>
          <w:rFonts w:hint="eastAsia"/>
        </w:rPr>
        <w:t>。</w:t>
      </w:r>
      <w:r w:rsidR="003A5878" w:rsidRPr="003A5878">
        <w:rPr>
          <w:rFonts w:hint="eastAsia"/>
        </w:rPr>
        <w:t>考虑到</w:t>
      </w:r>
      <w:r w:rsidR="001B29B6">
        <w:rPr>
          <w:rFonts w:hint="eastAsia"/>
        </w:rPr>
        <w:t>我们在</w:t>
      </w:r>
      <w:r w:rsidR="003A5878" w:rsidRPr="003A5878">
        <w:rPr>
          <w:rFonts w:hint="eastAsia"/>
        </w:rPr>
        <w:t>假设中提出的“省会首位度与</w:t>
      </w:r>
      <w:r w:rsidR="00C96DD2">
        <w:rPr>
          <w:rFonts w:hint="eastAsia"/>
        </w:rPr>
        <w:t>周边县级城市</w:t>
      </w:r>
      <w:r w:rsidR="003A5878">
        <w:rPr>
          <w:rFonts w:hint="eastAsia"/>
        </w:rPr>
        <w:t>经济发展</w:t>
      </w:r>
      <w:r w:rsidR="00C96DD2">
        <w:rPr>
          <w:rFonts w:hint="eastAsia"/>
        </w:rPr>
        <w:t>状况</w:t>
      </w:r>
      <w:r w:rsidR="001B29B6">
        <w:rPr>
          <w:rFonts w:hint="eastAsia"/>
        </w:rPr>
        <w:t>呈现</w:t>
      </w:r>
      <w:r w:rsidR="003A5878" w:rsidRPr="003A5878">
        <w:rPr>
          <w:rFonts w:hint="eastAsia"/>
        </w:rPr>
        <w:t>倒</w:t>
      </w:r>
      <w:r w:rsidR="001B29B6">
        <w:rPr>
          <w:rFonts w:hint="eastAsia"/>
        </w:rPr>
        <w:t>‘</w:t>
      </w:r>
      <w:r w:rsidR="003A5878" w:rsidRPr="003A5878">
        <w:rPr>
          <w:rFonts w:hint="eastAsia"/>
        </w:rPr>
        <w:t>Ｕ</w:t>
      </w:r>
      <w:r w:rsidR="001B29B6">
        <w:rPr>
          <w:rFonts w:hint="eastAsia"/>
        </w:rPr>
        <w:t>’</w:t>
      </w:r>
      <w:r w:rsidR="003A5878" w:rsidRPr="003A5878">
        <w:rPr>
          <w:rFonts w:hint="eastAsia"/>
        </w:rPr>
        <w:t>型关系”，因此</w:t>
      </w:r>
      <w:r w:rsidR="001B29B6">
        <w:rPr>
          <w:rFonts w:hint="eastAsia"/>
        </w:rPr>
        <w:t>我们</w:t>
      </w:r>
      <w:r w:rsidR="001A24E8">
        <w:rPr>
          <w:rFonts w:hint="eastAsia"/>
        </w:rPr>
        <w:t>使用了二次线性回归模型，在该实证模型中同时包含了该变量的一次项与二次项</w:t>
      </w:r>
      <w:r w:rsidR="003A5878" w:rsidRPr="003A5878">
        <w:rPr>
          <w:rFonts w:hint="eastAsia"/>
        </w:rPr>
        <w:t>。</w:t>
      </w:r>
    </w:p>
    <w:p w14:paraId="32928ADF" w14:textId="0E6B563F" w:rsidR="005365EF" w:rsidRDefault="0044429D" w:rsidP="00117B18">
      <w:pPr>
        <w:ind w:firstLine="480"/>
      </w:pPr>
      <w:r w:rsidRPr="005365EF">
        <w:rPr>
          <w:rFonts w:hint="eastAsia"/>
        </w:rPr>
        <w:t>此外，</w:t>
      </w:r>
      <w:r w:rsidR="003A5878">
        <w:rPr>
          <w:rFonts w:hint="eastAsia"/>
        </w:rPr>
        <w:t>我们还引入了一系列控制</w:t>
      </w:r>
      <w:r w:rsidRPr="005365EF">
        <w:rPr>
          <w:rFonts w:hint="eastAsia"/>
        </w:rPr>
        <w:t>变量</w:t>
      </w:r>
      <w:r w:rsidR="003A5878">
        <w:rPr>
          <w:rFonts w:hint="eastAsia"/>
        </w:rPr>
        <w:t>，这</w:t>
      </w:r>
      <w:r w:rsidRPr="005365EF">
        <w:rPr>
          <w:rFonts w:hint="eastAsia"/>
        </w:rPr>
        <w:t>包括全省</w:t>
      </w:r>
      <w:r w:rsidRPr="005365EF">
        <w:rPr>
          <w:rFonts w:hint="eastAsia"/>
        </w:rPr>
        <w:t>GDP</w:t>
      </w:r>
      <w:r w:rsidR="003A5878">
        <w:rPr>
          <w:rFonts w:hint="eastAsia"/>
        </w:rPr>
        <w:t>、县城的人口、附近本省以及外省的其他大城市影响指数</w:t>
      </w:r>
      <w:r w:rsidRPr="005365EF">
        <w:rPr>
          <w:rFonts w:hint="eastAsia"/>
        </w:rPr>
        <w:t>。</w:t>
      </w:r>
      <w:r w:rsidR="003A5878">
        <w:rPr>
          <w:rFonts w:hint="eastAsia"/>
        </w:rPr>
        <w:t>其中</w:t>
      </w:r>
      <w:r w:rsidR="00C96DD2">
        <w:rPr>
          <w:rFonts w:hint="eastAsia"/>
        </w:rPr>
        <w:t>，</w:t>
      </w:r>
      <w:r w:rsidR="005365EF" w:rsidRPr="005365EF">
        <w:rPr>
          <w:rFonts w:hint="eastAsia"/>
        </w:rPr>
        <w:t>附近</w:t>
      </w:r>
      <w:r w:rsidR="003A5878">
        <w:rPr>
          <w:rFonts w:hint="eastAsia"/>
        </w:rPr>
        <w:t>其他</w:t>
      </w:r>
      <w:r w:rsidR="005365EF" w:rsidRPr="005365EF">
        <w:rPr>
          <w:rFonts w:hint="eastAsia"/>
        </w:rPr>
        <w:t>大城市影响指数</w:t>
      </w:r>
      <w:r w:rsidR="00C96DD2">
        <w:rPr>
          <w:rFonts w:hint="eastAsia"/>
        </w:rPr>
        <w:t>的引入</w:t>
      </w:r>
      <w:r w:rsidR="003A5878">
        <w:rPr>
          <w:rFonts w:hint="eastAsia"/>
        </w:rPr>
        <w:t>，是</w:t>
      </w:r>
      <w:r w:rsidR="005365EF" w:rsidRPr="005365EF">
        <w:rPr>
          <w:rFonts w:hint="eastAsia"/>
        </w:rPr>
        <w:t>考虑到我国许多县城在受到本省省会城市的影响的同时，也常常由于地理位置的原因受到附近</w:t>
      </w:r>
      <w:r w:rsidR="003A5878">
        <w:rPr>
          <w:rFonts w:hint="eastAsia"/>
        </w:rPr>
        <w:t>其他</w:t>
      </w:r>
      <w:r w:rsidR="005365EF" w:rsidRPr="005365EF">
        <w:rPr>
          <w:rFonts w:hint="eastAsia"/>
        </w:rPr>
        <w:t>大城市的</w:t>
      </w:r>
      <w:r w:rsidR="003A5878">
        <w:rPr>
          <w:rFonts w:hint="eastAsia"/>
        </w:rPr>
        <w:t>影响</w:t>
      </w:r>
      <w:r w:rsidR="005365EF" w:rsidRPr="005365EF">
        <w:rPr>
          <w:rFonts w:hint="eastAsia"/>
        </w:rPr>
        <w:t>。</w:t>
      </w:r>
      <w:r w:rsidR="00C96DD2">
        <w:rPr>
          <w:rFonts w:hint="eastAsia"/>
        </w:rPr>
        <w:t>本文</w:t>
      </w:r>
      <w:r w:rsidR="005365EF" w:rsidRPr="005365EF">
        <w:rPr>
          <w:rFonts w:hint="eastAsia"/>
        </w:rPr>
        <w:t>通过我国二线及以上城市的</w:t>
      </w:r>
      <w:r w:rsidR="005365EF" w:rsidRPr="005365EF">
        <w:rPr>
          <w:rFonts w:hint="eastAsia"/>
        </w:rPr>
        <w:t>GDP</w:t>
      </w:r>
      <w:r w:rsidR="005365EF" w:rsidRPr="005365EF">
        <w:rPr>
          <w:rFonts w:hint="eastAsia"/>
        </w:rPr>
        <w:t>与其到特</w:t>
      </w:r>
      <w:r w:rsidR="007A0C07">
        <w:rPr>
          <w:rFonts w:hint="eastAsia"/>
        </w:rPr>
        <w:t>定</w:t>
      </w:r>
      <w:r w:rsidR="005365EF" w:rsidRPr="005365EF">
        <w:rPr>
          <w:rFonts w:hint="eastAsia"/>
        </w:rPr>
        <w:t>县城的距离之比来表示一个大城市对特定县城的影响指数，通过对各大城市影响指数的累加来获得该县城的附近</w:t>
      </w:r>
      <w:r w:rsidR="003A5878">
        <w:rPr>
          <w:rFonts w:hint="eastAsia"/>
        </w:rPr>
        <w:t>其他</w:t>
      </w:r>
      <w:r w:rsidR="005365EF" w:rsidRPr="005365EF">
        <w:rPr>
          <w:rFonts w:hint="eastAsia"/>
        </w:rPr>
        <w:t>大城市影响指数</w:t>
      </w:r>
      <w:r w:rsidR="00F87D93">
        <w:rPr>
          <w:rFonts w:hint="eastAsia"/>
        </w:rPr>
        <w:t>，区分为省内与省外两部分</w:t>
      </w:r>
      <w:r w:rsidR="005365EF" w:rsidRPr="005365EF">
        <w:rPr>
          <w:rFonts w:hint="eastAsia"/>
        </w:rPr>
        <w:t>。</w:t>
      </w:r>
      <w:r w:rsidR="003A5878">
        <w:rPr>
          <w:rFonts w:hint="eastAsia"/>
        </w:rPr>
        <w:t>（其中大城市到县城的距离是通过百度地图获取的两地的直线距离。）</w:t>
      </w:r>
      <w:r w:rsidR="00F87D93">
        <w:rPr>
          <w:rFonts w:hint="eastAsia"/>
        </w:rPr>
        <w:t>表</w:t>
      </w:r>
      <w:r w:rsidR="00F87D93">
        <w:rPr>
          <w:rFonts w:hint="eastAsia"/>
        </w:rPr>
        <w:t>1</w:t>
      </w:r>
      <w:r w:rsidR="00F87D93">
        <w:rPr>
          <w:rFonts w:hint="eastAsia"/>
        </w:rPr>
        <w:t>提供了这些变量的描述性统计。</w:t>
      </w:r>
    </w:p>
    <w:p w14:paraId="74F1B7DD" w14:textId="77777777" w:rsidR="003373EC" w:rsidRDefault="003373EC" w:rsidP="003373EC">
      <w:pPr>
        <w:ind w:firstLineChars="0" w:firstLine="0"/>
      </w:pPr>
    </w:p>
    <w:p w14:paraId="209BA4FF" w14:textId="77777777" w:rsidR="001139F3" w:rsidRPr="003373EC" w:rsidRDefault="001139F3" w:rsidP="001139F3">
      <w:pPr>
        <w:spacing w:line="240" w:lineRule="auto"/>
        <w:ind w:firstLineChars="1700" w:firstLine="3584"/>
        <w:rPr>
          <w:b/>
          <w:sz w:val="21"/>
        </w:rPr>
      </w:pPr>
      <w:r w:rsidRPr="003373EC">
        <w:rPr>
          <w:rFonts w:hint="eastAsia"/>
          <w:b/>
          <w:sz w:val="21"/>
        </w:rPr>
        <w:t>表</w:t>
      </w:r>
      <w:r w:rsidRPr="003373EC">
        <w:rPr>
          <w:b/>
          <w:sz w:val="21"/>
        </w:rPr>
        <w:t>1.Decriptive statistics</w:t>
      </w:r>
    </w:p>
    <w:tbl>
      <w:tblPr>
        <w:tblW w:w="10329" w:type="dxa"/>
        <w:jc w:val="center"/>
        <w:tblLayout w:type="fixed"/>
        <w:tblCellMar>
          <w:left w:w="75" w:type="dxa"/>
          <w:right w:w="75" w:type="dxa"/>
        </w:tblCellMar>
        <w:tblLook w:val="04A0" w:firstRow="1" w:lastRow="0" w:firstColumn="1" w:lastColumn="0" w:noHBand="0" w:noVBand="1"/>
      </w:tblPr>
      <w:tblGrid>
        <w:gridCol w:w="1810"/>
        <w:gridCol w:w="1321"/>
        <w:gridCol w:w="853"/>
        <w:gridCol w:w="996"/>
        <w:gridCol w:w="1306"/>
        <w:gridCol w:w="1444"/>
        <w:gridCol w:w="1242"/>
        <w:gridCol w:w="1357"/>
      </w:tblGrid>
      <w:tr w:rsidR="001139F3" w:rsidRPr="001139F3" w14:paraId="701247BA" w14:textId="77777777" w:rsidTr="003373EC">
        <w:trPr>
          <w:trHeight w:val="64"/>
          <w:jc w:val="center"/>
        </w:trPr>
        <w:tc>
          <w:tcPr>
            <w:tcW w:w="1810" w:type="dxa"/>
            <w:tcBorders>
              <w:top w:val="single" w:sz="6" w:space="0" w:color="auto"/>
              <w:left w:val="nil"/>
              <w:bottom w:val="nil"/>
              <w:right w:val="nil"/>
            </w:tcBorders>
          </w:tcPr>
          <w:p w14:paraId="0E1584EF" w14:textId="77777777" w:rsidR="001139F3" w:rsidRPr="001139F3" w:rsidRDefault="001139F3" w:rsidP="001139F3">
            <w:pPr>
              <w:spacing w:line="240" w:lineRule="auto"/>
              <w:ind w:firstLine="420"/>
              <w:rPr>
                <w:sz w:val="21"/>
              </w:rPr>
            </w:pPr>
          </w:p>
        </w:tc>
        <w:tc>
          <w:tcPr>
            <w:tcW w:w="1321" w:type="dxa"/>
            <w:tcBorders>
              <w:top w:val="single" w:sz="6" w:space="0" w:color="auto"/>
              <w:left w:val="nil"/>
              <w:bottom w:val="nil"/>
              <w:right w:val="nil"/>
            </w:tcBorders>
          </w:tcPr>
          <w:p w14:paraId="6A998470" w14:textId="77777777" w:rsidR="001139F3" w:rsidRPr="001139F3" w:rsidRDefault="001139F3" w:rsidP="001139F3">
            <w:pPr>
              <w:spacing w:line="240" w:lineRule="auto"/>
              <w:ind w:firstLine="420"/>
              <w:rPr>
                <w:sz w:val="21"/>
              </w:rPr>
            </w:pPr>
          </w:p>
        </w:tc>
        <w:tc>
          <w:tcPr>
            <w:tcW w:w="853" w:type="dxa"/>
            <w:tcBorders>
              <w:top w:val="single" w:sz="6" w:space="0" w:color="auto"/>
              <w:left w:val="nil"/>
              <w:bottom w:val="nil"/>
              <w:right w:val="nil"/>
            </w:tcBorders>
          </w:tcPr>
          <w:p w14:paraId="1E7A9EB2" w14:textId="77777777" w:rsidR="001139F3" w:rsidRPr="001139F3" w:rsidRDefault="001139F3" w:rsidP="001139F3">
            <w:pPr>
              <w:spacing w:line="240" w:lineRule="auto"/>
              <w:ind w:firstLine="420"/>
              <w:rPr>
                <w:sz w:val="21"/>
              </w:rPr>
            </w:pPr>
          </w:p>
        </w:tc>
        <w:tc>
          <w:tcPr>
            <w:tcW w:w="996" w:type="dxa"/>
            <w:tcBorders>
              <w:top w:val="single" w:sz="6" w:space="0" w:color="auto"/>
              <w:left w:val="nil"/>
              <w:bottom w:val="nil"/>
              <w:right w:val="nil"/>
            </w:tcBorders>
            <w:hideMark/>
          </w:tcPr>
          <w:p w14:paraId="6126DC9E" w14:textId="77777777" w:rsidR="001139F3" w:rsidRPr="001139F3" w:rsidRDefault="001139F3" w:rsidP="001139F3">
            <w:pPr>
              <w:spacing w:line="240" w:lineRule="auto"/>
              <w:ind w:firstLine="420"/>
              <w:rPr>
                <w:sz w:val="21"/>
              </w:rPr>
            </w:pPr>
            <w:r w:rsidRPr="001139F3">
              <w:rPr>
                <w:sz w:val="21"/>
              </w:rPr>
              <w:t>(1)</w:t>
            </w:r>
          </w:p>
        </w:tc>
        <w:tc>
          <w:tcPr>
            <w:tcW w:w="1306" w:type="dxa"/>
            <w:tcBorders>
              <w:top w:val="single" w:sz="6" w:space="0" w:color="auto"/>
              <w:left w:val="nil"/>
              <w:bottom w:val="nil"/>
              <w:right w:val="nil"/>
            </w:tcBorders>
            <w:hideMark/>
          </w:tcPr>
          <w:p w14:paraId="2AEA7DF4" w14:textId="77777777" w:rsidR="001139F3" w:rsidRPr="001139F3" w:rsidRDefault="001139F3" w:rsidP="001139F3">
            <w:pPr>
              <w:spacing w:line="240" w:lineRule="auto"/>
              <w:ind w:firstLine="420"/>
              <w:rPr>
                <w:sz w:val="21"/>
              </w:rPr>
            </w:pPr>
            <w:r w:rsidRPr="001139F3">
              <w:rPr>
                <w:sz w:val="21"/>
              </w:rPr>
              <w:t>(2)</w:t>
            </w:r>
          </w:p>
        </w:tc>
        <w:tc>
          <w:tcPr>
            <w:tcW w:w="1444" w:type="dxa"/>
            <w:tcBorders>
              <w:top w:val="single" w:sz="6" w:space="0" w:color="auto"/>
              <w:left w:val="nil"/>
              <w:bottom w:val="nil"/>
              <w:right w:val="nil"/>
            </w:tcBorders>
            <w:hideMark/>
          </w:tcPr>
          <w:p w14:paraId="00EECA58" w14:textId="77777777" w:rsidR="001139F3" w:rsidRPr="001139F3" w:rsidRDefault="001139F3" w:rsidP="001139F3">
            <w:pPr>
              <w:spacing w:line="240" w:lineRule="auto"/>
              <w:ind w:firstLine="420"/>
              <w:rPr>
                <w:sz w:val="21"/>
              </w:rPr>
            </w:pPr>
            <w:r w:rsidRPr="001139F3">
              <w:rPr>
                <w:sz w:val="21"/>
              </w:rPr>
              <w:t>(3)</w:t>
            </w:r>
          </w:p>
        </w:tc>
        <w:tc>
          <w:tcPr>
            <w:tcW w:w="1242" w:type="dxa"/>
            <w:tcBorders>
              <w:top w:val="single" w:sz="6" w:space="0" w:color="auto"/>
              <w:left w:val="nil"/>
              <w:bottom w:val="nil"/>
              <w:right w:val="nil"/>
            </w:tcBorders>
            <w:hideMark/>
          </w:tcPr>
          <w:p w14:paraId="63D53722" w14:textId="77777777" w:rsidR="001139F3" w:rsidRPr="001139F3" w:rsidRDefault="001139F3" w:rsidP="001139F3">
            <w:pPr>
              <w:spacing w:line="240" w:lineRule="auto"/>
              <w:ind w:firstLine="420"/>
              <w:rPr>
                <w:sz w:val="21"/>
              </w:rPr>
            </w:pPr>
            <w:r w:rsidRPr="001139F3">
              <w:rPr>
                <w:sz w:val="21"/>
              </w:rPr>
              <w:t>(4)</w:t>
            </w:r>
          </w:p>
        </w:tc>
        <w:tc>
          <w:tcPr>
            <w:tcW w:w="1357" w:type="dxa"/>
            <w:tcBorders>
              <w:top w:val="single" w:sz="6" w:space="0" w:color="auto"/>
              <w:left w:val="nil"/>
              <w:bottom w:val="nil"/>
              <w:right w:val="nil"/>
            </w:tcBorders>
            <w:hideMark/>
          </w:tcPr>
          <w:p w14:paraId="05B0F0CB" w14:textId="77777777" w:rsidR="001139F3" w:rsidRPr="001139F3" w:rsidRDefault="001139F3" w:rsidP="001139F3">
            <w:pPr>
              <w:spacing w:line="240" w:lineRule="auto"/>
              <w:ind w:firstLine="420"/>
              <w:rPr>
                <w:sz w:val="21"/>
              </w:rPr>
            </w:pPr>
            <w:r w:rsidRPr="001139F3">
              <w:rPr>
                <w:sz w:val="21"/>
              </w:rPr>
              <w:t>(5)</w:t>
            </w:r>
          </w:p>
        </w:tc>
      </w:tr>
      <w:tr w:rsidR="001139F3" w:rsidRPr="001139F3" w14:paraId="62E009E0" w14:textId="77777777" w:rsidTr="003373EC">
        <w:trPr>
          <w:trHeight w:val="61"/>
          <w:jc w:val="center"/>
        </w:trPr>
        <w:tc>
          <w:tcPr>
            <w:tcW w:w="1810" w:type="dxa"/>
            <w:tcBorders>
              <w:top w:val="nil"/>
              <w:left w:val="nil"/>
              <w:bottom w:val="single" w:sz="6" w:space="0" w:color="auto"/>
              <w:right w:val="nil"/>
            </w:tcBorders>
            <w:hideMark/>
          </w:tcPr>
          <w:p w14:paraId="08569C51" w14:textId="77777777" w:rsidR="001139F3" w:rsidRPr="001139F3" w:rsidRDefault="001139F3" w:rsidP="001139F3">
            <w:pPr>
              <w:spacing w:line="240" w:lineRule="auto"/>
              <w:ind w:firstLine="420"/>
              <w:rPr>
                <w:sz w:val="21"/>
              </w:rPr>
            </w:pPr>
            <w:r w:rsidRPr="001139F3">
              <w:rPr>
                <w:sz w:val="21"/>
              </w:rPr>
              <w:t>VARIABLES</w:t>
            </w:r>
          </w:p>
        </w:tc>
        <w:tc>
          <w:tcPr>
            <w:tcW w:w="1321" w:type="dxa"/>
            <w:tcBorders>
              <w:top w:val="nil"/>
              <w:left w:val="nil"/>
              <w:bottom w:val="single" w:sz="6" w:space="0" w:color="auto"/>
              <w:right w:val="nil"/>
            </w:tcBorders>
          </w:tcPr>
          <w:p w14:paraId="7DB778B5" w14:textId="77777777" w:rsidR="001139F3" w:rsidRPr="001139F3" w:rsidRDefault="001139F3" w:rsidP="001139F3">
            <w:pPr>
              <w:spacing w:line="240" w:lineRule="auto"/>
              <w:ind w:firstLineChars="0" w:firstLine="0"/>
              <w:rPr>
                <w:sz w:val="21"/>
              </w:rPr>
            </w:pPr>
            <w:r w:rsidRPr="001139F3">
              <w:rPr>
                <w:rFonts w:hint="eastAsia"/>
                <w:sz w:val="21"/>
              </w:rPr>
              <w:t>变量含义</w:t>
            </w:r>
          </w:p>
        </w:tc>
        <w:tc>
          <w:tcPr>
            <w:tcW w:w="853" w:type="dxa"/>
            <w:tcBorders>
              <w:top w:val="nil"/>
              <w:left w:val="nil"/>
              <w:bottom w:val="single" w:sz="6" w:space="0" w:color="auto"/>
              <w:right w:val="nil"/>
            </w:tcBorders>
            <w:hideMark/>
          </w:tcPr>
          <w:p w14:paraId="029EBB2F" w14:textId="77777777" w:rsidR="001139F3" w:rsidRPr="001139F3" w:rsidRDefault="001139F3" w:rsidP="001139F3">
            <w:pPr>
              <w:spacing w:line="240" w:lineRule="auto"/>
              <w:ind w:firstLineChars="0" w:firstLine="0"/>
              <w:rPr>
                <w:sz w:val="21"/>
              </w:rPr>
            </w:pPr>
            <w:r w:rsidRPr="001139F3">
              <w:rPr>
                <w:rFonts w:hint="eastAsia"/>
                <w:sz w:val="21"/>
              </w:rPr>
              <w:t>单位</w:t>
            </w:r>
          </w:p>
        </w:tc>
        <w:tc>
          <w:tcPr>
            <w:tcW w:w="996" w:type="dxa"/>
            <w:tcBorders>
              <w:top w:val="nil"/>
              <w:left w:val="nil"/>
              <w:bottom w:val="single" w:sz="6" w:space="0" w:color="auto"/>
              <w:right w:val="nil"/>
            </w:tcBorders>
            <w:hideMark/>
          </w:tcPr>
          <w:p w14:paraId="1E7F9E44" w14:textId="77777777" w:rsidR="001139F3" w:rsidRPr="001139F3" w:rsidRDefault="001139F3" w:rsidP="001139F3">
            <w:pPr>
              <w:spacing w:line="240" w:lineRule="auto"/>
              <w:ind w:firstLine="420"/>
              <w:rPr>
                <w:sz w:val="21"/>
              </w:rPr>
            </w:pPr>
            <w:r w:rsidRPr="001139F3">
              <w:rPr>
                <w:sz w:val="21"/>
              </w:rPr>
              <w:t>N</w:t>
            </w:r>
          </w:p>
        </w:tc>
        <w:tc>
          <w:tcPr>
            <w:tcW w:w="1306" w:type="dxa"/>
            <w:tcBorders>
              <w:top w:val="nil"/>
              <w:left w:val="nil"/>
              <w:bottom w:val="single" w:sz="6" w:space="0" w:color="auto"/>
              <w:right w:val="nil"/>
            </w:tcBorders>
            <w:hideMark/>
          </w:tcPr>
          <w:p w14:paraId="20E76648" w14:textId="77777777" w:rsidR="001139F3" w:rsidRPr="001139F3" w:rsidRDefault="001139F3" w:rsidP="001139F3">
            <w:pPr>
              <w:spacing w:line="240" w:lineRule="auto"/>
              <w:ind w:firstLine="420"/>
              <w:rPr>
                <w:sz w:val="21"/>
              </w:rPr>
            </w:pPr>
            <w:r w:rsidRPr="001139F3">
              <w:rPr>
                <w:sz w:val="21"/>
              </w:rPr>
              <w:t>mean</w:t>
            </w:r>
          </w:p>
        </w:tc>
        <w:tc>
          <w:tcPr>
            <w:tcW w:w="1444" w:type="dxa"/>
            <w:tcBorders>
              <w:top w:val="nil"/>
              <w:left w:val="nil"/>
              <w:bottom w:val="single" w:sz="6" w:space="0" w:color="auto"/>
              <w:right w:val="nil"/>
            </w:tcBorders>
            <w:hideMark/>
          </w:tcPr>
          <w:p w14:paraId="684B9EE3" w14:textId="77777777" w:rsidR="001139F3" w:rsidRPr="001139F3" w:rsidRDefault="001139F3" w:rsidP="001139F3">
            <w:pPr>
              <w:spacing w:line="240" w:lineRule="auto"/>
              <w:ind w:firstLine="420"/>
              <w:rPr>
                <w:sz w:val="21"/>
              </w:rPr>
            </w:pPr>
            <w:proofErr w:type="spellStart"/>
            <w:r w:rsidRPr="001139F3">
              <w:rPr>
                <w:sz w:val="21"/>
              </w:rPr>
              <w:t>sd</w:t>
            </w:r>
            <w:proofErr w:type="spellEnd"/>
          </w:p>
        </w:tc>
        <w:tc>
          <w:tcPr>
            <w:tcW w:w="1242" w:type="dxa"/>
            <w:tcBorders>
              <w:top w:val="nil"/>
              <w:left w:val="nil"/>
              <w:bottom w:val="single" w:sz="6" w:space="0" w:color="auto"/>
              <w:right w:val="nil"/>
            </w:tcBorders>
            <w:hideMark/>
          </w:tcPr>
          <w:p w14:paraId="381B564A" w14:textId="77777777" w:rsidR="001139F3" w:rsidRPr="001139F3" w:rsidRDefault="001139F3" w:rsidP="001139F3">
            <w:pPr>
              <w:spacing w:line="240" w:lineRule="auto"/>
              <w:ind w:firstLine="420"/>
              <w:rPr>
                <w:sz w:val="21"/>
              </w:rPr>
            </w:pPr>
            <w:r w:rsidRPr="001139F3">
              <w:rPr>
                <w:sz w:val="21"/>
              </w:rPr>
              <w:t>min</w:t>
            </w:r>
          </w:p>
        </w:tc>
        <w:tc>
          <w:tcPr>
            <w:tcW w:w="1357" w:type="dxa"/>
            <w:tcBorders>
              <w:top w:val="nil"/>
              <w:left w:val="nil"/>
              <w:bottom w:val="single" w:sz="6" w:space="0" w:color="auto"/>
              <w:right w:val="nil"/>
            </w:tcBorders>
            <w:hideMark/>
          </w:tcPr>
          <w:p w14:paraId="0BCA16F9" w14:textId="77777777" w:rsidR="001139F3" w:rsidRPr="001139F3" w:rsidRDefault="001139F3" w:rsidP="001139F3">
            <w:pPr>
              <w:spacing w:line="240" w:lineRule="auto"/>
              <w:ind w:firstLine="420"/>
              <w:rPr>
                <w:sz w:val="21"/>
              </w:rPr>
            </w:pPr>
            <w:r w:rsidRPr="001139F3">
              <w:rPr>
                <w:sz w:val="21"/>
              </w:rPr>
              <w:t>max</w:t>
            </w:r>
          </w:p>
        </w:tc>
      </w:tr>
      <w:tr w:rsidR="001139F3" w:rsidRPr="001139F3" w14:paraId="15CDB024" w14:textId="77777777" w:rsidTr="003373EC">
        <w:trPr>
          <w:trHeight w:val="64"/>
          <w:jc w:val="center"/>
        </w:trPr>
        <w:tc>
          <w:tcPr>
            <w:tcW w:w="1810" w:type="dxa"/>
          </w:tcPr>
          <w:p w14:paraId="47E7B1CA" w14:textId="77777777" w:rsidR="001139F3" w:rsidRPr="001139F3" w:rsidRDefault="001139F3" w:rsidP="001139F3">
            <w:pPr>
              <w:spacing w:line="240" w:lineRule="auto"/>
              <w:ind w:firstLine="420"/>
              <w:rPr>
                <w:sz w:val="21"/>
              </w:rPr>
            </w:pPr>
          </w:p>
        </w:tc>
        <w:tc>
          <w:tcPr>
            <w:tcW w:w="1321" w:type="dxa"/>
          </w:tcPr>
          <w:p w14:paraId="1E9C5CF0" w14:textId="77777777" w:rsidR="001139F3" w:rsidRPr="001139F3" w:rsidRDefault="001139F3" w:rsidP="001139F3">
            <w:pPr>
              <w:spacing w:line="240" w:lineRule="auto"/>
              <w:ind w:firstLine="420"/>
              <w:rPr>
                <w:sz w:val="21"/>
              </w:rPr>
            </w:pPr>
          </w:p>
        </w:tc>
        <w:tc>
          <w:tcPr>
            <w:tcW w:w="853" w:type="dxa"/>
          </w:tcPr>
          <w:p w14:paraId="6FA632C2" w14:textId="77777777" w:rsidR="001139F3" w:rsidRPr="001139F3" w:rsidRDefault="001139F3" w:rsidP="001139F3">
            <w:pPr>
              <w:spacing w:line="240" w:lineRule="auto"/>
              <w:ind w:firstLine="420"/>
              <w:rPr>
                <w:sz w:val="21"/>
              </w:rPr>
            </w:pPr>
          </w:p>
        </w:tc>
        <w:tc>
          <w:tcPr>
            <w:tcW w:w="996" w:type="dxa"/>
          </w:tcPr>
          <w:p w14:paraId="55F638EE" w14:textId="77777777" w:rsidR="001139F3" w:rsidRPr="001139F3" w:rsidRDefault="001139F3" w:rsidP="001139F3">
            <w:pPr>
              <w:spacing w:line="240" w:lineRule="auto"/>
              <w:ind w:firstLine="420"/>
              <w:rPr>
                <w:sz w:val="21"/>
              </w:rPr>
            </w:pPr>
          </w:p>
        </w:tc>
        <w:tc>
          <w:tcPr>
            <w:tcW w:w="1306" w:type="dxa"/>
          </w:tcPr>
          <w:p w14:paraId="61F2F76C" w14:textId="77777777" w:rsidR="001139F3" w:rsidRPr="001139F3" w:rsidRDefault="001139F3" w:rsidP="001139F3">
            <w:pPr>
              <w:spacing w:line="240" w:lineRule="auto"/>
              <w:ind w:firstLine="420"/>
              <w:rPr>
                <w:sz w:val="21"/>
              </w:rPr>
            </w:pPr>
          </w:p>
        </w:tc>
        <w:tc>
          <w:tcPr>
            <w:tcW w:w="1444" w:type="dxa"/>
          </w:tcPr>
          <w:p w14:paraId="410AD8D4" w14:textId="77777777" w:rsidR="001139F3" w:rsidRPr="001139F3" w:rsidRDefault="001139F3" w:rsidP="001139F3">
            <w:pPr>
              <w:spacing w:line="240" w:lineRule="auto"/>
              <w:ind w:firstLine="420"/>
              <w:rPr>
                <w:sz w:val="21"/>
              </w:rPr>
            </w:pPr>
          </w:p>
        </w:tc>
        <w:tc>
          <w:tcPr>
            <w:tcW w:w="1242" w:type="dxa"/>
          </w:tcPr>
          <w:p w14:paraId="582D1AC0" w14:textId="77777777" w:rsidR="001139F3" w:rsidRPr="001139F3" w:rsidRDefault="001139F3" w:rsidP="001139F3">
            <w:pPr>
              <w:spacing w:line="240" w:lineRule="auto"/>
              <w:ind w:firstLine="420"/>
              <w:rPr>
                <w:sz w:val="21"/>
              </w:rPr>
            </w:pPr>
          </w:p>
        </w:tc>
        <w:tc>
          <w:tcPr>
            <w:tcW w:w="1357" w:type="dxa"/>
          </w:tcPr>
          <w:p w14:paraId="55681A81" w14:textId="77777777" w:rsidR="001139F3" w:rsidRPr="001139F3" w:rsidRDefault="001139F3" w:rsidP="001139F3">
            <w:pPr>
              <w:spacing w:line="240" w:lineRule="auto"/>
              <w:ind w:firstLine="420"/>
              <w:rPr>
                <w:sz w:val="21"/>
              </w:rPr>
            </w:pPr>
          </w:p>
        </w:tc>
      </w:tr>
      <w:tr w:rsidR="001139F3" w:rsidRPr="001139F3" w14:paraId="5FF893AE" w14:textId="77777777" w:rsidTr="003373EC">
        <w:trPr>
          <w:trHeight w:val="128"/>
          <w:jc w:val="center"/>
        </w:trPr>
        <w:tc>
          <w:tcPr>
            <w:tcW w:w="1810" w:type="dxa"/>
            <w:hideMark/>
          </w:tcPr>
          <w:p w14:paraId="0EEB106D" w14:textId="77777777" w:rsidR="001139F3" w:rsidRPr="001139F3" w:rsidRDefault="001139F3" w:rsidP="001139F3">
            <w:pPr>
              <w:spacing w:line="240" w:lineRule="auto"/>
              <w:ind w:firstLine="420"/>
              <w:rPr>
                <w:sz w:val="21"/>
              </w:rPr>
            </w:pPr>
            <w:r w:rsidRPr="001139F3">
              <w:rPr>
                <w:sz w:val="21"/>
              </w:rPr>
              <w:t>GDP</w:t>
            </w:r>
          </w:p>
        </w:tc>
        <w:tc>
          <w:tcPr>
            <w:tcW w:w="1321" w:type="dxa"/>
          </w:tcPr>
          <w:p w14:paraId="6AE1D3AD" w14:textId="77777777" w:rsidR="001139F3" w:rsidRPr="001139F3" w:rsidRDefault="001139F3" w:rsidP="001139F3">
            <w:pPr>
              <w:spacing w:line="240" w:lineRule="auto"/>
              <w:ind w:firstLineChars="0" w:firstLine="0"/>
              <w:rPr>
                <w:sz w:val="21"/>
              </w:rPr>
            </w:pPr>
            <w:r w:rsidRPr="001139F3">
              <w:rPr>
                <w:rFonts w:hint="eastAsia"/>
                <w:sz w:val="21"/>
              </w:rPr>
              <w:t>县级行政区的年</w:t>
            </w:r>
            <w:r w:rsidRPr="001139F3">
              <w:rPr>
                <w:sz w:val="21"/>
              </w:rPr>
              <w:t>GDP</w:t>
            </w:r>
          </w:p>
        </w:tc>
        <w:tc>
          <w:tcPr>
            <w:tcW w:w="853" w:type="dxa"/>
            <w:hideMark/>
          </w:tcPr>
          <w:p w14:paraId="748288E2" w14:textId="77777777" w:rsidR="001139F3" w:rsidRPr="001139F3" w:rsidRDefault="001139F3" w:rsidP="001139F3">
            <w:pPr>
              <w:spacing w:line="240" w:lineRule="auto"/>
              <w:ind w:firstLineChars="0" w:firstLine="0"/>
              <w:rPr>
                <w:sz w:val="21"/>
              </w:rPr>
            </w:pPr>
            <w:r w:rsidRPr="001139F3">
              <w:rPr>
                <w:rFonts w:hint="eastAsia"/>
                <w:sz w:val="21"/>
              </w:rPr>
              <w:t>万元</w:t>
            </w:r>
          </w:p>
        </w:tc>
        <w:tc>
          <w:tcPr>
            <w:tcW w:w="996" w:type="dxa"/>
            <w:hideMark/>
          </w:tcPr>
          <w:p w14:paraId="4ECA3BD0" w14:textId="77777777" w:rsidR="001139F3" w:rsidRPr="001139F3" w:rsidRDefault="001139F3" w:rsidP="001139F3">
            <w:pPr>
              <w:spacing w:line="240" w:lineRule="auto"/>
              <w:ind w:firstLineChars="100" w:firstLine="210"/>
              <w:rPr>
                <w:sz w:val="21"/>
              </w:rPr>
            </w:pPr>
            <w:r w:rsidRPr="001139F3">
              <w:rPr>
                <w:sz w:val="21"/>
              </w:rPr>
              <w:t>17,628</w:t>
            </w:r>
          </w:p>
        </w:tc>
        <w:tc>
          <w:tcPr>
            <w:tcW w:w="1306" w:type="dxa"/>
            <w:hideMark/>
          </w:tcPr>
          <w:p w14:paraId="3F658230" w14:textId="180FE46F" w:rsidR="001139F3" w:rsidRPr="001139F3" w:rsidRDefault="001139F3" w:rsidP="001139F3">
            <w:pPr>
              <w:spacing w:line="240" w:lineRule="auto"/>
              <w:ind w:firstLineChars="100" w:firstLine="210"/>
              <w:rPr>
                <w:sz w:val="21"/>
              </w:rPr>
            </w:pPr>
            <w:r w:rsidRPr="001139F3">
              <w:rPr>
                <w:sz w:val="21"/>
              </w:rPr>
              <w:t>1481</w:t>
            </w:r>
            <w:r w:rsidR="00E66FEC">
              <w:rPr>
                <w:rFonts w:hint="eastAsia"/>
                <w:sz w:val="21"/>
              </w:rPr>
              <w:t>000</w:t>
            </w:r>
          </w:p>
        </w:tc>
        <w:tc>
          <w:tcPr>
            <w:tcW w:w="1444" w:type="dxa"/>
            <w:hideMark/>
          </w:tcPr>
          <w:p w14:paraId="34404D4B" w14:textId="6BE43F44" w:rsidR="001139F3" w:rsidRPr="001139F3" w:rsidRDefault="001139F3" w:rsidP="001139F3">
            <w:pPr>
              <w:spacing w:line="240" w:lineRule="auto"/>
              <w:ind w:firstLineChars="100" w:firstLine="210"/>
              <w:rPr>
                <w:sz w:val="21"/>
              </w:rPr>
            </w:pPr>
            <w:r w:rsidRPr="001139F3">
              <w:rPr>
                <w:sz w:val="21"/>
              </w:rPr>
              <w:t>2035</w:t>
            </w:r>
            <w:r w:rsidR="00E66FEC">
              <w:rPr>
                <w:rFonts w:hint="eastAsia"/>
                <w:sz w:val="21"/>
              </w:rPr>
              <w:t>000</w:t>
            </w:r>
          </w:p>
        </w:tc>
        <w:tc>
          <w:tcPr>
            <w:tcW w:w="1242" w:type="dxa"/>
            <w:hideMark/>
          </w:tcPr>
          <w:p w14:paraId="21E218A1" w14:textId="77777777" w:rsidR="001139F3" w:rsidRPr="001139F3" w:rsidRDefault="001139F3" w:rsidP="001139F3">
            <w:pPr>
              <w:spacing w:line="240" w:lineRule="auto"/>
              <w:ind w:firstLine="420"/>
              <w:rPr>
                <w:sz w:val="21"/>
              </w:rPr>
            </w:pPr>
            <w:r w:rsidRPr="001139F3">
              <w:rPr>
                <w:sz w:val="21"/>
              </w:rPr>
              <w:t>10,300</w:t>
            </w:r>
          </w:p>
        </w:tc>
        <w:tc>
          <w:tcPr>
            <w:tcW w:w="1357" w:type="dxa"/>
            <w:hideMark/>
          </w:tcPr>
          <w:p w14:paraId="79D79EEB" w14:textId="153BE12B" w:rsidR="001139F3" w:rsidRPr="001139F3" w:rsidRDefault="001139F3" w:rsidP="001139F3">
            <w:pPr>
              <w:spacing w:line="240" w:lineRule="auto"/>
              <w:ind w:firstLineChars="100" w:firstLine="210"/>
              <w:rPr>
                <w:sz w:val="21"/>
              </w:rPr>
            </w:pPr>
            <w:r w:rsidRPr="001139F3">
              <w:rPr>
                <w:sz w:val="21"/>
              </w:rPr>
              <w:t>3198</w:t>
            </w:r>
            <w:r w:rsidR="00E66FEC">
              <w:rPr>
                <w:rFonts w:hint="eastAsia"/>
                <w:sz w:val="21"/>
              </w:rPr>
              <w:t>0000</w:t>
            </w:r>
          </w:p>
        </w:tc>
      </w:tr>
      <w:tr w:rsidR="001139F3" w:rsidRPr="001139F3" w14:paraId="71AB047E" w14:textId="77777777" w:rsidTr="003373EC">
        <w:trPr>
          <w:trHeight w:val="190"/>
          <w:jc w:val="center"/>
        </w:trPr>
        <w:tc>
          <w:tcPr>
            <w:tcW w:w="1810" w:type="dxa"/>
            <w:hideMark/>
          </w:tcPr>
          <w:p w14:paraId="5E467338" w14:textId="39501C7D" w:rsidR="001139F3" w:rsidRPr="001139F3" w:rsidRDefault="0090355F" w:rsidP="001139F3">
            <w:pPr>
              <w:spacing w:line="240" w:lineRule="auto"/>
              <w:ind w:firstLine="420"/>
              <w:rPr>
                <w:sz w:val="21"/>
              </w:rPr>
            </w:pPr>
            <w:proofErr w:type="spellStart"/>
            <w:r>
              <w:rPr>
                <w:sz w:val="21"/>
              </w:rPr>
              <w:t>P</w:t>
            </w:r>
            <w:r w:rsidR="001139F3" w:rsidRPr="001139F3">
              <w:rPr>
                <w:sz w:val="21"/>
              </w:rPr>
              <w:t>roGDP</w:t>
            </w:r>
            <w:proofErr w:type="spellEnd"/>
          </w:p>
        </w:tc>
        <w:tc>
          <w:tcPr>
            <w:tcW w:w="1321" w:type="dxa"/>
          </w:tcPr>
          <w:p w14:paraId="4FBF1298" w14:textId="77777777" w:rsidR="001139F3" w:rsidRPr="001139F3" w:rsidRDefault="001139F3" w:rsidP="001139F3">
            <w:pPr>
              <w:spacing w:line="240" w:lineRule="auto"/>
              <w:ind w:firstLineChars="0" w:firstLine="0"/>
              <w:rPr>
                <w:sz w:val="21"/>
              </w:rPr>
            </w:pPr>
            <w:r w:rsidRPr="001139F3">
              <w:rPr>
                <w:rFonts w:hint="eastAsia"/>
                <w:sz w:val="21"/>
              </w:rPr>
              <w:t>县级行政区所属省的全省年</w:t>
            </w:r>
            <w:r w:rsidRPr="001139F3">
              <w:rPr>
                <w:rFonts w:hint="eastAsia"/>
                <w:sz w:val="21"/>
              </w:rPr>
              <w:t>G</w:t>
            </w:r>
            <w:r w:rsidRPr="001139F3">
              <w:rPr>
                <w:sz w:val="21"/>
              </w:rPr>
              <w:t>DP</w:t>
            </w:r>
          </w:p>
        </w:tc>
        <w:tc>
          <w:tcPr>
            <w:tcW w:w="853" w:type="dxa"/>
            <w:hideMark/>
          </w:tcPr>
          <w:p w14:paraId="70393698" w14:textId="77777777" w:rsidR="001139F3" w:rsidRPr="001139F3" w:rsidRDefault="001139F3" w:rsidP="001139F3">
            <w:pPr>
              <w:spacing w:line="240" w:lineRule="auto"/>
              <w:ind w:firstLineChars="0" w:firstLine="0"/>
              <w:rPr>
                <w:sz w:val="21"/>
              </w:rPr>
            </w:pPr>
            <w:r w:rsidRPr="001139F3">
              <w:rPr>
                <w:rFonts w:hint="eastAsia"/>
                <w:sz w:val="21"/>
              </w:rPr>
              <w:t>十亿元</w:t>
            </w:r>
          </w:p>
        </w:tc>
        <w:tc>
          <w:tcPr>
            <w:tcW w:w="996" w:type="dxa"/>
            <w:hideMark/>
          </w:tcPr>
          <w:p w14:paraId="5DF05C34" w14:textId="77777777" w:rsidR="001139F3" w:rsidRPr="001139F3" w:rsidRDefault="001139F3" w:rsidP="001139F3">
            <w:pPr>
              <w:spacing w:line="240" w:lineRule="auto"/>
              <w:ind w:firstLineChars="100" w:firstLine="210"/>
              <w:rPr>
                <w:sz w:val="21"/>
              </w:rPr>
            </w:pPr>
            <w:r w:rsidRPr="001139F3">
              <w:rPr>
                <w:sz w:val="21"/>
              </w:rPr>
              <w:t>17,628</w:t>
            </w:r>
          </w:p>
        </w:tc>
        <w:tc>
          <w:tcPr>
            <w:tcW w:w="1306" w:type="dxa"/>
            <w:hideMark/>
          </w:tcPr>
          <w:p w14:paraId="690E21D0" w14:textId="77777777" w:rsidR="001139F3" w:rsidRPr="001139F3" w:rsidRDefault="001139F3" w:rsidP="001139F3">
            <w:pPr>
              <w:spacing w:line="240" w:lineRule="auto"/>
              <w:ind w:firstLine="420"/>
              <w:rPr>
                <w:sz w:val="21"/>
              </w:rPr>
            </w:pPr>
            <w:r w:rsidRPr="001139F3">
              <w:rPr>
                <w:sz w:val="21"/>
              </w:rPr>
              <w:t>2,140</w:t>
            </w:r>
          </w:p>
        </w:tc>
        <w:tc>
          <w:tcPr>
            <w:tcW w:w="1444" w:type="dxa"/>
            <w:hideMark/>
          </w:tcPr>
          <w:p w14:paraId="5E340A1E" w14:textId="77777777" w:rsidR="001139F3" w:rsidRPr="001139F3" w:rsidRDefault="001139F3" w:rsidP="001139F3">
            <w:pPr>
              <w:spacing w:line="240" w:lineRule="auto"/>
              <w:ind w:firstLine="420"/>
              <w:rPr>
                <w:sz w:val="21"/>
              </w:rPr>
            </w:pPr>
            <w:r w:rsidRPr="001139F3">
              <w:rPr>
                <w:sz w:val="21"/>
              </w:rPr>
              <w:t>1,562</w:t>
            </w:r>
          </w:p>
        </w:tc>
        <w:tc>
          <w:tcPr>
            <w:tcW w:w="1242" w:type="dxa"/>
            <w:hideMark/>
          </w:tcPr>
          <w:p w14:paraId="0D750DC6" w14:textId="77777777" w:rsidR="001139F3" w:rsidRPr="001139F3" w:rsidRDefault="001139F3" w:rsidP="001139F3">
            <w:pPr>
              <w:spacing w:line="240" w:lineRule="auto"/>
              <w:ind w:firstLine="420"/>
              <w:rPr>
                <w:sz w:val="21"/>
              </w:rPr>
            </w:pPr>
            <w:r w:rsidRPr="001139F3">
              <w:rPr>
                <w:sz w:val="21"/>
              </w:rPr>
              <w:t>51.29</w:t>
            </w:r>
          </w:p>
        </w:tc>
        <w:tc>
          <w:tcPr>
            <w:tcW w:w="1357" w:type="dxa"/>
            <w:hideMark/>
          </w:tcPr>
          <w:p w14:paraId="5E9E157B" w14:textId="77777777" w:rsidR="001139F3" w:rsidRPr="001139F3" w:rsidRDefault="001139F3" w:rsidP="001139F3">
            <w:pPr>
              <w:spacing w:line="240" w:lineRule="auto"/>
              <w:ind w:firstLine="420"/>
              <w:rPr>
                <w:sz w:val="21"/>
              </w:rPr>
            </w:pPr>
            <w:r w:rsidRPr="001139F3">
              <w:rPr>
                <w:sz w:val="21"/>
              </w:rPr>
              <w:t>8,538</w:t>
            </w:r>
          </w:p>
        </w:tc>
      </w:tr>
      <w:tr w:rsidR="001139F3" w:rsidRPr="001139F3" w14:paraId="3653A778" w14:textId="77777777" w:rsidTr="003373EC">
        <w:trPr>
          <w:trHeight w:val="64"/>
          <w:jc w:val="center"/>
        </w:trPr>
        <w:tc>
          <w:tcPr>
            <w:tcW w:w="1810" w:type="dxa"/>
            <w:hideMark/>
          </w:tcPr>
          <w:p w14:paraId="48D85CCB" w14:textId="77777777" w:rsidR="001139F3" w:rsidRPr="001139F3" w:rsidRDefault="001139F3" w:rsidP="001139F3">
            <w:pPr>
              <w:spacing w:line="240" w:lineRule="auto"/>
              <w:ind w:firstLine="420"/>
              <w:rPr>
                <w:sz w:val="21"/>
              </w:rPr>
            </w:pPr>
            <w:r w:rsidRPr="001139F3">
              <w:rPr>
                <w:sz w:val="21"/>
              </w:rPr>
              <w:t>PR</w:t>
            </w:r>
          </w:p>
        </w:tc>
        <w:tc>
          <w:tcPr>
            <w:tcW w:w="1321" w:type="dxa"/>
          </w:tcPr>
          <w:p w14:paraId="2F6CBDE0" w14:textId="77777777" w:rsidR="001139F3" w:rsidRPr="001139F3" w:rsidRDefault="001139F3" w:rsidP="001139F3">
            <w:pPr>
              <w:spacing w:line="240" w:lineRule="auto"/>
              <w:ind w:firstLineChars="0" w:firstLine="0"/>
              <w:rPr>
                <w:sz w:val="21"/>
              </w:rPr>
            </w:pPr>
            <w:r w:rsidRPr="001139F3">
              <w:rPr>
                <w:rFonts w:hint="eastAsia"/>
                <w:sz w:val="21"/>
              </w:rPr>
              <w:t>省会首位度</w:t>
            </w:r>
          </w:p>
        </w:tc>
        <w:tc>
          <w:tcPr>
            <w:tcW w:w="853" w:type="dxa"/>
          </w:tcPr>
          <w:p w14:paraId="79BD03F4" w14:textId="77777777" w:rsidR="001139F3" w:rsidRPr="001139F3" w:rsidRDefault="001139F3" w:rsidP="001139F3">
            <w:pPr>
              <w:spacing w:line="240" w:lineRule="auto"/>
              <w:ind w:firstLine="420"/>
              <w:rPr>
                <w:sz w:val="21"/>
              </w:rPr>
            </w:pPr>
          </w:p>
        </w:tc>
        <w:tc>
          <w:tcPr>
            <w:tcW w:w="996" w:type="dxa"/>
            <w:hideMark/>
          </w:tcPr>
          <w:p w14:paraId="634D8FB7" w14:textId="77777777" w:rsidR="001139F3" w:rsidRPr="001139F3" w:rsidRDefault="001139F3" w:rsidP="001139F3">
            <w:pPr>
              <w:spacing w:line="240" w:lineRule="auto"/>
              <w:ind w:firstLineChars="100" w:firstLine="210"/>
              <w:rPr>
                <w:sz w:val="21"/>
              </w:rPr>
            </w:pPr>
            <w:r w:rsidRPr="001139F3">
              <w:rPr>
                <w:sz w:val="21"/>
              </w:rPr>
              <w:t>17,628</w:t>
            </w:r>
          </w:p>
        </w:tc>
        <w:tc>
          <w:tcPr>
            <w:tcW w:w="1306" w:type="dxa"/>
            <w:hideMark/>
          </w:tcPr>
          <w:p w14:paraId="318F44DC" w14:textId="77777777" w:rsidR="001139F3" w:rsidRPr="001139F3" w:rsidRDefault="001139F3" w:rsidP="001139F3">
            <w:pPr>
              <w:spacing w:line="240" w:lineRule="auto"/>
              <w:ind w:firstLine="420"/>
              <w:rPr>
                <w:sz w:val="21"/>
              </w:rPr>
            </w:pPr>
            <w:r w:rsidRPr="001139F3">
              <w:rPr>
                <w:sz w:val="21"/>
              </w:rPr>
              <w:t>0.271</w:t>
            </w:r>
          </w:p>
        </w:tc>
        <w:tc>
          <w:tcPr>
            <w:tcW w:w="1444" w:type="dxa"/>
            <w:hideMark/>
          </w:tcPr>
          <w:p w14:paraId="60517C8B" w14:textId="77777777" w:rsidR="001139F3" w:rsidRPr="001139F3" w:rsidRDefault="001139F3" w:rsidP="001139F3">
            <w:pPr>
              <w:spacing w:line="240" w:lineRule="auto"/>
              <w:ind w:firstLine="420"/>
              <w:rPr>
                <w:sz w:val="21"/>
              </w:rPr>
            </w:pPr>
            <w:r w:rsidRPr="001139F3">
              <w:rPr>
                <w:sz w:val="21"/>
              </w:rPr>
              <w:t>0.0929</w:t>
            </w:r>
          </w:p>
        </w:tc>
        <w:tc>
          <w:tcPr>
            <w:tcW w:w="1242" w:type="dxa"/>
            <w:hideMark/>
          </w:tcPr>
          <w:p w14:paraId="3123CB6C" w14:textId="77777777" w:rsidR="001139F3" w:rsidRPr="001139F3" w:rsidRDefault="001139F3" w:rsidP="001139F3">
            <w:pPr>
              <w:spacing w:line="240" w:lineRule="auto"/>
              <w:ind w:firstLine="420"/>
              <w:rPr>
                <w:sz w:val="21"/>
              </w:rPr>
            </w:pPr>
            <w:r w:rsidRPr="001139F3">
              <w:rPr>
                <w:sz w:val="21"/>
              </w:rPr>
              <w:t>0.110</w:t>
            </w:r>
          </w:p>
        </w:tc>
        <w:tc>
          <w:tcPr>
            <w:tcW w:w="1357" w:type="dxa"/>
            <w:hideMark/>
          </w:tcPr>
          <w:p w14:paraId="453FA96E" w14:textId="77777777" w:rsidR="001139F3" w:rsidRPr="001139F3" w:rsidRDefault="001139F3" w:rsidP="001139F3">
            <w:pPr>
              <w:spacing w:line="240" w:lineRule="auto"/>
              <w:ind w:firstLine="420"/>
              <w:rPr>
                <w:sz w:val="21"/>
              </w:rPr>
            </w:pPr>
            <w:r w:rsidRPr="001139F3">
              <w:rPr>
                <w:sz w:val="21"/>
              </w:rPr>
              <w:t>0.638</w:t>
            </w:r>
          </w:p>
        </w:tc>
      </w:tr>
      <w:tr w:rsidR="001139F3" w:rsidRPr="001139F3" w14:paraId="0DF5301F" w14:textId="77777777" w:rsidTr="003373EC">
        <w:trPr>
          <w:trHeight w:val="64"/>
          <w:jc w:val="center"/>
        </w:trPr>
        <w:tc>
          <w:tcPr>
            <w:tcW w:w="1810" w:type="dxa"/>
            <w:hideMark/>
          </w:tcPr>
          <w:p w14:paraId="424C7D83" w14:textId="0C2FA2A4" w:rsidR="001139F3" w:rsidRPr="001139F3" w:rsidRDefault="0090355F" w:rsidP="001139F3">
            <w:pPr>
              <w:spacing w:line="240" w:lineRule="auto"/>
              <w:ind w:firstLine="420"/>
              <w:rPr>
                <w:sz w:val="21"/>
              </w:rPr>
            </w:pPr>
            <w:r>
              <w:rPr>
                <w:sz w:val="21"/>
              </w:rPr>
              <w:t>P</w:t>
            </w:r>
            <w:r w:rsidR="001139F3" w:rsidRPr="001139F3">
              <w:rPr>
                <w:sz w:val="21"/>
              </w:rPr>
              <w:t>op</w:t>
            </w:r>
          </w:p>
        </w:tc>
        <w:tc>
          <w:tcPr>
            <w:tcW w:w="1321" w:type="dxa"/>
          </w:tcPr>
          <w:p w14:paraId="0B77D90B" w14:textId="77777777" w:rsidR="001139F3" w:rsidRPr="001139F3" w:rsidRDefault="001139F3" w:rsidP="001139F3">
            <w:pPr>
              <w:spacing w:line="240" w:lineRule="auto"/>
              <w:ind w:firstLineChars="0" w:firstLine="0"/>
              <w:rPr>
                <w:sz w:val="21"/>
              </w:rPr>
            </w:pPr>
            <w:r w:rsidRPr="001139F3">
              <w:rPr>
                <w:rFonts w:hint="eastAsia"/>
                <w:sz w:val="21"/>
              </w:rPr>
              <w:t>县城人口</w:t>
            </w:r>
          </w:p>
        </w:tc>
        <w:tc>
          <w:tcPr>
            <w:tcW w:w="853" w:type="dxa"/>
            <w:hideMark/>
          </w:tcPr>
          <w:p w14:paraId="0FCE354B" w14:textId="77777777" w:rsidR="001139F3" w:rsidRPr="001139F3" w:rsidRDefault="001139F3" w:rsidP="001139F3">
            <w:pPr>
              <w:spacing w:line="240" w:lineRule="auto"/>
              <w:ind w:firstLineChars="0" w:firstLine="0"/>
              <w:rPr>
                <w:sz w:val="21"/>
              </w:rPr>
            </w:pPr>
            <w:r w:rsidRPr="001139F3">
              <w:rPr>
                <w:rFonts w:hint="eastAsia"/>
                <w:sz w:val="21"/>
              </w:rPr>
              <w:t>万人</w:t>
            </w:r>
          </w:p>
        </w:tc>
        <w:tc>
          <w:tcPr>
            <w:tcW w:w="996" w:type="dxa"/>
            <w:hideMark/>
          </w:tcPr>
          <w:p w14:paraId="74DF3DDB" w14:textId="77777777" w:rsidR="001139F3" w:rsidRPr="001139F3" w:rsidRDefault="001139F3" w:rsidP="001139F3">
            <w:pPr>
              <w:spacing w:line="240" w:lineRule="auto"/>
              <w:ind w:firstLineChars="100" w:firstLine="210"/>
              <w:rPr>
                <w:sz w:val="21"/>
              </w:rPr>
            </w:pPr>
            <w:r w:rsidRPr="001139F3">
              <w:rPr>
                <w:sz w:val="21"/>
              </w:rPr>
              <w:t>17,628</w:t>
            </w:r>
          </w:p>
        </w:tc>
        <w:tc>
          <w:tcPr>
            <w:tcW w:w="1306" w:type="dxa"/>
            <w:hideMark/>
          </w:tcPr>
          <w:p w14:paraId="335502EE" w14:textId="77777777" w:rsidR="001139F3" w:rsidRPr="001139F3" w:rsidRDefault="001139F3" w:rsidP="001139F3">
            <w:pPr>
              <w:spacing w:line="240" w:lineRule="auto"/>
              <w:ind w:firstLine="420"/>
              <w:rPr>
                <w:sz w:val="21"/>
              </w:rPr>
            </w:pPr>
            <w:r w:rsidRPr="001139F3">
              <w:rPr>
                <w:sz w:val="21"/>
              </w:rPr>
              <w:t>49.21</w:t>
            </w:r>
          </w:p>
        </w:tc>
        <w:tc>
          <w:tcPr>
            <w:tcW w:w="1444" w:type="dxa"/>
            <w:hideMark/>
          </w:tcPr>
          <w:p w14:paraId="5F5E2E6A" w14:textId="77777777" w:rsidR="001139F3" w:rsidRPr="001139F3" w:rsidRDefault="001139F3" w:rsidP="001139F3">
            <w:pPr>
              <w:spacing w:line="240" w:lineRule="auto"/>
              <w:ind w:firstLine="420"/>
              <w:rPr>
                <w:sz w:val="21"/>
              </w:rPr>
            </w:pPr>
            <w:r w:rsidRPr="001139F3">
              <w:rPr>
                <w:sz w:val="21"/>
              </w:rPr>
              <w:t>36.17</w:t>
            </w:r>
          </w:p>
        </w:tc>
        <w:tc>
          <w:tcPr>
            <w:tcW w:w="1242" w:type="dxa"/>
            <w:hideMark/>
          </w:tcPr>
          <w:p w14:paraId="3B277D10" w14:textId="77777777" w:rsidR="001139F3" w:rsidRPr="001139F3" w:rsidRDefault="001139F3" w:rsidP="001139F3">
            <w:pPr>
              <w:spacing w:line="240" w:lineRule="auto"/>
              <w:ind w:firstLine="420"/>
              <w:rPr>
                <w:sz w:val="21"/>
              </w:rPr>
            </w:pPr>
            <w:r w:rsidRPr="001139F3">
              <w:rPr>
                <w:sz w:val="21"/>
              </w:rPr>
              <w:t>0.730</w:t>
            </w:r>
          </w:p>
        </w:tc>
        <w:tc>
          <w:tcPr>
            <w:tcW w:w="1357" w:type="dxa"/>
            <w:hideMark/>
          </w:tcPr>
          <w:p w14:paraId="74F59F82" w14:textId="77777777" w:rsidR="001139F3" w:rsidRPr="001139F3" w:rsidRDefault="001139F3" w:rsidP="001139F3">
            <w:pPr>
              <w:spacing w:line="240" w:lineRule="auto"/>
              <w:ind w:firstLine="420"/>
              <w:rPr>
                <w:sz w:val="21"/>
              </w:rPr>
            </w:pPr>
            <w:r w:rsidRPr="001139F3">
              <w:rPr>
                <w:sz w:val="21"/>
              </w:rPr>
              <w:t>248.3</w:t>
            </w:r>
          </w:p>
        </w:tc>
      </w:tr>
      <w:tr w:rsidR="001139F3" w:rsidRPr="001139F3" w14:paraId="5A2B9195" w14:textId="77777777" w:rsidTr="003373EC">
        <w:trPr>
          <w:trHeight w:val="190"/>
          <w:jc w:val="center"/>
        </w:trPr>
        <w:tc>
          <w:tcPr>
            <w:tcW w:w="1810" w:type="dxa"/>
            <w:hideMark/>
          </w:tcPr>
          <w:p w14:paraId="1243CC56" w14:textId="2AC0D2DD" w:rsidR="001139F3" w:rsidRPr="001139F3" w:rsidRDefault="0090355F" w:rsidP="001139F3">
            <w:pPr>
              <w:spacing w:line="240" w:lineRule="auto"/>
              <w:ind w:firstLine="420"/>
              <w:rPr>
                <w:sz w:val="21"/>
              </w:rPr>
            </w:pPr>
            <w:proofErr w:type="spellStart"/>
            <w:r>
              <w:rPr>
                <w:sz w:val="21"/>
              </w:rPr>
              <w:t>P</w:t>
            </w:r>
            <w:r w:rsidR="001139F3" w:rsidRPr="001139F3">
              <w:rPr>
                <w:sz w:val="21"/>
              </w:rPr>
              <w:t>roinf</w:t>
            </w:r>
            <w:proofErr w:type="spellEnd"/>
          </w:p>
        </w:tc>
        <w:tc>
          <w:tcPr>
            <w:tcW w:w="1321" w:type="dxa"/>
          </w:tcPr>
          <w:p w14:paraId="4E02C620" w14:textId="77777777" w:rsidR="001139F3" w:rsidRPr="001139F3" w:rsidRDefault="001139F3" w:rsidP="001139F3">
            <w:pPr>
              <w:spacing w:line="240" w:lineRule="auto"/>
              <w:ind w:firstLineChars="0" w:firstLine="0"/>
              <w:rPr>
                <w:sz w:val="21"/>
              </w:rPr>
            </w:pPr>
            <w:r w:rsidRPr="001139F3">
              <w:rPr>
                <w:rFonts w:hint="eastAsia"/>
                <w:sz w:val="21"/>
              </w:rPr>
              <w:t>本省其他大城市影响指</w:t>
            </w:r>
            <w:r w:rsidRPr="001139F3">
              <w:rPr>
                <w:rFonts w:hint="eastAsia"/>
                <w:sz w:val="21"/>
              </w:rPr>
              <w:lastRenderedPageBreak/>
              <w:t>数</w:t>
            </w:r>
          </w:p>
        </w:tc>
        <w:tc>
          <w:tcPr>
            <w:tcW w:w="853" w:type="dxa"/>
            <w:hideMark/>
          </w:tcPr>
          <w:p w14:paraId="5B778D05" w14:textId="77777777" w:rsidR="001139F3" w:rsidRPr="001139F3" w:rsidRDefault="001139F3" w:rsidP="001139F3">
            <w:pPr>
              <w:spacing w:line="240" w:lineRule="auto"/>
              <w:ind w:firstLineChars="0" w:firstLine="0"/>
              <w:rPr>
                <w:sz w:val="21"/>
              </w:rPr>
            </w:pPr>
            <w:r w:rsidRPr="001139F3">
              <w:rPr>
                <w:rFonts w:hint="eastAsia"/>
                <w:sz w:val="21"/>
              </w:rPr>
              <w:lastRenderedPageBreak/>
              <w:t>亿元</w:t>
            </w:r>
            <w:r w:rsidRPr="001139F3">
              <w:rPr>
                <w:sz w:val="21"/>
              </w:rPr>
              <w:t>/</w:t>
            </w:r>
            <w:r w:rsidRPr="001139F3">
              <w:rPr>
                <w:rFonts w:hint="eastAsia"/>
                <w:sz w:val="21"/>
              </w:rPr>
              <w:t>米</w:t>
            </w:r>
          </w:p>
        </w:tc>
        <w:tc>
          <w:tcPr>
            <w:tcW w:w="996" w:type="dxa"/>
            <w:hideMark/>
          </w:tcPr>
          <w:p w14:paraId="1469D907" w14:textId="77777777" w:rsidR="001139F3" w:rsidRPr="001139F3" w:rsidRDefault="001139F3" w:rsidP="001139F3">
            <w:pPr>
              <w:spacing w:line="240" w:lineRule="auto"/>
              <w:ind w:firstLineChars="100" w:firstLine="210"/>
              <w:rPr>
                <w:sz w:val="21"/>
              </w:rPr>
            </w:pPr>
            <w:r w:rsidRPr="001139F3">
              <w:rPr>
                <w:sz w:val="21"/>
              </w:rPr>
              <w:t>17,628</w:t>
            </w:r>
          </w:p>
        </w:tc>
        <w:tc>
          <w:tcPr>
            <w:tcW w:w="1306" w:type="dxa"/>
            <w:hideMark/>
          </w:tcPr>
          <w:p w14:paraId="3BB79DB6" w14:textId="77777777" w:rsidR="001139F3" w:rsidRPr="001139F3" w:rsidRDefault="001139F3" w:rsidP="001139F3">
            <w:pPr>
              <w:spacing w:line="240" w:lineRule="auto"/>
              <w:ind w:firstLine="420"/>
              <w:rPr>
                <w:sz w:val="21"/>
              </w:rPr>
            </w:pPr>
            <w:r w:rsidRPr="001139F3">
              <w:rPr>
                <w:sz w:val="21"/>
              </w:rPr>
              <w:t>0.00384</w:t>
            </w:r>
          </w:p>
        </w:tc>
        <w:tc>
          <w:tcPr>
            <w:tcW w:w="1444" w:type="dxa"/>
            <w:hideMark/>
          </w:tcPr>
          <w:p w14:paraId="0E2A237D" w14:textId="77777777" w:rsidR="001139F3" w:rsidRPr="001139F3" w:rsidRDefault="001139F3" w:rsidP="001139F3">
            <w:pPr>
              <w:spacing w:line="240" w:lineRule="auto"/>
              <w:ind w:firstLine="420"/>
              <w:rPr>
                <w:sz w:val="21"/>
              </w:rPr>
            </w:pPr>
            <w:r w:rsidRPr="001139F3">
              <w:rPr>
                <w:sz w:val="21"/>
              </w:rPr>
              <w:t>0.0133</w:t>
            </w:r>
          </w:p>
        </w:tc>
        <w:tc>
          <w:tcPr>
            <w:tcW w:w="1242" w:type="dxa"/>
            <w:hideMark/>
          </w:tcPr>
          <w:p w14:paraId="01A03A1F" w14:textId="77777777" w:rsidR="001139F3" w:rsidRPr="001139F3" w:rsidRDefault="001139F3" w:rsidP="001139F3">
            <w:pPr>
              <w:spacing w:line="240" w:lineRule="auto"/>
              <w:ind w:firstLine="420"/>
              <w:rPr>
                <w:sz w:val="21"/>
              </w:rPr>
            </w:pPr>
            <w:r w:rsidRPr="001139F3">
              <w:rPr>
                <w:sz w:val="21"/>
              </w:rPr>
              <w:t>0</w:t>
            </w:r>
          </w:p>
        </w:tc>
        <w:tc>
          <w:tcPr>
            <w:tcW w:w="1357" w:type="dxa"/>
            <w:hideMark/>
          </w:tcPr>
          <w:p w14:paraId="7AE26437" w14:textId="77777777" w:rsidR="001139F3" w:rsidRPr="001139F3" w:rsidRDefault="001139F3" w:rsidP="001139F3">
            <w:pPr>
              <w:spacing w:line="240" w:lineRule="auto"/>
              <w:ind w:firstLine="420"/>
              <w:rPr>
                <w:sz w:val="21"/>
              </w:rPr>
            </w:pPr>
            <w:r w:rsidRPr="001139F3">
              <w:rPr>
                <w:sz w:val="21"/>
              </w:rPr>
              <w:t>0.379</w:t>
            </w:r>
          </w:p>
        </w:tc>
      </w:tr>
      <w:tr w:rsidR="001139F3" w:rsidRPr="001139F3" w14:paraId="25180B3A" w14:textId="77777777" w:rsidTr="003373EC">
        <w:trPr>
          <w:trHeight w:val="190"/>
          <w:jc w:val="center"/>
        </w:trPr>
        <w:tc>
          <w:tcPr>
            <w:tcW w:w="1810" w:type="dxa"/>
            <w:hideMark/>
          </w:tcPr>
          <w:p w14:paraId="547CF365" w14:textId="7EDA3967" w:rsidR="001139F3" w:rsidRPr="001139F3" w:rsidRDefault="0090355F" w:rsidP="001139F3">
            <w:pPr>
              <w:spacing w:line="240" w:lineRule="auto"/>
              <w:ind w:firstLine="420"/>
              <w:rPr>
                <w:sz w:val="21"/>
              </w:rPr>
            </w:pPr>
            <w:proofErr w:type="spellStart"/>
            <w:r>
              <w:rPr>
                <w:sz w:val="21"/>
              </w:rPr>
              <w:t>E</w:t>
            </w:r>
            <w:r w:rsidR="001139F3" w:rsidRPr="001139F3">
              <w:rPr>
                <w:sz w:val="21"/>
              </w:rPr>
              <w:t>xtraproinf</w:t>
            </w:r>
            <w:proofErr w:type="spellEnd"/>
          </w:p>
        </w:tc>
        <w:tc>
          <w:tcPr>
            <w:tcW w:w="1321" w:type="dxa"/>
          </w:tcPr>
          <w:p w14:paraId="5892439B" w14:textId="77777777" w:rsidR="001139F3" w:rsidRPr="001139F3" w:rsidRDefault="001139F3" w:rsidP="001139F3">
            <w:pPr>
              <w:spacing w:line="240" w:lineRule="auto"/>
              <w:ind w:firstLineChars="0" w:firstLine="0"/>
              <w:rPr>
                <w:sz w:val="21"/>
              </w:rPr>
            </w:pPr>
            <w:r w:rsidRPr="001139F3">
              <w:rPr>
                <w:rFonts w:hint="eastAsia"/>
                <w:sz w:val="21"/>
              </w:rPr>
              <w:t>非本省其他大城市影响指数</w:t>
            </w:r>
          </w:p>
        </w:tc>
        <w:tc>
          <w:tcPr>
            <w:tcW w:w="853" w:type="dxa"/>
            <w:hideMark/>
          </w:tcPr>
          <w:p w14:paraId="7E3869F2" w14:textId="77777777" w:rsidR="001139F3" w:rsidRPr="001139F3" w:rsidRDefault="001139F3" w:rsidP="001139F3">
            <w:pPr>
              <w:spacing w:line="240" w:lineRule="auto"/>
              <w:ind w:firstLineChars="0" w:firstLine="0"/>
              <w:rPr>
                <w:sz w:val="21"/>
              </w:rPr>
            </w:pPr>
            <w:r w:rsidRPr="001139F3">
              <w:rPr>
                <w:rFonts w:hint="eastAsia"/>
                <w:sz w:val="21"/>
              </w:rPr>
              <w:t>亿元</w:t>
            </w:r>
            <w:r w:rsidRPr="001139F3">
              <w:rPr>
                <w:sz w:val="21"/>
              </w:rPr>
              <w:t>/</w:t>
            </w:r>
            <w:r w:rsidRPr="001139F3">
              <w:rPr>
                <w:rFonts w:hint="eastAsia"/>
                <w:sz w:val="21"/>
              </w:rPr>
              <w:t>米</w:t>
            </w:r>
          </w:p>
        </w:tc>
        <w:tc>
          <w:tcPr>
            <w:tcW w:w="996" w:type="dxa"/>
            <w:hideMark/>
          </w:tcPr>
          <w:p w14:paraId="5545648B" w14:textId="77777777" w:rsidR="001139F3" w:rsidRPr="001139F3" w:rsidRDefault="001139F3" w:rsidP="001139F3">
            <w:pPr>
              <w:spacing w:line="240" w:lineRule="auto"/>
              <w:ind w:firstLineChars="100" w:firstLine="210"/>
              <w:rPr>
                <w:sz w:val="21"/>
              </w:rPr>
            </w:pPr>
            <w:r w:rsidRPr="001139F3">
              <w:rPr>
                <w:sz w:val="21"/>
              </w:rPr>
              <w:t>17,628</w:t>
            </w:r>
          </w:p>
        </w:tc>
        <w:tc>
          <w:tcPr>
            <w:tcW w:w="1306" w:type="dxa"/>
            <w:hideMark/>
          </w:tcPr>
          <w:p w14:paraId="622F1D9B" w14:textId="77777777" w:rsidR="001139F3" w:rsidRPr="001139F3" w:rsidRDefault="001139F3" w:rsidP="001139F3">
            <w:pPr>
              <w:spacing w:line="240" w:lineRule="auto"/>
              <w:ind w:firstLine="420"/>
              <w:rPr>
                <w:sz w:val="21"/>
              </w:rPr>
            </w:pPr>
            <w:r w:rsidRPr="001139F3">
              <w:rPr>
                <w:sz w:val="21"/>
              </w:rPr>
              <w:t>0.0457</w:t>
            </w:r>
          </w:p>
        </w:tc>
        <w:tc>
          <w:tcPr>
            <w:tcW w:w="1444" w:type="dxa"/>
            <w:hideMark/>
          </w:tcPr>
          <w:p w14:paraId="448FBFD7" w14:textId="77777777" w:rsidR="001139F3" w:rsidRPr="001139F3" w:rsidRDefault="001139F3" w:rsidP="001139F3">
            <w:pPr>
              <w:spacing w:line="240" w:lineRule="auto"/>
              <w:ind w:firstLine="420"/>
              <w:rPr>
                <w:sz w:val="21"/>
              </w:rPr>
            </w:pPr>
            <w:r w:rsidRPr="001139F3">
              <w:rPr>
                <w:sz w:val="21"/>
              </w:rPr>
              <w:t>0.0219</w:t>
            </w:r>
          </w:p>
        </w:tc>
        <w:tc>
          <w:tcPr>
            <w:tcW w:w="1242" w:type="dxa"/>
            <w:hideMark/>
          </w:tcPr>
          <w:p w14:paraId="59BF7099" w14:textId="77777777" w:rsidR="001139F3" w:rsidRPr="001139F3" w:rsidRDefault="001139F3" w:rsidP="001139F3">
            <w:pPr>
              <w:spacing w:line="240" w:lineRule="auto"/>
              <w:ind w:firstLineChars="100" w:firstLine="210"/>
              <w:rPr>
                <w:sz w:val="21"/>
              </w:rPr>
            </w:pPr>
            <w:r w:rsidRPr="001139F3">
              <w:rPr>
                <w:sz w:val="21"/>
              </w:rPr>
              <w:t>0.00493</w:t>
            </w:r>
          </w:p>
        </w:tc>
        <w:tc>
          <w:tcPr>
            <w:tcW w:w="1357" w:type="dxa"/>
            <w:hideMark/>
          </w:tcPr>
          <w:p w14:paraId="204F8117" w14:textId="77777777" w:rsidR="001139F3" w:rsidRPr="001139F3" w:rsidRDefault="001139F3" w:rsidP="001139F3">
            <w:pPr>
              <w:spacing w:line="240" w:lineRule="auto"/>
              <w:ind w:firstLine="420"/>
              <w:rPr>
                <w:sz w:val="21"/>
              </w:rPr>
            </w:pPr>
            <w:r w:rsidRPr="001139F3">
              <w:rPr>
                <w:sz w:val="21"/>
              </w:rPr>
              <w:t>0.177</w:t>
            </w:r>
          </w:p>
        </w:tc>
      </w:tr>
      <w:tr w:rsidR="001139F3" w:rsidRPr="001139F3" w14:paraId="2D0D2F53" w14:textId="77777777" w:rsidTr="003373EC">
        <w:trPr>
          <w:trHeight w:val="16"/>
          <w:jc w:val="center"/>
        </w:trPr>
        <w:tc>
          <w:tcPr>
            <w:tcW w:w="1810" w:type="dxa"/>
            <w:tcBorders>
              <w:top w:val="nil"/>
              <w:left w:val="nil"/>
              <w:bottom w:val="single" w:sz="6" w:space="0" w:color="auto"/>
              <w:right w:val="nil"/>
            </w:tcBorders>
          </w:tcPr>
          <w:p w14:paraId="1AF80270" w14:textId="77777777" w:rsidR="001139F3" w:rsidRPr="001139F3" w:rsidRDefault="001139F3" w:rsidP="001139F3">
            <w:pPr>
              <w:spacing w:line="240" w:lineRule="auto"/>
              <w:ind w:firstLine="420"/>
              <w:rPr>
                <w:sz w:val="21"/>
              </w:rPr>
            </w:pPr>
          </w:p>
        </w:tc>
        <w:tc>
          <w:tcPr>
            <w:tcW w:w="1321" w:type="dxa"/>
            <w:tcBorders>
              <w:top w:val="nil"/>
              <w:left w:val="nil"/>
              <w:bottom w:val="single" w:sz="6" w:space="0" w:color="auto"/>
              <w:right w:val="nil"/>
            </w:tcBorders>
          </w:tcPr>
          <w:p w14:paraId="378251F6" w14:textId="77777777" w:rsidR="001139F3" w:rsidRPr="001139F3" w:rsidRDefault="001139F3" w:rsidP="001139F3">
            <w:pPr>
              <w:spacing w:line="240" w:lineRule="auto"/>
              <w:ind w:firstLine="420"/>
              <w:rPr>
                <w:sz w:val="21"/>
              </w:rPr>
            </w:pPr>
          </w:p>
        </w:tc>
        <w:tc>
          <w:tcPr>
            <w:tcW w:w="853" w:type="dxa"/>
            <w:tcBorders>
              <w:top w:val="nil"/>
              <w:left w:val="nil"/>
              <w:bottom w:val="single" w:sz="6" w:space="0" w:color="auto"/>
              <w:right w:val="nil"/>
            </w:tcBorders>
          </w:tcPr>
          <w:p w14:paraId="1D8F2AF4" w14:textId="77777777" w:rsidR="001139F3" w:rsidRPr="001139F3" w:rsidRDefault="001139F3" w:rsidP="001139F3">
            <w:pPr>
              <w:spacing w:line="240" w:lineRule="auto"/>
              <w:ind w:firstLine="420"/>
              <w:rPr>
                <w:sz w:val="21"/>
              </w:rPr>
            </w:pPr>
          </w:p>
        </w:tc>
        <w:tc>
          <w:tcPr>
            <w:tcW w:w="996" w:type="dxa"/>
            <w:tcBorders>
              <w:top w:val="nil"/>
              <w:left w:val="nil"/>
              <w:bottom w:val="single" w:sz="6" w:space="0" w:color="auto"/>
              <w:right w:val="nil"/>
            </w:tcBorders>
          </w:tcPr>
          <w:p w14:paraId="186F8B4A" w14:textId="77777777" w:rsidR="001139F3" w:rsidRPr="001139F3" w:rsidRDefault="001139F3" w:rsidP="001139F3">
            <w:pPr>
              <w:spacing w:line="240" w:lineRule="auto"/>
              <w:ind w:firstLine="420"/>
              <w:rPr>
                <w:sz w:val="21"/>
              </w:rPr>
            </w:pPr>
          </w:p>
        </w:tc>
        <w:tc>
          <w:tcPr>
            <w:tcW w:w="1306" w:type="dxa"/>
            <w:tcBorders>
              <w:top w:val="nil"/>
              <w:left w:val="nil"/>
              <w:bottom w:val="single" w:sz="6" w:space="0" w:color="auto"/>
              <w:right w:val="nil"/>
            </w:tcBorders>
          </w:tcPr>
          <w:p w14:paraId="0A3F55A7" w14:textId="77777777" w:rsidR="001139F3" w:rsidRPr="001139F3" w:rsidRDefault="001139F3" w:rsidP="001139F3">
            <w:pPr>
              <w:spacing w:line="240" w:lineRule="auto"/>
              <w:ind w:firstLine="420"/>
              <w:rPr>
                <w:sz w:val="21"/>
              </w:rPr>
            </w:pPr>
          </w:p>
        </w:tc>
        <w:tc>
          <w:tcPr>
            <w:tcW w:w="1444" w:type="dxa"/>
            <w:tcBorders>
              <w:top w:val="nil"/>
              <w:left w:val="nil"/>
              <w:bottom w:val="single" w:sz="6" w:space="0" w:color="auto"/>
              <w:right w:val="nil"/>
            </w:tcBorders>
          </w:tcPr>
          <w:p w14:paraId="3AC58AE3" w14:textId="77777777" w:rsidR="001139F3" w:rsidRPr="001139F3" w:rsidRDefault="001139F3" w:rsidP="001139F3">
            <w:pPr>
              <w:spacing w:line="240" w:lineRule="auto"/>
              <w:ind w:firstLine="420"/>
              <w:rPr>
                <w:sz w:val="21"/>
              </w:rPr>
            </w:pPr>
          </w:p>
        </w:tc>
        <w:tc>
          <w:tcPr>
            <w:tcW w:w="1242" w:type="dxa"/>
            <w:tcBorders>
              <w:top w:val="nil"/>
              <w:left w:val="nil"/>
              <w:bottom w:val="single" w:sz="6" w:space="0" w:color="auto"/>
              <w:right w:val="nil"/>
            </w:tcBorders>
          </w:tcPr>
          <w:p w14:paraId="476DE82D" w14:textId="77777777" w:rsidR="001139F3" w:rsidRPr="001139F3" w:rsidRDefault="001139F3" w:rsidP="001139F3">
            <w:pPr>
              <w:spacing w:line="240" w:lineRule="auto"/>
              <w:ind w:firstLine="420"/>
              <w:rPr>
                <w:sz w:val="21"/>
              </w:rPr>
            </w:pPr>
          </w:p>
        </w:tc>
        <w:tc>
          <w:tcPr>
            <w:tcW w:w="1357" w:type="dxa"/>
            <w:tcBorders>
              <w:top w:val="nil"/>
              <w:left w:val="nil"/>
              <w:bottom w:val="single" w:sz="6" w:space="0" w:color="auto"/>
              <w:right w:val="nil"/>
            </w:tcBorders>
          </w:tcPr>
          <w:p w14:paraId="5E70EBA6" w14:textId="77777777" w:rsidR="001139F3" w:rsidRPr="001139F3" w:rsidRDefault="001139F3" w:rsidP="001139F3">
            <w:pPr>
              <w:spacing w:line="240" w:lineRule="auto"/>
              <w:ind w:firstLine="420"/>
              <w:rPr>
                <w:sz w:val="21"/>
              </w:rPr>
            </w:pPr>
          </w:p>
        </w:tc>
      </w:tr>
    </w:tbl>
    <w:p w14:paraId="4C49C258" w14:textId="49CBEB22" w:rsidR="003373EC" w:rsidRDefault="003373EC" w:rsidP="00117B18">
      <w:pPr>
        <w:ind w:firstLine="480"/>
      </w:pPr>
    </w:p>
    <w:p w14:paraId="2F08632D" w14:textId="51C27D52" w:rsidR="003373EC" w:rsidRDefault="003373EC" w:rsidP="00117B18">
      <w:pPr>
        <w:ind w:firstLine="480"/>
      </w:pPr>
    </w:p>
    <w:p w14:paraId="2D4E9D0A" w14:textId="32AD8B13" w:rsidR="003373EC" w:rsidRDefault="003373EC" w:rsidP="003373EC">
      <w:pPr>
        <w:pStyle w:val="1"/>
      </w:pPr>
      <w:r>
        <w:rPr>
          <w:rFonts w:hint="eastAsia"/>
        </w:rPr>
        <w:t xml:space="preserve"> </w:t>
      </w:r>
      <w:r>
        <w:t xml:space="preserve">   </w:t>
      </w:r>
      <w:bookmarkStart w:id="14" w:name="_Toc92788412"/>
      <w:r>
        <w:rPr>
          <w:rFonts w:hint="eastAsia"/>
        </w:rPr>
        <w:t>五</w:t>
      </w:r>
      <w:r>
        <w:rPr>
          <w:rFonts w:hint="eastAsia"/>
        </w:rPr>
        <w:t>.</w:t>
      </w:r>
      <w:r>
        <w:rPr>
          <w:rFonts w:hint="eastAsia"/>
        </w:rPr>
        <w:t>模型设定</w:t>
      </w:r>
      <w:bookmarkEnd w:id="14"/>
    </w:p>
    <w:p w14:paraId="5EA6F015" w14:textId="15F34F84" w:rsidR="00BE7299" w:rsidRPr="00BE7299" w:rsidRDefault="00BE7299" w:rsidP="00117B18">
      <w:pPr>
        <w:ind w:firstLine="480"/>
      </w:pPr>
      <w:r>
        <w:rPr>
          <w:rFonts w:hint="eastAsia"/>
        </w:rPr>
        <w:t>我们采用如下模型估计省会首位度</w:t>
      </w:r>
      <w:r w:rsidR="00C96DD2">
        <w:rPr>
          <w:rFonts w:hint="eastAsia"/>
        </w:rPr>
        <w:t>对周边</w:t>
      </w:r>
      <w:r>
        <w:rPr>
          <w:rFonts w:hint="eastAsia"/>
        </w:rPr>
        <w:t>县</w:t>
      </w:r>
      <w:r w:rsidR="00C96DD2">
        <w:rPr>
          <w:rFonts w:hint="eastAsia"/>
        </w:rPr>
        <w:t>级</w:t>
      </w:r>
      <w:r>
        <w:rPr>
          <w:rFonts w:hint="eastAsia"/>
        </w:rPr>
        <w:t>城</w:t>
      </w:r>
      <w:r w:rsidR="00C96DD2">
        <w:rPr>
          <w:rFonts w:hint="eastAsia"/>
        </w:rPr>
        <w:t>市</w:t>
      </w:r>
      <w:r>
        <w:rPr>
          <w:rFonts w:hint="eastAsia"/>
        </w:rPr>
        <w:t>经济发展状况的影响。</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229"/>
        <w:gridCol w:w="850"/>
      </w:tblGrid>
      <w:tr w:rsidR="00BE7299" w:rsidRPr="00643CE5" w14:paraId="704D36E1" w14:textId="77777777" w:rsidTr="00FA4D10">
        <w:tc>
          <w:tcPr>
            <w:tcW w:w="284" w:type="dxa"/>
          </w:tcPr>
          <w:p w14:paraId="45554C3E" w14:textId="77777777" w:rsidR="00BE7299" w:rsidRPr="00643CE5" w:rsidRDefault="00BE7299" w:rsidP="00117B18">
            <w:pPr>
              <w:pStyle w:val="MTDisplayEquation"/>
              <w:ind w:firstLine="400"/>
            </w:pPr>
          </w:p>
        </w:tc>
        <w:tc>
          <w:tcPr>
            <w:tcW w:w="7229" w:type="dxa"/>
          </w:tcPr>
          <w:p w14:paraId="745AAE9A" w14:textId="26A3830F" w:rsidR="00BE7299" w:rsidRPr="00643CE5" w:rsidRDefault="00BE7299" w:rsidP="00117B18">
            <w:pPr>
              <w:pStyle w:val="MTDisplayEquation"/>
              <w:ind w:firstLine="400"/>
              <w:rPr>
                <w:rFonts w:ascii="宋体" w:hAnsi="宋体"/>
              </w:rPr>
            </w:pPr>
            <m:oMathPara>
              <m:oMath>
                <m:r>
                  <w:rPr>
                    <w:rFonts w:ascii="Cambria Math" w:hAnsi="Cambria Math" w:hint="eastAsia"/>
                  </w:rPr>
                  <m:t>ln</m:t>
                </m:r>
                <m:sSub>
                  <m:sSubPr>
                    <m:ctrlPr>
                      <w:rPr>
                        <w:rFonts w:ascii="Cambria Math" w:hAnsi="Cambria Math"/>
                      </w:rPr>
                    </m:ctrlPr>
                  </m:sSubPr>
                  <m:e>
                    <m:r>
                      <w:rPr>
                        <w:rFonts w:ascii="Cambria Math" w:hAnsi="Cambria Math"/>
                      </w:rPr>
                      <m:t>GDP</m:t>
                    </m:r>
                  </m:e>
                  <m:sub>
                    <m:r>
                      <w:rPr>
                        <w:rFonts w:ascii="Cambria Math" w:hAnsi="Cambria Math"/>
                      </w:rPr>
                      <m:t>it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hint="eastAsia"/>
                      </w:rPr>
                      <m:t>1</m:t>
                    </m:r>
                  </m:sub>
                </m:sSub>
                <m:sSub>
                  <m:sSubPr>
                    <m:ctrlPr>
                      <w:rPr>
                        <w:rFonts w:ascii="Cambria Math" w:hAnsi="Cambria Math"/>
                      </w:rPr>
                    </m:ctrlPr>
                  </m:sSubPr>
                  <m:e>
                    <m:r>
                      <w:rPr>
                        <w:rFonts w:ascii="Cambria Math" w:hAnsi="Cambria Math"/>
                      </w:rPr>
                      <m:t>PR</m:t>
                    </m:r>
                  </m:e>
                  <m:sub>
                    <m:r>
                      <w:rPr>
                        <w:rFonts w:ascii="Cambria Math" w:hAnsi="Cambria Math" w:hint="eastAsia"/>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hint="eastAsia"/>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PR</m:t>
                        </m:r>
                      </m:e>
                      <m:sub>
                        <m:r>
                          <w:rPr>
                            <w:rFonts w:ascii="Cambria Math" w:hAnsi="Cambria Math" w:hint="eastAsia"/>
                          </w:rPr>
                          <m:t>it</m:t>
                        </m:r>
                      </m:sub>
                    </m:sSub>
                  </m:e>
                  <m:sup>
                    <m:r>
                      <m:rPr>
                        <m:sty m:val="p"/>
                      </m:rPr>
                      <w:rPr>
                        <w:rFonts w:ascii="Cambria Math" w:hAnsi="Cambria Math" w:hint="eastAsia"/>
                      </w:rPr>
                      <m:t>2</m:t>
                    </m:r>
                  </m:sup>
                </m:sSup>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hint="eastAsia"/>
                      </w:rPr>
                      <m:t>ln</m:t>
                    </m:r>
                    <m:r>
                      <w:rPr>
                        <w:rFonts w:ascii="Cambria Math" w:hAnsi="Cambria Math"/>
                      </w:rPr>
                      <m:t>P</m:t>
                    </m:r>
                    <m:r>
                      <w:rPr>
                        <w:rFonts w:ascii="Cambria Math" w:hAnsi="Cambria Math" w:hint="eastAsia"/>
                      </w:rPr>
                      <m:t>ro</m:t>
                    </m:r>
                    <m:r>
                      <w:rPr>
                        <w:rFonts w:ascii="Cambria Math" w:hAnsi="Cambria Math"/>
                      </w:rPr>
                      <m:t>GDP</m:t>
                    </m:r>
                  </m:e>
                  <m:sub>
                    <m:r>
                      <w:rPr>
                        <w:rFonts w:ascii="Cambria Math" w:hAnsi="Cambria Math"/>
                      </w:rPr>
                      <m:t>it</m:t>
                    </m:r>
                  </m:sub>
                </m:sSub>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P</m:t>
                    </m:r>
                    <m:r>
                      <w:rPr>
                        <w:rFonts w:ascii="Cambria Math" w:hAnsi="Cambria Math" w:hint="eastAsia"/>
                      </w:rPr>
                      <m:t>roinf</m:t>
                    </m:r>
                  </m:e>
                  <m:sub>
                    <m:r>
                      <w:rPr>
                        <w:rFonts w:ascii="Cambria Math" w:hAnsi="Cambria Math" w:hint="eastAsia"/>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u</m:t>
                    </m:r>
                  </m:e>
                  <m:sub>
                    <m:r>
                      <m:rPr>
                        <m:sty m:val="p"/>
                      </m:rPr>
                      <w:rPr>
                        <w:rFonts w:ascii="Cambria Math" w:hAnsi="Cambria Math" w:hint="eastAsia"/>
                      </w:rPr>
                      <m:t>2</m:t>
                    </m:r>
                  </m:sub>
                </m:sSub>
                <m:sSubSup>
                  <m:sSubSupPr>
                    <m:ctrlPr>
                      <w:rPr>
                        <w:rFonts w:ascii="Cambria Math" w:hAnsi="Cambria Math"/>
                      </w:rPr>
                    </m:ctrlPr>
                  </m:sSubSupPr>
                  <m:e>
                    <m:r>
                      <w:rPr>
                        <w:rFonts w:ascii="Cambria Math" w:hAnsi="Cambria Math"/>
                      </w:rPr>
                      <m:t>P</m:t>
                    </m:r>
                    <m:r>
                      <w:rPr>
                        <w:rFonts w:ascii="Cambria Math" w:hAnsi="Cambria Math" w:hint="eastAsia"/>
                      </w:rPr>
                      <m:t>roinf</m:t>
                    </m:r>
                  </m:e>
                  <m:sub>
                    <m:r>
                      <w:rPr>
                        <w:rFonts w:ascii="Cambria Math" w:hAnsi="Cambria Math" w:hint="eastAsia"/>
                      </w:rPr>
                      <m:t>it</m:t>
                    </m:r>
                  </m:sub>
                  <m:sup>
                    <m:r>
                      <m:rPr>
                        <m:sty m:val="p"/>
                      </m:rPr>
                      <w:rPr>
                        <w:rFonts w:ascii="Cambria Math" w:hAnsi="Cambria Math" w:hint="eastAsia"/>
                      </w:rPr>
                      <m:t>2</m:t>
                    </m:r>
                  </m:sup>
                </m:sSubSup>
                <m:r>
                  <m:rPr>
                    <m:sty m:val="p"/>
                  </m:rPr>
                  <w:rPr>
                    <w:rFonts w:ascii="Cambria Math" w:hAnsi="Cambria Math" w:hint="eastAsia"/>
                  </w:rPr>
                  <m:t>+</m:t>
                </m:r>
                <m:r>
                  <w:rPr>
                    <w:rFonts w:ascii="Cambria Math" w:hAnsi="Cambria Math"/>
                  </w:rPr>
                  <m:t>ϕ</m:t>
                </m:r>
                <m:sSub>
                  <m:sSubPr>
                    <m:ctrlPr>
                      <w:rPr>
                        <w:rFonts w:ascii="Cambria Math" w:hAnsi="Cambria Math"/>
                      </w:rPr>
                    </m:ctrlPr>
                  </m:sSubPr>
                  <m:e>
                    <m:r>
                      <w:rPr>
                        <w:rFonts w:ascii="Cambria Math" w:hAnsi="Cambria Math"/>
                      </w:rPr>
                      <m:t>E</m:t>
                    </m:r>
                    <m:r>
                      <w:rPr>
                        <w:rFonts w:ascii="Cambria Math" w:hAnsi="Cambria Math" w:hint="eastAsia"/>
                      </w:rPr>
                      <m:t>xtraproinf</m:t>
                    </m:r>
                  </m:e>
                  <m:sub>
                    <m:r>
                      <w:rPr>
                        <w:rFonts w:ascii="Cambria Math" w:hAnsi="Cambria Math" w:hint="eastAsia"/>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ϕ</m:t>
                    </m:r>
                  </m:e>
                  <m:sub>
                    <m:r>
                      <m:rPr>
                        <m:sty m:val="p"/>
                      </m:rPr>
                      <w:rPr>
                        <w:rFonts w:ascii="Cambria Math" w:hAnsi="Cambria Math" w:hint="eastAsia"/>
                      </w:rPr>
                      <m:t>2</m:t>
                    </m:r>
                  </m:sub>
                </m:sSub>
                <m:sSubSup>
                  <m:sSubSupPr>
                    <m:ctrlPr>
                      <w:rPr>
                        <w:rFonts w:ascii="Cambria Math" w:hAnsi="Cambria Math"/>
                      </w:rPr>
                    </m:ctrlPr>
                  </m:sSubSupPr>
                  <m:e>
                    <m:r>
                      <w:rPr>
                        <w:rFonts w:ascii="Cambria Math" w:hAnsi="Cambria Math"/>
                      </w:rPr>
                      <m:t>E</m:t>
                    </m:r>
                    <m:r>
                      <w:rPr>
                        <w:rFonts w:ascii="Cambria Math" w:hAnsi="Cambria Math" w:hint="eastAsia"/>
                      </w:rPr>
                      <m:t>xtraproinf</m:t>
                    </m:r>
                  </m:e>
                  <m:sub>
                    <m:r>
                      <w:rPr>
                        <w:rFonts w:ascii="Cambria Math" w:hAnsi="Cambria Math" w:hint="eastAsia"/>
                      </w:rPr>
                      <m:t>it</m:t>
                    </m:r>
                  </m:sub>
                  <m:sup>
                    <m:r>
                      <m:rPr>
                        <m:sty m:val="p"/>
                      </m:rPr>
                      <w:rPr>
                        <w:rFonts w:ascii="Cambria Math" w:hAnsi="Cambria Math" w:hint="eastAsia"/>
                      </w:rPr>
                      <m:t>2</m:t>
                    </m:r>
                  </m:sup>
                </m:sSubSup>
                <m:r>
                  <m:rPr>
                    <m:sty m:val="p"/>
                  </m:rPr>
                  <w:rPr>
                    <w:rFonts w:ascii="Cambria Math" w:hAnsi="Cambria Math"/>
                  </w:rPr>
                  <m:t>+</m:t>
                </m:r>
                <m:sSub>
                  <m:sSubPr>
                    <m:ctrlPr>
                      <w:rPr>
                        <w:rFonts w:ascii="Cambria Math" w:hAnsi="Cambria Math"/>
                      </w:rPr>
                    </m:ctrlPr>
                  </m:sSubPr>
                  <m:e>
                    <m:r>
                      <w:rPr>
                        <w:rFonts w:ascii="Cambria Math" w:hAnsi="Cambria Math"/>
                      </w:rPr>
                      <m:t>τ</m:t>
                    </m:r>
                    <m:r>
                      <w:rPr>
                        <w:rFonts w:ascii="Cambria Math" w:hAnsi="Cambria Math" w:hint="eastAsia"/>
                      </w:rPr>
                      <m:t>ln</m:t>
                    </m:r>
                    <m:r>
                      <w:rPr>
                        <w:rFonts w:ascii="Cambria Math" w:hAnsi="Cambria Math"/>
                      </w:rPr>
                      <m:t>P</m:t>
                    </m:r>
                    <m:r>
                      <w:rPr>
                        <w:rFonts w:ascii="Cambria Math" w:hAnsi="Cambria Math" w:hint="eastAsia"/>
                      </w:rPr>
                      <m:t>op</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δ</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η</m:t>
                    </m:r>
                  </m:e>
                  <m:sub>
                    <m:r>
                      <w:rPr>
                        <w:rFonts w:ascii="Cambria Math" w:hAnsi="Cambria Math" w:hint="eastAsia"/>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ε</m:t>
                    </m:r>
                  </m:e>
                  <m:sub>
                    <m:r>
                      <w:rPr>
                        <w:rFonts w:ascii="Cambria Math" w:hAnsi="Cambria Math" w:hint="eastAsia"/>
                      </w:rPr>
                      <m:t>it</m:t>
                    </m:r>
                  </m:sub>
                </m:sSub>
              </m:oMath>
            </m:oMathPara>
          </w:p>
        </w:tc>
        <w:tc>
          <w:tcPr>
            <w:tcW w:w="850" w:type="dxa"/>
          </w:tcPr>
          <w:p w14:paraId="55E9401B" w14:textId="77777777" w:rsidR="00BE7299" w:rsidRPr="00643CE5" w:rsidRDefault="00BE7299" w:rsidP="00117B18">
            <w:pPr>
              <w:pStyle w:val="MTDisplayEquation"/>
              <w:ind w:firstLine="400"/>
            </w:pPr>
            <w:r w:rsidRPr="00643CE5">
              <w:rPr>
                <w:rFonts w:hint="eastAsia"/>
              </w:rPr>
              <w:t>(</w:t>
            </w:r>
            <w:r w:rsidRPr="00643CE5">
              <w:t>1)</w:t>
            </w:r>
          </w:p>
        </w:tc>
      </w:tr>
    </w:tbl>
    <w:p w14:paraId="423B3664" w14:textId="54286777" w:rsidR="00FA4D10" w:rsidRPr="00285FDC" w:rsidRDefault="00FA4D10" w:rsidP="00285FDC">
      <w:pPr>
        <w:ind w:firstLine="480"/>
      </w:pPr>
      <w:r w:rsidRPr="00FA4D10">
        <w:rPr>
          <w:rFonts w:hint="eastAsia"/>
        </w:rPr>
        <w:t>其中</w:t>
      </w:r>
      <m:oMath>
        <m:r>
          <w:rPr>
            <w:rFonts w:ascii="Cambria Math" w:hAnsi="Cambria Math" w:hint="eastAsia"/>
          </w:rPr>
          <m:t>ln</m:t>
        </m:r>
        <m:sSub>
          <m:sSubPr>
            <m:ctrlPr>
              <w:rPr>
                <w:rFonts w:ascii="Cambria Math" w:hAnsi="Cambria Math"/>
              </w:rPr>
            </m:ctrlPr>
          </m:sSubPr>
          <m:e>
            <m:r>
              <w:rPr>
                <w:rFonts w:ascii="Cambria Math" w:hAnsi="Cambria Math"/>
              </w:rPr>
              <m:t>GDP</m:t>
            </m:r>
          </m:e>
          <m:sub>
            <m:r>
              <w:rPr>
                <w:rFonts w:ascii="Cambria Math" w:hAnsi="Cambria Math"/>
              </w:rPr>
              <m:t>it</m:t>
            </m:r>
          </m:sub>
        </m:sSub>
      </m:oMath>
      <w:r w:rsidRPr="00FA4D10">
        <w:rPr>
          <w:rFonts w:hint="eastAsia"/>
        </w:rPr>
        <w:t>为该模型的解释变量，它是</w:t>
      </w:r>
      <m:oMath>
        <m:r>
          <w:rPr>
            <w:rFonts w:ascii="Cambria Math" w:hAnsi="Cambria Math"/>
          </w:rPr>
          <m:t>i</m:t>
        </m:r>
      </m:oMath>
      <w:proofErr w:type="gramStart"/>
      <w:r w:rsidRPr="00FA4D10">
        <w:rPr>
          <w:rFonts w:hint="eastAsia"/>
        </w:rPr>
        <w:t>县城第</w:t>
      </w:r>
      <w:proofErr w:type="gramEnd"/>
      <m:oMath>
        <m:r>
          <w:rPr>
            <w:rFonts w:ascii="Cambria Math" w:hAnsi="Cambria Math"/>
          </w:rPr>
          <m:t>t</m:t>
        </m:r>
      </m:oMath>
      <w:r w:rsidRPr="00FA4D10">
        <w:rPr>
          <w:rFonts w:hint="eastAsia"/>
        </w:rPr>
        <w:t>年的实际</w:t>
      </w:r>
      <w:r w:rsidRPr="00FA4D10">
        <w:rPr>
          <w:rFonts w:hint="eastAsia"/>
        </w:rPr>
        <w:t>GDP</w:t>
      </w:r>
      <w:r w:rsidRPr="00FA4D10">
        <w:rPr>
          <w:rFonts w:hint="eastAsia"/>
        </w:rPr>
        <w:t>取对数处理的结果。</w:t>
      </w:r>
      <m:oMath>
        <m:sSub>
          <m:sSubPr>
            <m:ctrlPr>
              <w:rPr>
                <w:rFonts w:ascii="Cambria Math" w:hAnsi="Cambria Math"/>
              </w:rPr>
            </m:ctrlPr>
          </m:sSubPr>
          <m:e>
            <m:r>
              <w:rPr>
                <w:rFonts w:ascii="Cambria Math" w:hAnsi="Cambria Math"/>
              </w:rPr>
              <m:t>PR</m:t>
            </m:r>
          </m:e>
          <m:sub>
            <m:r>
              <w:rPr>
                <w:rFonts w:ascii="Cambria Math" w:hAnsi="Cambria Math" w:hint="eastAsia"/>
              </w:rPr>
              <m:t>it</m:t>
            </m:r>
          </m:sub>
        </m:sSub>
      </m:oMath>
      <w:r w:rsidRPr="00FA4D10">
        <w:rPr>
          <w:rFonts w:hint="eastAsia"/>
        </w:rPr>
        <w:t>为县城所在省省会的城市首位度，</w:t>
      </w:r>
      <w:r w:rsidR="00285FDC">
        <w:rPr>
          <w:rFonts w:hint="eastAsia"/>
        </w:rPr>
        <w:t>由于前文</w:t>
      </w:r>
      <w:r w:rsidRPr="00FA4D10">
        <w:rPr>
          <w:rFonts w:hint="eastAsia"/>
        </w:rPr>
        <w:t>假设“强省会”战略下省会</w:t>
      </w:r>
      <w:r w:rsidR="00285FDC">
        <w:rPr>
          <w:rFonts w:hint="eastAsia"/>
        </w:rPr>
        <w:t>首位度</w:t>
      </w:r>
      <w:r w:rsidRPr="00FA4D10">
        <w:rPr>
          <w:rFonts w:hint="eastAsia"/>
        </w:rPr>
        <w:t>可能与其</w:t>
      </w:r>
      <w:r w:rsidR="007F3921">
        <w:rPr>
          <w:rFonts w:hint="eastAsia"/>
        </w:rPr>
        <w:t>附近</w:t>
      </w:r>
      <w:r w:rsidRPr="00FA4D10">
        <w:rPr>
          <w:rFonts w:hint="eastAsia"/>
        </w:rPr>
        <w:t>县城</w:t>
      </w:r>
      <w:r w:rsidR="007F3921">
        <w:rPr>
          <w:rFonts w:hint="eastAsia"/>
        </w:rPr>
        <w:t>的</w:t>
      </w:r>
      <w:r w:rsidR="007F3921">
        <w:t>GDP</w:t>
      </w:r>
      <w:r w:rsidRPr="00FA4D10">
        <w:rPr>
          <w:rFonts w:hint="eastAsia"/>
        </w:rPr>
        <w:t>呈倒</w:t>
      </w:r>
      <w:r w:rsidR="00285FDC">
        <w:rPr>
          <w:rFonts w:hint="eastAsia"/>
        </w:rPr>
        <w:t>“</w:t>
      </w:r>
      <w:r w:rsidRPr="00FA4D10">
        <w:rPr>
          <w:rFonts w:hint="eastAsia"/>
        </w:rPr>
        <w:t>U</w:t>
      </w:r>
      <w:r w:rsidRPr="00FA4D10">
        <w:rPr>
          <w:rFonts w:hint="eastAsia"/>
        </w:rPr>
        <w:t>”型关系，所以在模型中加入平方项。</w:t>
      </w:r>
      <m:oMath>
        <m:sSub>
          <m:sSubPr>
            <m:ctrlPr>
              <w:rPr>
                <w:rFonts w:ascii="Cambria Math" w:hAnsi="Cambria Math"/>
              </w:rPr>
            </m:ctrlPr>
          </m:sSubPr>
          <m:e>
            <m:r>
              <w:rPr>
                <w:rFonts w:ascii="Cambria Math" w:hAnsi="Cambria Math" w:hint="eastAsia"/>
              </w:rPr>
              <m:t>ln</m:t>
            </m:r>
            <m:r>
              <w:rPr>
                <w:rFonts w:ascii="Cambria Math" w:hAnsi="Cambria Math"/>
              </w:rPr>
              <m:t>P</m:t>
            </m:r>
            <m:r>
              <w:rPr>
                <w:rFonts w:ascii="Cambria Math" w:hAnsi="Cambria Math" w:hint="eastAsia"/>
              </w:rPr>
              <m:t>ro</m:t>
            </m:r>
            <m:r>
              <w:rPr>
                <w:rFonts w:ascii="Cambria Math" w:hAnsi="Cambria Math"/>
              </w:rPr>
              <m:t>GDP</m:t>
            </m:r>
          </m:e>
          <m:sub>
            <m:r>
              <w:rPr>
                <w:rFonts w:ascii="Cambria Math" w:hAnsi="Cambria Math"/>
              </w:rPr>
              <m:t>it</m:t>
            </m:r>
          </m:sub>
        </m:sSub>
      </m:oMath>
      <w:r w:rsidRPr="00FA4D10">
        <w:rPr>
          <w:rFonts w:hint="eastAsia"/>
        </w:rPr>
        <w:t>为县城所在省的实际</w:t>
      </w:r>
      <w:r w:rsidRPr="00FA4D10">
        <w:rPr>
          <w:rFonts w:hint="eastAsia"/>
        </w:rPr>
        <w:t>GDP</w:t>
      </w:r>
      <w:r w:rsidRPr="00FA4D10">
        <w:rPr>
          <w:rFonts w:hint="eastAsia"/>
        </w:rPr>
        <w:t>的对数值。</w:t>
      </w:r>
      <m:oMath>
        <m:sSub>
          <m:sSubPr>
            <m:ctrlPr>
              <w:rPr>
                <w:rFonts w:ascii="Cambria Math" w:hAnsi="Cambria Math"/>
              </w:rPr>
            </m:ctrlPr>
          </m:sSubPr>
          <m:e>
            <m:r>
              <w:rPr>
                <w:rFonts w:ascii="Cambria Math" w:hAnsi="Cambria Math"/>
              </w:rPr>
              <m:t>P</m:t>
            </m:r>
            <m:r>
              <w:rPr>
                <w:rFonts w:ascii="Cambria Math" w:hAnsi="Cambria Math" w:hint="eastAsia"/>
              </w:rPr>
              <m:t>roinf</m:t>
            </m:r>
          </m:e>
          <m:sub>
            <m:r>
              <w:rPr>
                <w:rFonts w:ascii="Cambria Math" w:hAnsi="Cambria Math" w:hint="eastAsia"/>
              </w:rPr>
              <m:t>it</m:t>
            </m:r>
          </m:sub>
        </m:sSub>
      </m:oMath>
      <w:r w:rsidRPr="00FA4D10">
        <w:rPr>
          <w:rFonts w:hint="eastAsia"/>
        </w:rPr>
        <w:t>和</w:t>
      </w:r>
      <m:oMath>
        <m:sSub>
          <m:sSubPr>
            <m:ctrlPr>
              <w:rPr>
                <w:rFonts w:ascii="Cambria Math" w:hAnsi="Cambria Math"/>
              </w:rPr>
            </m:ctrlPr>
          </m:sSubPr>
          <m:e>
            <m:r>
              <w:rPr>
                <w:rFonts w:ascii="Cambria Math" w:hAnsi="Cambria Math"/>
              </w:rPr>
              <m:t>E</m:t>
            </m:r>
            <m:r>
              <w:rPr>
                <w:rFonts w:ascii="Cambria Math" w:hAnsi="Cambria Math" w:hint="eastAsia"/>
              </w:rPr>
              <m:t>xtraproinf</m:t>
            </m:r>
          </m:e>
          <m:sub>
            <m:r>
              <w:rPr>
                <w:rFonts w:ascii="Cambria Math" w:hAnsi="Cambria Math" w:hint="eastAsia"/>
              </w:rPr>
              <m:t>it</m:t>
            </m:r>
          </m:sub>
        </m:sSub>
      </m:oMath>
      <w:r w:rsidRPr="00FA4D10">
        <w:rPr>
          <w:rFonts w:hint="eastAsia"/>
        </w:rPr>
        <w:t>分别为附近本省大城市影响指数（除省会）和非本省大城市影响指数，与</w:t>
      </w:r>
      <w:r w:rsidR="007F3921">
        <w:rPr>
          <w:rFonts w:hint="eastAsia"/>
        </w:rPr>
        <w:t>省会</w:t>
      </w:r>
      <w:r w:rsidRPr="00FA4D10">
        <w:rPr>
          <w:rFonts w:hint="eastAsia"/>
        </w:rPr>
        <w:t>首位度对县城经济发展的影响类似，该数值也可能与县城的</w:t>
      </w:r>
      <w:r w:rsidRPr="00FA4D10">
        <w:rPr>
          <w:rFonts w:hint="eastAsia"/>
        </w:rPr>
        <w:t>GDP</w:t>
      </w:r>
      <w:r w:rsidRPr="00FA4D10">
        <w:rPr>
          <w:rFonts w:hint="eastAsia"/>
        </w:rPr>
        <w:t>存在倒“</w:t>
      </w:r>
      <w:r w:rsidRPr="00FA4D10">
        <w:rPr>
          <w:rFonts w:hint="eastAsia"/>
        </w:rPr>
        <w:t>U</w:t>
      </w:r>
      <w:r w:rsidRPr="00FA4D10">
        <w:rPr>
          <w:rFonts w:hint="eastAsia"/>
        </w:rPr>
        <w:t>”型关系，所以在模型中加入了平方项。</w:t>
      </w:r>
    </w:p>
    <w:p w14:paraId="74A27896" w14:textId="0874D51B" w:rsidR="00FA4D10" w:rsidRPr="00FA4D10" w:rsidRDefault="001B29B6" w:rsidP="00285FDC">
      <w:pPr>
        <w:ind w:firstLine="480"/>
      </w:pPr>
      <w:r>
        <w:rPr>
          <w:rFonts w:hint="eastAsia"/>
        </w:rPr>
        <w:t>此外，</w:t>
      </w:r>
      <w:r w:rsidR="00FA4D10" w:rsidRPr="00FA4D10">
        <w:rPr>
          <w:rFonts w:hint="eastAsia"/>
        </w:rPr>
        <w:t>该模型还控制了县城固定效应</w:t>
      </w:r>
      <m:oMath>
        <m:sSub>
          <m:sSubPr>
            <m:ctrlPr>
              <w:rPr>
                <w:rFonts w:ascii="Cambria Math" w:hAnsi="Cambria Math"/>
              </w:rPr>
            </m:ctrlPr>
          </m:sSubPr>
          <m:e>
            <m:r>
              <w:rPr>
                <w:rFonts w:ascii="Cambria Math" w:hAnsi="Cambria Math"/>
              </w:rPr>
              <m:t>δ</m:t>
            </m:r>
          </m:e>
          <m:sub>
            <m:r>
              <w:rPr>
                <w:rFonts w:ascii="Cambria Math" w:hAnsi="Cambria Math" w:hint="eastAsia"/>
              </w:rPr>
              <m:t>i</m:t>
            </m:r>
          </m:sub>
        </m:sSub>
      </m:oMath>
      <w:r w:rsidR="00FA4D10" w:rsidRPr="00FA4D10">
        <w:rPr>
          <w:rFonts w:hint="eastAsia"/>
        </w:rPr>
        <w:t>和年份固定效应</w:t>
      </w:r>
      <m:oMath>
        <m:sSub>
          <m:sSubPr>
            <m:ctrlPr>
              <w:rPr>
                <w:rFonts w:ascii="Cambria Math" w:hAnsi="Cambria Math"/>
              </w:rPr>
            </m:ctrlPr>
          </m:sSubPr>
          <m:e>
            <m:r>
              <w:rPr>
                <w:rFonts w:ascii="Cambria Math" w:hAnsi="Cambria Math"/>
              </w:rPr>
              <m:t>η</m:t>
            </m:r>
          </m:e>
          <m:sub>
            <m:r>
              <w:rPr>
                <w:rFonts w:ascii="Cambria Math" w:hAnsi="Cambria Math" w:hint="eastAsia"/>
              </w:rPr>
              <m:t>t</m:t>
            </m:r>
          </m:sub>
        </m:sSub>
      </m:oMath>
      <w:r w:rsidR="00FA4D10" w:rsidRPr="00FA4D10">
        <w:rPr>
          <w:rFonts w:hint="eastAsia"/>
        </w:rPr>
        <w:t>。</w:t>
      </w:r>
      <m:oMath>
        <m:sSub>
          <m:sSubPr>
            <m:ctrlPr>
              <w:rPr>
                <w:rFonts w:ascii="Cambria Math" w:hAnsi="Cambria Math"/>
              </w:rPr>
            </m:ctrlPr>
          </m:sSubPr>
          <m:e>
            <m:r>
              <w:rPr>
                <w:rFonts w:ascii="Cambria Math" w:hAnsi="Cambria Math"/>
              </w:rPr>
              <m:t>ε</m:t>
            </m:r>
          </m:e>
          <m:sub>
            <m:r>
              <w:rPr>
                <w:rFonts w:ascii="Cambria Math" w:hAnsi="Cambria Math" w:hint="eastAsia"/>
              </w:rPr>
              <m:t>it</m:t>
            </m:r>
          </m:sub>
        </m:sSub>
      </m:oMath>
      <w:r w:rsidR="00FA4D10" w:rsidRPr="00FA4D10">
        <w:rPr>
          <w:rFonts w:hint="eastAsia"/>
        </w:rPr>
        <w:t>为误差项。为了</w:t>
      </w:r>
      <w:r>
        <w:rPr>
          <w:rFonts w:hint="eastAsia"/>
        </w:rPr>
        <w:t>处理</w:t>
      </w:r>
      <w:r w:rsidR="00FA4D10" w:rsidRPr="00FA4D10">
        <w:rPr>
          <w:rFonts w:hint="eastAsia"/>
        </w:rPr>
        <w:t>面板数据</w:t>
      </w:r>
      <w:r>
        <w:rPr>
          <w:rFonts w:hint="eastAsia"/>
        </w:rPr>
        <w:t>分析</w:t>
      </w:r>
      <w:r w:rsidR="00FA4D10" w:rsidRPr="00FA4D10">
        <w:rPr>
          <w:rFonts w:hint="eastAsia"/>
        </w:rPr>
        <w:t>中标准误低估的</w:t>
      </w:r>
      <w:r>
        <w:rPr>
          <w:rFonts w:hint="eastAsia"/>
        </w:rPr>
        <w:t>现象</w:t>
      </w:r>
      <w:r w:rsidR="00FA4D10" w:rsidRPr="00FA4D10">
        <w:rPr>
          <w:rFonts w:hint="eastAsia"/>
        </w:rPr>
        <w:t>，我们将回归参数的标准误聚类</w:t>
      </w:r>
      <w:r w:rsidR="00FA4D10" w:rsidRPr="00FA4D10">
        <w:rPr>
          <w:rFonts w:hint="eastAsia"/>
        </w:rPr>
        <w:t>(cluster)</w:t>
      </w:r>
      <w:r w:rsidR="00FA4D10" w:rsidRPr="00FA4D10">
        <w:rPr>
          <w:rFonts w:hint="eastAsia"/>
        </w:rPr>
        <w:t>到各县城层面。</w:t>
      </w:r>
    </w:p>
    <w:p w14:paraId="2D06AD0C" w14:textId="6CABA3A3" w:rsidR="00384484" w:rsidRDefault="00FA4D10" w:rsidP="00285FDC">
      <w:pPr>
        <w:ind w:firstLine="480"/>
      </w:pPr>
      <w:r w:rsidRPr="00FA4D10">
        <w:rPr>
          <w:rFonts w:hint="eastAsia"/>
        </w:rPr>
        <w:t>在模型中，</w:t>
      </w:r>
      <m:oMath>
        <m:sSub>
          <m:sSubPr>
            <m:ctrlPr>
              <w:rPr>
                <w:rFonts w:ascii="Cambria Math" w:hAnsi="Cambria Math"/>
              </w:rPr>
            </m:ctrlPr>
          </m:sSubPr>
          <m:e>
            <m:r>
              <w:rPr>
                <w:rFonts w:ascii="Cambria Math" w:hAnsi="Cambria Math"/>
                <w:kern w:val="0"/>
                <w:szCs w:val="20"/>
              </w:rPr>
              <m:t>β</m:t>
            </m:r>
          </m:e>
          <m:sub>
            <m:r>
              <m:rPr>
                <m:sty m:val="p"/>
              </m:rPr>
              <w:rPr>
                <w:rFonts w:ascii="Cambria Math" w:hAnsi="Cambria Math"/>
                <w:kern w:val="0"/>
                <w:szCs w:val="20"/>
              </w:rPr>
              <m:t>1</m:t>
            </m:r>
          </m:sub>
        </m:sSub>
      </m:oMath>
      <w:r w:rsidRPr="00FA4D10">
        <w:rPr>
          <w:rFonts w:hint="eastAsia"/>
        </w:rPr>
        <w:t>和</w:t>
      </w:r>
      <m:oMath>
        <m:sSub>
          <m:sSubPr>
            <m:ctrlPr>
              <w:rPr>
                <w:rFonts w:ascii="Cambria Math" w:hAnsi="Cambria Math"/>
              </w:rPr>
            </m:ctrlPr>
          </m:sSubPr>
          <m:e>
            <m:r>
              <w:rPr>
                <w:rFonts w:ascii="Cambria Math" w:hAnsi="Cambria Math"/>
                <w:kern w:val="0"/>
                <w:szCs w:val="20"/>
              </w:rPr>
              <m:t>β</m:t>
            </m:r>
          </m:e>
          <m:sub>
            <m:r>
              <m:rPr>
                <m:sty m:val="p"/>
              </m:rPr>
              <w:rPr>
                <w:rFonts w:ascii="Cambria Math" w:hAnsi="Cambria Math"/>
                <w:kern w:val="0"/>
                <w:szCs w:val="20"/>
              </w:rPr>
              <m:t>2</m:t>
            </m:r>
          </m:sub>
        </m:sSub>
      </m:oMath>
      <w:r w:rsidRPr="00FA4D10">
        <w:rPr>
          <w:rFonts w:hint="eastAsia"/>
        </w:rPr>
        <w:t>衡量了省会首位度对县城经济发展状况的影响，由于我们认为省会首位度与周边</w:t>
      </w:r>
      <w:r w:rsidR="00FD76DF">
        <w:rPr>
          <w:rFonts w:hint="eastAsia"/>
        </w:rPr>
        <w:t>县级城市</w:t>
      </w:r>
      <w:r w:rsidRPr="00FA4D10">
        <w:rPr>
          <w:rFonts w:hint="eastAsia"/>
        </w:rPr>
        <w:t>的经济发展存在倒</w:t>
      </w:r>
      <w:r w:rsidR="007F3921">
        <w:rPr>
          <w:rFonts w:hint="eastAsia"/>
        </w:rPr>
        <w:t>“</w:t>
      </w:r>
      <w:r w:rsidRPr="00FA4D10">
        <w:t>U</w:t>
      </w:r>
      <w:r w:rsidR="007F3921">
        <w:rPr>
          <w:rFonts w:hint="eastAsia"/>
        </w:rPr>
        <w:t>”</w:t>
      </w:r>
      <w:r w:rsidRPr="00FA4D10">
        <w:rPr>
          <w:rFonts w:hint="eastAsia"/>
        </w:rPr>
        <w:t>型关系，因此我们预计</w:t>
      </w:r>
      <m:oMath>
        <m:sSub>
          <m:sSubPr>
            <m:ctrlPr>
              <w:rPr>
                <w:rFonts w:ascii="Cambria Math" w:hAnsi="Cambria Math"/>
              </w:rPr>
            </m:ctrlPr>
          </m:sSubPr>
          <m:e>
            <m:r>
              <w:rPr>
                <w:rFonts w:ascii="Cambria Math" w:hAnsi="Cambria Math"/>
                <w:kern w:val="0"/>
                <w:szCs w:val="20"/>
              </w:rPr>
              <m:t>β</m:t>
            </m:r>
          </m:e>
          <m:sub>
            <m:r>
              <m:rPr>
                <m:sty m:val="p"/>
              </m:rPr>
              <w:rPr>
                <w:rFonts w:ascii="Cambria Math" w:hAnsi="Cambria Math"/>
                <w:kern w:val="0"/>
                <w:szCs w:val="20"/>
              </w:rPr>
              <m:t>2</m:t>
            </m:r>
          </m:sub>
        </m:sSub>
      </m:oMath>
      <w:r w:rsidRPr="00FA4D10">
        <w:t>&lt;0</w:t>
      </w:r>
      <w:r w:rsidRPr="00FA4D10">
        <w:rPr>
          <w:rFonts w:hint="eastAsia"/>
        </w:rPr>
        <w:t>而</w:t>
      </w:r>
      <m:oMath>
        <m:sSub>
          <m:sSubPr>
            <m:ctrlPr>
              <w:rPr>
                <w:rFonts w:ascii="Cambria Math" w:hAnsi="Cambria Math"/>
              </w:rPr>
            </m:ctrlPr>
          </m:sSubPr>
          <m:e>
            <m:r>
              <w:rPr>
                <w:rFonts w:ascii="Cambria Math" w:hAnsi="Cambria Math"/>
                <w:kern w:val="0"/>
                <w:szCs w:val="20"/>
              </w:rPr>
              <m:t>β</m:t>
            </m:r>
          </m:e>
          <m:sub>
            <m:r>
              <m:rPr>
                <m:sty m:val="p"/>
              </m:rPr>
              <w:rPr>
                <w:rFonts w:ascii="Cambria Math" w:hAnsi="Cambria Math"/>
                <w:kern w:val="0"/>
                <w:szCs w:val="20"/>
              </w:rPr>
              <m:t>1</m:t>
            </m:r>
          </m:sub>
        </m:sSub>
      </m:oMath>
      <w:r w:rsidRPr="00FA4D10">
        <w:t>&gt;0</w:t>
      </w:r>
      <w:r w:rsidRPr="00FA4D10">
        <w:rPr>
          <w:rFonts w:hint="eastAsia"/>
        </w:rPr>
        <w:t>。同样，附近本省大城市影响指数（除省会）和非本省大城市影响指数，与首位度对县城经济发展的影响类似，因此我们预计</w:t>
      </w:r>
      <m:oMath>
        <m:sSub>
          <m:sSubPr>
            <m:ctrlPr>
              <w:rPr>
                <w:rFonts w:ascii="Cambria Math" w:hAnsi="Cambria Math"/>
              </w:rPr>
            </m:ctrlPr>
          </m:sSubPr>
          <m:e>
            <m:r>
              <w:rPr>
                <w:rFonts w:ascii="Cambria Math" w:hAnsi="Cambria Math"/>
                <w:kern w:val="0"/>
                <w:szCs w:val="20"/>
              </w:rPr>
              <m:t>ϕ</m:t>
            </m:r>
          </m:e>
          <m:sub>
            <m:r>
              <m:rPr>
                <m:sty m:val="p"/>
              </m:rPr>
              <w:rPr>
                <w:rFonts w:ascii="Cambria Math" w:hAnsi="Cambria Math"/>
                <w:kern w:val="0"/>
                <w:szCs w:val="20"/>
              </w:rPr>
              <m:t>2</m:t>
            </m:r>
          </m:sub>
        </m:sSub>
      </m:oMath>
      <w:r w:rsidRPr="00FA4D10">
        <w:t>&lt;0,</w:t>
      </w:r>
      <m:oMath>
        <m:r>
          <m:rPr>
            <m:sty m:val="p"/>
          </m:rPr>
          <w:rPr>
            <w:rFonts w:ascii="Cambria Math" w:hAnsi="Cambria Math"/>
          </w:rPr>
          <m:t xml:space="preserve"> </m:t>
        </m:r>
        <m:sSub>
          <m:sSubPr>
            <m:ctrlPr>
              <w:rPr>
                <w:rFonts w:ascii="Cambria Math" w:hAnsi="Cambria Math"/>
              </w:rPr>
            </m:ctrlPr>
          </m:sSubPr>
          <m:e>
            <m:r>
              <w:rPr>
                <w:rFonts w:ascii="Cambria Math" w:hAnsi="Cambria Math"/>
                <w:kern w:val="0"/>
                <w:szCs w:val="20"/>
              </w:rPr>
              <m:t>u</m:t>
            </m:r>
          </m:e>
          <m:sub>
            <m:r>
              <m:rPr>
                <m:sty m:val="p"/>
              </m:rPr>
              <w:rPr>
                <w:rFonts w:ascii="Cambria Math" w:hAnsi="Cambria Math"/>
                <w:kern w:val="0"/>
                <w:szCs w:val="20"/>
              </w:rPr>
              <m:t>2</m:t>
            </m:r>
          </m:sub>
        </m:sSub>
      </m:oMath>
      <w:r w:rsidRPr="00FA4D10">
        <w:t>&lt;0</w:t>
      </w:r>
      <w:r w:rsidRPr="00FA4D10">
        <w:rPr>
          <w:rFonts w:hint="eastAsia"/>
        </w:rPr>
        <w:t>且</w:t>
      </w:r>
      <m:oMath>
        <m:r>
          <w:rPr>
            <w:rFonts w:ascii="Cambria Math" w:hAnsi="Cambria Math"/>
            <w:kern w:val="0"/>
            <w:szCs w:val="20"/>
          </w:rPr>
          <m:t>ϕ</m:t>
        </m:r>
      </m:oMath>
      <w:r w:rsidRPr="00FA4D10">
        <w:t>&gt;0,</w:t>
      </w:r>
      <m:oMath>
        <m:r>
          <w:rPr>
            <w:rFonts w:ascii="Cambria Math" w:hAnsi="Cambria Math"/>
            <w:kern w:val="0"/>
            <w:szCs w:val="20"/>
          </w:rPr>
          <m:t xml:space="preserve"> μ</m:t>
        </m:r>
      </m:oMath>
      <w:r w:rsidR="00384484" w:rsidRPr="00FA4D10">
        <w:t xml:space="preserve"> </w:t>
      </w:r>
      <w:r w:rsidRPr="00FA4D10">
        <w:t>&gt;0</w:t>
      </w:r>
      <w:r w:rsidRPr="00FA4D10">
        <w:rPr>
          <w:rFonts w:hint="eastAsia"/>
        </w:rPr>
        <w:t>。此外，</w:t>
      </w:r>
      <m:oMath>
        <m:r>
          <w:rPr>
            <w:rFonts w:ascii="Cambria Math" w:hAnsi="Cambria Math"/>
            <w:kern w:val="0"/>
            <w:szCs w:val="20"/>
          </w:rPr>
          <m:t>λ</m:t>
        </m:r>
      </m:oMath>
      <w:r w:rsidRPr="00FA4D10">
        <w:rPr>
          <w:rFonts w:hint="eastAsia"/>
        </w:rPr>
        <w:t>和</w:t>
      </w:r>
      <m:oMath>
        <m:r>
          <w:rPr>
            <w:rFonts w:ascii="Cambria Math" w:hAnsi="Cambria Math"/>
            <w:kern w:val="0"/>
            <w:szCs w:val="20"/>
          </w:rPr>
          <m:t>τ</m:t>
        </m:r>
      </m:oMath>
      <w:r w:rsidRPr="00FA4D10">
        <w:rPr>
          <w:rFonts w:hint="eastAsia"/>
        </w:rPr>
        <w:t>分别描述了全省</w:t>
      </w:r>
      <w:r w:rsidRPr="00FA4D10">
        <w:t>GDP</w:t>
      </w:r>
      <w:r w:rsidRPr="00FA4D10">
        <w:rPr>
          <w:rFonts w:hint="eastAsia"/>
        </w:rPr>
        <w:t>和县城人口对县城</w:t>
      </w:r>
      <w:r w:rsidRPr="00FA4D10">
        <w:t>GDP</w:t>
      </w:r>
      <w:r w:rsidRPr="00FA4D10">
        <w:rPr>
          <w:rFonts w:hint="eastAsia"/>
        </w:rPr>
        <w:t>的影响，我们预计两者的回归结果都将大于</w:t>
      </w:r>
      <w:r w:rsidRPr="00FA4D10">
        <w:t>0</w:t>
      </w:r>
      <w:r w:rsidRPr="00FA4D10">
        <w:rPr>
          <w:rFonts w:hint="eastAsia"/>
        </w:rPr>
        <w:t>。</w:t>
      </w:r>
      <w:r w:rsidR="00AA1286">
        <w:t xml:space="preserve">  </w:t>
      </w:r>
    </w:p>
    <w:p w14:paraId="4BE5DBF6" w14:textId="77777777" w:rsidR="00384484" w:rsidRDefault="00384484" w:rsidP="00285FDC">
      <w:pPr>
        <w:ind w:firstLine="480"/>
      </w:pPr>
    </w:p>
    <w:p w14:paraId="636338A0" w14:textId="77777777" w:rsidR="00AB6E0F" w:rsidRPr="006547B9" w:rsidRDefault="00AB6E0F" w:rsidP="00AB6E0F">
      <w:pPr>
        <w:ind w:firstLineChars="0" w:firstLine="0"/>
        <w:rPr>
          <w:rFonts w:hint="eastAsia"/>
        </w:rPr>
      </w:pPr>
      <w:bookmarkStart w:id="15" w:name="_Toc92788413"/>
      <w:bookmarkStart w:id="16" w:name="_GoBack"/>
      <w:bookmarkEnd w:id="16"/>
    </w:p>
    <w:p w14:paraId="61A850F9" w14:textId="24EA30E3" w:rsidR="00AA1286" w:rsidRDefault="00AA1286" w:rsidP="00FA4D10">
      <w:pPr>
        <w:pStyle w:val="1"/>
      </w:pPr>
      <w:r>
        <w:rPr>
          <w:rFonts w:hint="eastAsia"/>
        </w:rPr>
        <w:t>六</w:t>
      </w:r>
      <w:r>
        <w:rPr>
          <w:rFonts w:hint="eastAsia"/>
        </w:rPr>
        <w:t>.</w:t>
      </w:r>
      <w:r w:rsidR="006A6AD3">
        <w:rPr>
          <w:rFonts w:hint="eastAsia"/>
        </w:rPr>
        <w:t>回归结果分析</w:t>
      </w:r>
      <w:bookmarkEnd w:id="15"/>
    </w:p>
    <w:p w14:paraId="24537019" w14:textId="77777777" w:rsidR="0090355F" w:rsidRPr="00384484" w:rsidRDefault="0090355F" w:rsidP="0090355F">
      <w:pPr>
        <w:ind w:firstLine="480"/>
      </w:pPr>
      <w:r>
        <w:rPr>
          <w:rFonts w:hint="eastAsia"/>
        </w:rPr>
        <w:t>利用</w:t>
      </w:r>
      <w:r>
        <w:rPr>
          <w:rFonts w:hint="eastAsia"/>
        </w:rPr>
        <w:t>2010</w:t>
      </w:r>
      <w:r>
        <w:rPr>
          <w:rFonts w:hint="eastAsia"/>
        </w:rPr>
        <w:t>年—</w:t>
      </w:r>
      <w:r>
        <w:rPr>
          <w:rFonts w:hint="eastAsia"/>
        </w:rPr>
        <w:t>2019</w:t>
      </w:r>
      <w:r>
        <w:rPr>
          <w:rFonts w:hint="eastAsia"/>
        </w:rPr>
        <w:t>年的共</w:t>
      </w:r>
      <w:r>
        <w:rPr>
          <w:rFonts w:hint="eastAsia"/>
        </w:rPr>
        <w:t>17628</w:t>
      </w:r>
      <w:r>
        <w:rPr>
          <w:rFonts w:hint="eastAsia"/>
        </w:rPr>
        <w:t>条数据对（</w:t>
      </w:r>
      <w:r>
        <w:rPr>
          <w:rFonts w:hint="eastAsia"/>
        </w:rPr>
        <w:t>1</w:t>
      </w:r>
      <w:r>
        <w:rPr>
          <w:rFonts w:hint="eastAsia"/>
        </w:rPr>
        <w:t>）式进行回归，回归结果如表</w:t>
      </w:r>
      <w:r>
        <w:rPr>
          <w:rFonts w:hint="eastAsia"/>
        </w:rPr>
        <w:t>2</w:t>
      </w:r>
      <w:r>
        <w:rPr>
          <w:rFonts w:hint="eastAsia"/>
        </w:rPr>
        <w:t>所示。</w:t>
      </w:r>
      <w:bookmarkStart w:id="17" w:name="_Hlk90146583"/>
      <w:r>
        <w:rPr>
          <w:rFonts w:hint="eastAsia"/>
        </w:rPr>
        <w:t>对</w:t>
      </w:r>
      <w:r>
        <w:t>OLS</w:t>
      </w:r>
      <w:r>
        <w:rPr>
          <w:rFonts w:hint="eastAsia"/>
        </w:rPr>
        <w:t>回归的结果进行分析，可以看出，省会首位度的一次项的系数是显著大于零的且其</w:t>
      </w:r>
      <w:r>
        <w:rPr>
          <w:rFonts w:hint="eastAsia"/>
        </w:rPr>
        <w:lastRenderedPageBreak/>
        <w:t>二次项的系数显著小于零，这说明了省会城市首位度与小县城经济发展水平呈倒“</w:t>
      </w:r>
      <w:r>
        <w:rPr>
          <w:rFonts w:hint="eastAsia"/>
        </w:rPr>
        <w:t>U</w:t>
      </w:r>
      <w:r>
        <w:rPr>
          <w:rFonts w:hint="eastAsia"/>
        </w:rPr>
        <w:t>”型关系，即随着城市首位度的上升，周边小县城的经济发展水平呈现先上升后下降的趋势，这支持了我们在前文描述的机制以及做出的假设。</w:t>
      </w:r>
      <w:r w:rsidRPr="00AC060E">
        <w:rPr>
          <w:rFonts w:ascii="FZSSK--GBK1-0" w:hAnsi="FZSSK--GBK1-0"/>
        </w:rPr>
        <w:t>上述结果表明在</w:t>
      </w:r>
      <w:r>
        <w:rPr>
          <w:rFonts w:ascii="E-BZ" w:hAnsi="E-BZ" w:hint="eastAsia"/>
        </w:rPr>
        <w:t>“</w:t>
      </w:r>
      <w:r w:rsidRPr="00AC060E">
        <w:rPr>
          <w:rFonts w:ascii="FZSSK--GBK1-0" w:hAnsi="FZSSK--GBK1-0"/>
        </w:rPr>
        <w:t>强省会</w:t>
      </w:r>
      <w:r>
        <w:rPr>
          <w:rFonts w:ascii="E-BZ" w:hAnsi="E-BZ" w:hint="eastAsia"/>
        </w:rPr>
        <w:t>”</w:t>
      </w:r>
      <w:r w:rsidRPr="00AC060E">
        <w:rPr>
          <w:rFonts w:ascii="FZSSK--GBK1-0" w:hAnsi="FZSSK--GBK1-0"/>
        </w:rPr>
        <w:t>战略</w:t>
      </w:r>
      <w:r>
        <w:rPr>
          <w:rFonts w:ascii="FZSSK--GBK1-0" w:hAnsi="FZSSK--GBK1-0" w:hint="eastAsia"/>
        </w:rPr>
        <w:t>实施</w:t>
      </w:r>
      <w:r w:rsidRPr="00AC060E">
        <w:rPr>
          <w:rFonts w:ascii="FZSSK--GBK1-0" w:hAnsi="FZSSK--GBK1-0"/>
        </w:rPr>
        <w:t>的</w:t>
      </w:r>
      <w:r>
        <w:rPr>
          <w:rFonts w:ascii="FZSSK--GBK1-0" w:hAnsi="FZSSK--GBK1-0" w:hint="eastAsia"/>
        </w:rPr>
        <w:t>一定</w:t>
      </w:r>
      <w:r w:rsidRPr="00AC060E">
        <w:rPr>
          <w:rFonts w:ascii="FZSSK--GBK1-0" w:hAnsi="FZSSK--GBK1-0"/>
        </w:rPr>
        <w:t>阶段</w:t>
      </w:r>
      <w:r>
        <w:rPr>
          <w:rFonts w:ascii="FZSSK--GBK1-0" w:hAnsi="FZSSK--GBK1-0" w:hint="eastAsia"/>
        </w:rPr>
        <w:t>内</w:t>
      </w:r>
      <w:r w:rsidRPr="00AC060E">
        <w:rPr>
          <w:rFonts w:ascii="E-BZ" w:hAnsi="E-BZ"/>
        </w:rPr>
        <w:t>，</w:t>
      </w:r>
      <w:r w:rsidRPr="00AC060E">
        <w:rPr>
          <w:rFonts w:ascii="FZSSK--GBK1-0" w:hAnsi="FZSSK--GBK1-0"/>
        </w:rPr>
        <w:t>虹吸效应伴随着</w:t>
      </w:r>
      <w:r>
        <w:rPr>
          <w:rFonts w:ascii="E-BZ" w:hAnsi="E-BZ" w:hint="eastAsia"/>
        </w:rPr>
        <w:t>辐射效应</w:t>
      </w:r>
      <w:r>
        <w:rPr>
          <w:rFonts w:ascii="FZSSK--GBK1-0" w:hAnsi="FZSSK--GBK1-0" w:hint="eastAsia"/>
        </w:rPr>
        <w:t>共同作用</w:t>
      </w:r>
      <w:r w:rsidRPr="00AC060E">
        <w:rPr>
          <w:rFonts w:ascii="E-BZ" w:hAnsi="E-BZ"/>
        </w:rPr>
        <w:t>，</w:t>
      </w:r>
      <w:r>
        <w:rPr>
          <w:rFonts w:ascii="FZSSK--GBK1-0" w:hAnsi="FZSSK--GBK1-0" w:hint="eastAsia"/>
        </w:rPr>
        <w:t>且后者对地方的影响大于前者</w:t>
      </w:r>
      <w:r w:rsidRPr="00AC060E">
        <w:rPr>
          <w:rFonts w:ascii="E-BZ" w:hAnsi="E-BZ"/>
        </w:rPr>
        <w:t>，</w:t>
      </w:r>
      <w:r w:rsidRPr="00AC060E">
        <w:rPr>
          <w:rFonts w:ascii="FZSSK--GBK1-0" w:hAnsi="FZSSK--GBK1-0"/>
        </w:rPr>
        <w:t>因此促进了</w:t>
      </w:r>
      <w:r>
        <w:rPr>
          <w:rFonts w:ascii="FZSSK--GBK1-0" w:hAnsi="FZSSK--GBK1-0" w:hint="eastAsia"/>
        </w:rPr>
        <w:t>附近小城市的经济</w:t>
      </w:r>
      <w:r w:rsidRPr="00AC060E">
        <w:rPr>
          <w:rFonts w:ascii="FZSSK--GBK1-0" w:hAnsi="FZSSK--GBK1-0"/>
        </w:rPr>
        <w:t>发展</w:t>
      </w:r>
      <w:r>
        <w:rPr>
          <w:rFonts w:ascii="E-BZ" w:hAnsi="E-BZ" w:hint="eastAsia"/>
        </w:rPr>
        <w:t>，</w:t>
      </w:r>
      <w:r>
        <w:rPr>
          <w:rFonts w:ascii="FZSSK--GBK1-0" w:hAnsi="FZSSK--GBK1-0" w:hint="eastAsia"/>
        </w:rPr>
        <w:t>但</w:t>
      </w:r>
      <w:r w:rsidRPr="00AC060E">
        <w:rPr>
          <w:rFonts w:ascii="FZSSK--GBK1-0" w:hAnsi="FZSSK--GBK1-0"/>
        </w:rPr>
        <w:t>在</w:t>
      </w:r>
      <w:r>
        <w:rPr>
          <w:rFonts w:ascii="E-BZ" w:hAnsi="E-BZ" w:hint="eastAsia"/>
        </w:rPr>
        <w:t>“</w:t>
      </w:r>
      <w:r w:rsidRPr="00AC060E">
        <w:rPr>
          <w:rFonts w:ascii="FZSSK--GBK1-0" w:hAnsi="FZSSK--GBK1-0"/>
        </w:rPr>
        <w:t>强省会</w:t>
      </w:r>
      <w:r>
        <w:rPr>
          <w:rFonts w:ascii="E-BZ" w:hAnsi="E-BZ" w:hint="eastAsia"/>
        </w:rPr>
        <w:t>”</w:t>
      </w:r>
      <w:r w:rsidRPr="00AC060E">
        <w:rPr>
          <w:rFonts w:ascii="FZSSK--GBK1-0" w:hAnsi="FZSSK--GBK1-0"/>
        </w:rPr>
        <w:t>战略</w:t>
      </w:r>
      <w:r>
        <w:rPr>
          <w:rFonts w:ascii="FZSSK--GBK1-0" w:hAnsi="FZSSK--GBK1-0" w:hint="eastAsia"/>
        </w:rPr>
        <w:t>实施</w:t>
      </w:r>
      <w:r w:rsidRPr="00AC060E">
        <w:rPr>
          <w:rFonts w:ascii="FZSSK--GBK1-0" w:hAnsi="FZSSK--GBK1-0"/>
        </w:rPr>
        <w:t>的后期阶段</w:t>
      </w:r>
      <w:r w:rsidRPr="00AC060E">
        <w:rPr>
          <w:rFonts w:ascii="E-BZ" w:hAnsi="E-BZ"/>
        </w:rPr>
        <w:t>，</w:t>
      </w:r>
      <w:r>
        <w:rPr>
          <w:rFonts w:ascii="E-BZ" w:hAnsi="E-BZ" w:hint="eastAsia"/>
        </w:rPr>
        <w:t>省会城市发展到一定程度之后，</w:t>
      </w:r>
      <w:r w:rsidRPr="00384484">
        <w:t>省会城市的</w:t>
      </w:r>
      <w:r w:rsidRPr="00384484">
        <w:rPr>
          <w:rFonts w:hint="eastAsia"/>
        </w:rPr>
        <w:t>要素边际贡献率下降、空间阻力增大以及要素配置效率减弱等问题开始凸显，使得虹吸效应的弊端超过了辐射效应的正向促进作用，造成了周边县</w:t>
      </w:r>
      <w:r>
        <w:rPr>
          <w:rFonts w:hint="eastAsia"/>
        </w:rPr>
        <w:t>级</w:t>
      </w:r>
      <w:r w:rsidRPr="00384484">
        <w:rPr>
          <w:rFonts w:hint="eastAsia"/>
        </w:rPr>
        <w:t>城</w:t>
      </w:r>
      <w:r>
        <w:rPr>
          <w:rFonts w:hint="eastAsia"/>
        </w:rPr>
        <w:t>市</w:t>
      </w:r>
      <w:r w:rsidRPr="00384484">
        <w:rPr>
          <w:rFonts w:hint="eastAsia"/>
        </w:rPr>
        <w:t>经济水平的降低。</w:t>
      </w:r>
    </w:p>
    <w:p w14:paraId="30003059" w14:textId="77777777" w:rsidR="0090355F" w:rsidRDefault="0090355F" w:rsidP="0090355F">
      <w:pPr>
        <w:ind w:firstLine="480"/>
      </w:pPr>
      <w:bookmarkStart w:id="18" w:name="_Hlk90146655"/>
      <w:bookmarkEnd w:id="17"/>
      <w:r>
        <w:rPr>
          <w:rFonts w:hint="eastAsia"/>
        </w:rPr>
        <w:t>但利用变量估计所得系数计算得到，</w:t>
      </w:r>
      <w:proofErr w:type="gramStart"/>
      <w:r>
        <w:rPr>
          <w:rFonts w:hint="eastAsia"/>
        </w:rPr>
        <w:t>该倒“</w:t>
      </w:r>
      <w:r>
        <w:rPr>
          <w:rFonts w:hint="eastAsia"/>
        </w:rPr>
        <w:t>U</w:t>
      </w:r>
      <w:r>
        <w:rPr>
          <w:rFonts w:hint="eastAsia"/>
        </w:rPr>
        <w:t>”型</w:t>
      </w:r>
      <w:proofErr w:type="gramEnd"/>
      <w:r>
        <w:rPr>
          <w:rFonts w:hint="eastAsia"/>
        </w:rPr>
        <w:t>关系的拐点对应的省会首位度为</w:t>
      </w:r>
      <w:r>
        <w:rPr>
          <w:rFonts w:hint="eastAsia"/>
        </w:rPr>
        <w:t>60.524%</w:t>
      </w:r>
      <w:r>
        <w:rPr>
          <w:rFonts w:hint="eastAsia"/>
        </w:rPr>
        <w:t>，而样本中</w:t>
      </w:r>
      <w:r>
        <w:rPr>
          <w:rFonts w:hint="eastAsia"/>
        </w:rPr>
        <w:t>10</w:t>
      </w:r>
      <w:r>
        <w:rPr>
          <w:rFonts w:hint="eastAsia"/>
        </w:rPr>
        <w:t>年各省的省会首位度最大值仅为</w:t>
      </w:r>
      <w:r>
        <w:rPr>
          <w:rFonts w:hint="eastAsia"/>
        </w:rPr>
        <w:t>63.8%</w:t>
      </w:r>
      <w:r>
        <w:rPr>
          <w:rFonts w:hint="eastAsia"/>
        </w:rPr>
        <w:t>，平均值为</w:t>
      </w:r>
      <w:r>
        <w:rPr>
          <w:rFonts w:hint="eastAsia"/>
        </w:rPr>
        <w:t>27.1%</w:t>
      </w:r>
      <w:r>
        <w:rPr>
          <w:rFonts w:hint="eastAsia"/>
        </w:rPr>
        <w:t>。因此，我认为这一数值的准确性是有待商榷的。这一数值的不准确我认为可能是由于两方面原因造成的。一是回归分析过程中的控制变量较少，造成回归系数的偏误，二是此次回归没有充分考虑到省会对不同距离的县城的影响可能存在差异，导致了回归系数存在一定的偏差。</w:t>
      </w:r>
      <w:bookmarkEnd w:id="18"/>
      <w:r>
        <w:rPr>
          <w:rFonts w:hint="eastAsia"/>
        </w:rPr>
        <w:t>对于后者，我们在后文的稳健性检验和异质性分析中，将进一步做出讨论。</w:t>
      </w:r>
    </w:p>
    <w:p w14:paraId="124B81D4" w14:textId="77777777" w:rsidR="0090355F" w:rsidRPr="00492555" w:rsidRDefault="0090355F" w:rsidP="0090355F">
      <w:pPr>
        <w:ind w:firstLine="480"/>
      </w:pPr>
      <w:r w:rsidRPr="00492555">
        <w:rPr>
          <w:rFonts w:hint="eastAsia"/>
        </w:rPr>
        <w:t>对于回归结果中其他变量的系数进行分析，可以看到全省的</w:t>
      </w:r>
      <w:r w:rsidRPr="00492555">
        <w:t>GDP</w:t>
      </w:r>
      <w:r w:rsidRPr="00492555">
        <w:rPr>
          <w:rFonts w:hint="eastAsia"/>
        </w:rPr>
        <w:t>以及县城的人口对于该省的</w:t>
      </w:r>
      <w:r>
        <w:rPr>
          <w:rFonts w:hint="eastAsia"/>
        </w:rPr>
        <w:t>经济发展</w:t>
      </w:r>
      <w:r w:rsidRPr="00492555">
        <w:rPr>
          <w:rFonts w:hint="eastAsia"/>
        </w:rPr>
        <w:t>都有着显著的正向作用，其中全省的</w:t>
      </w:r>
      <w:r w:rsidRPr="00492555">
        <w:rPr>
          <w:rFonts w:hint="eastAsia"/>
        </w:rPr>
        <w:t>G</w:t>
      </w:r>
      <w:r w:rsidRPr="00492555">
        <w:t>DP</w:t>
      </w:r>
      <w:r w:rsidRPr="00492555">
        <w:rPr>
          <w:rFonts w:hint="eastAsia"/>
        </w:rPr>
        <w:t>提高</w:t>
      </w:r>
      <w:r w:rsidRPr="00492555">
        <w:rPr>
          <w:rFonts w:hint="eastAsia"/>
        </w:rPr>
        <w:t>1%</w:t>
      </w:r>
      <w:r w:rsidRPr="00492555">
        <w:rPr>
          <w:rFonts w:hint="eastAsia"/>
        </w:rPr>
        <w:t>会使得县城的</w:t>
      </w:r>
      <w:r>
        <w:rPr>
          <w:rFonts w:hint="eastAsia"/>
        </w:rPr>
        <w:t>G</w:t>
      </w:r>
      <w:r>
        <w:t>DP</w:t>
      </w:r>
      <w:r w:rsidRPr="00492555">
        <w:rPr>
          <w:rFonts w:hint="eastAsia"/>
        </w:rPr>
        <w:t>提高</w:t>
      </w:r>
      <w:r w:rsidRPr="00492555">
        <w:rPr>
          <w:rFonts w:hint="eastAsia"/>
        </w:rPr>
        <w:t>1.</w:t>
      </w:r>
      <w:r>
        <w:rPr>
          <w:rFonts w:hint="eastAsia"/>
        </w:rPr>
        <w:t>25</w:t>
      </w:r>
      <w:r w:rsidRPr="00492555">
        <w:rPr>
          <w:rFonts w:hint="eastAsia"/>
        </w:rPr>
        <w:t>%</w:t>
      </w:r>
      <w:r w:rsidRPr="00492555">
        <w:rPr>
          <w:rFonts w:hint="eastAsia"/>
        </w:rPr>
        <w:t>，而县城人口提高</w:t>
      </w:r>
      <w:r w:rsidRPr="00492555">
        <w:rPr>
          <w:rFonts w:hint="eastAsia"/>
        </w:rPr>
        <w:t>1%</w:t>
      </w:r>
      <w:r w:rsidRPr="00492555">
        <w:rPr>
          <w:rFonts w:hint="eastAsia"/>
        </w:rPr>
        <w:t>会使得县城</w:t>
      </w:r>
      <w:r>
        <w:rPr>
          <w:rFonts w:hint="eastAsia"/>
        </w:rPr>
        <w:t>G</w:t>
      </w:r>
      <w:r>
        <w:t>DP</w:t>
      </w:r>
      <w:r w:rsidRPr="00492555">
        <w:rPr>
          <w:rFonts w:hint="eastAsia"/>
        </w:rPr>
        <w:t>提高</w:t>
      </w:r>
      <w:r w:rsidRPr="00492555">
        <w:rPr>
          <w:rFonts w:hint="eastAsia"/>
        </w:rPr>
        <w:t>0.</w:t>
      </w:r>
      <w:r>
        <w:rPr>
          <w:rFonts w:hint="eastAsia"/>
        </w:rPr>
        <w:t>693</w:t>
      </w:r>
      <w:r w:rsidRPr="00492555">
        <w:rPr>
          <w:rFonts w:hint="eastAsia"/>
        </w:rPr>
        <w:t>%</w:t>
      </w:r>
      <w:r w:rsidRPr="00492555">
        <w:rPr>
          <w:rFonts w:hint="eastAsia"/>
        </w:rPr>
        <w:t>，这都与我们的预期相符合。</w:t>
      </w:r>
      <w:r>
        <w:rPr>
          <w:rFonts w:hint="eastAsia"/>
        </w:rPr>
        <w:t>非</w:t>
      </w:r>
      <w:r w:rsidRPr="00492555">
        <w:rPr>
          <w:rFonts w:hint="eastAsia"/>
        </w:rPr>
        <w:t>本省的其他大城市影响指数的系数与省会首位度的系数相近，也</w:t>
      </w:r>
      <w:proofErr w:type="gramStart"/>
      <w:r w:rsidRPr="00492555">
        <w:rPr>
          <w:rFonts w:hint="eastAsia"/>
        </w:rPr>
        <w:t>呈现出倒“</w:t>
      </w:r>
      <w:r w:rsidRPr="00492555">
        <w:t>U</w:t>
      </w:r>
      <w:r w:rsidRPr="00492555">
        <w:rPr>
          <w:rFonts w:hint="eastAsia"/>
        </w:rPr>
        <w:t>”型</w:t>
      </w:r>
      <w:proofErr w:type="gramEnd"/>
      <w:r w:rsidRPr="00492555">
        <w:rPr>
          <w:rFonts w:hint="eastAsia"/>
        </w:rPr>
        <w:t>关系。而本省大城市影响指数</w:t>
      </w:r>
      <w:r>
        <w:rPr>
          <w:rFonts w:hint="eastAsia"/>
        </w:rPr>
        <w:t>的系数却并不显著，</w:t>
      </w:r>
      <w:r w:rsidRPr="00492555">
        <w:rPr>
          <w:rFonts w:hint="eastAsia"/>
        </w:rPr>
        <w:t>与我们的预期</w:t>
      </w:r>
      <w:r>
        <w:rPr>
          <w:rFonts w:hint="eastAsia"/>
        </w:rPr>
        <w:t>不符</w:t>
      </w:r>
      <w:r w:rsidRPr="00492555">
        <w:rPr>
          <w:rFonts w:hint="eastAsia"/>
        </w:rPr>
        <w:t>，</w:t>
      </w:r>
      <w:r>
        <w:rPr>
          <w:rFonts w:hint="eastAsia"/>
        </w:rPr>
        <w:t>这可能是由于我们在计算该变量时仅选取了二级以上城市，造成这一数值存在误差，</w:t>
      </w:r>
      <w:r w:rsidRPr="00492555">
        <w:rPr>
          <w:rFonts w:hint="eastAsia"/>
        </w:rPr>
        <w:t>这值得我们未来进一步的研究。</w:t>
      </w:r>
    </w:p>
    <w:p w14:paraId="476228EA" w14:textId="77777777" w:rsidR="0090355F" w:rsidRPr="0090355F" w:rsidRDefault="0090355F" w:rsidP="0090355F">
      <w:pPr>
        <w:ind w:firstLine="480"/>
      </w:pPr>
    </w:p>
    <w:p w14:paraId="2114EB74" w14:textId="64B75E76" w:rsidR="002936DF" w:rsidRPr="003373EC" w:rsidRDefault="002936DF" w:rsidP="00117B18">
      <w:pPr>
        <w:ind w:firstLine="480"/>
        <w:rPr>
          <w:rFonts w:ascii="宋体" w:hAnsi="宋体"/>
          <w:b/>
          <w:sz w:val="21"/>
          <w:szCs w:val="21"/>
        </w:rPr>
      </w:pPr>
      <w:r>
        <w:t xml:space="preserve">                             </w:t>
      </w:r>
      <w:r w:rsidRPr="003373EC">
        <w:rPr>
          <w:rFonts w:ascii="宋体" w:hAnsi="宋体" w:hint="eastAsia"/>
          <w:b/>
          <w:sz w:val="21"/>
          <w:szCs w:val="21"/>
        </w:rPr>
        <w:t>表2.</w:t>
      </w:r>
      <w:proofErr w:type="gramStart"/>
      <w:r w:rsidRPr="003373EC">
        <w:rPr>
          <w:rFonts w:ascii="宋体" w:hAnsi="宋体" w:hint="eastAsia"/>
          <w:b/>
          <w:sz w:val="21"/>
          <w:szCs w:val="21"/>
        </w:rPr>
        <w:t>主回归</w:t>
      </w:r>
      <w:proofErr w:type="gramEnd"/>
      <w:r w:rsidRPr="003373EC">
        <w:rPr>
          <w:rFonts w:ascii="宋体" w:hAnsi="宋体" w:hint="eastAsia"/>
          <w:b/>
          <w:sz w:val="21"/>
          <w:szCs w:val="21"/>
        </w:rPr>
        <w:t>结果</w:t>
      </w:r>
    </w:p>
    <w:tbl>
      <w:tblPr>
        <w:tblW w:w="0" w:type="auto"/>
        <w:jc w:val="center"/>
        <w:tblLayout w:type="fixed"/>
        <w:tblCellMar>
          <w:left w:w="75" w:type="dxa"/>
          <w:right w:w="75" w:type="dxa"/>
        </w:tblCellMar>
        <w:tblLook w:val="0000" w:firstRow="0" w:lastRow="0" w:firstColumn="0" w:lastColumn="0" w:noHBand="0" w:noVBand="0"/>
      </w:tblPr>
      <w:tblGrid>
        <w:gridCol w:w="1947"/>
        <w:gridCol w:w="3015"/>
      </w:tblGrid>
      <w:tr w:rsidR="002936DF" w14:paraId="2B7910E2" w14:textId="77777777" w:rsidTr="00EA35D2">
        <w:trPr>
          <w:jc w:val="center"/>
        </w:trPr>
        <w:tc>
          <w:tcPr>
            <w:tcW w:w="1947" w:type="dxa"/>
            <w:tcBorders>
              <w:top w:val="single" w:sz="6" w:space="0" w:color="auto"/>
              <w:left w:val="nil"/>
              <w:bottom w:val="nil"/>
              <w:right w:val="nil"/>
            </w:tcBorders>
          </w:tcPr>
          <w:p w14:paraId="3A997764" w14:textId="77777777" w:rsidR="002936DF" w:rsidRPr="003373EC" w:rsidRDefault="002936DF" w:rsidP="003373EC">
            <w:pPr>
              <w:ind w:firstLineChars="0" w:firstLine="0"/>
              <w:rPr>
                <w:sz w:val="21"/>
                <w:szCs w:val="21"/>
              </w:rPr>
            </w:pPr>
          </w:p>
        </w:tc>
        <w:tc>
          <w:tcPr>
            <w:tcW w:w="3015" w:type="dxa"/>
            <w:tcBorders>
              <w:top w:val="single" w:sz="6" w:space="0" w:color="auto"/>
              <w:left w:val="nil"/>
              <w:bottom w:val="nil"/>
              <w:right w:val="nil"/>
            </w:tcBorders>
          </w:tcPr>
          <w:p w14:paraId="2C85FE49" w14:textId="42FD6ABE" w:rsidR="002936DF" w:rsidRPr="003373EC" w:rsidRDefault="002936DF" w:rsidP="00117B18">
            <w:pPr>
              <w:ind w:firstLine="420"/>
              <w:rPr>
                <w:sz w:val="21"/>
                <w:szCs w:val="21"/>
              </w:rPr>
            </w:pPr>
          </w:p>
        </w:tc>
      </w:tr>
      <w:tr w:rsidR="002936DF" w14:paraId="273C9ED1" w14:textId="77777777" w:rsidTr="00EA35D2">
        <w:trPr>
          <w:jc w:val="center"/>
        </w:trPr>
        <w:tc>
          <w:tcPr>
            <w:tcW w:w="1947" w:type="dxa"/>
            <w:tcBorders>
              <w:top w:val="nil"/>
              <w:left w:val="nil"/>
              <w:bottom w:val="single" w:sz="6" w:space="0" w:color="auto"/>
              <w:right w:val="nil"/>
            </w:tcBorders>
          </w:tcPr>
          <w:p w14:paraId="5E898A30" w14:textId="77777777" w:rsidR="002936DF" w:rsidRPr="003373EC" w:rsidRDefault="002936DF" w:rsidP="00117B18">
            <w:pPr>
              <w:ind w:firstLine="420"/>
              <w:rPr>
                <w:sz w:val="21"/>
                <w:szCs w:val="21"/>
              </w:rPr>
            </w:pPr>
            <w:r w:rsidRPr="003373EC">
              <w:rPr>
                <w:sz w:val="21"/>
                <w:szCs w:val="21"/>
              </w:rPr>
              <w:t>VARIABLES</w:t>
            </w:r>
          </w:p>
        </w:tc>
        <w:tc>
          <w:tcPr>
            <w:tcW w:w="3015" w:type="dxa"/>
            <w:tcBorders>
              <w:top w:val="nil"/>
              <w:left w:val="nil"/>
              <w:bottom w:val="single" w:sz="6" w:space="0" w:color="auto"/>
              <w:right w:val="nil"/>
            </w:tcBorders>
          </w:tcPr>
          <w:p w14:paraId="5D873657" w14:textId="6000DA19" w:rsidR="002936DF" w:rsidRPr="003373EC" w:rsidRDefault="0090355F" w:rsidP="00117B18">
            <w:pPr>
              <w:ind w:firstLine="420"/>
              <w:rPr>
                <w:sz w:val="21"/>
                <w:szCs w:val="21"/>
              </w:rPr>
            </w:pPr>
            <w:r>
              <w:rPr>
                <w:sz w:val="21"/>
                <w:szCs w:val="21"/>
              </w:rPr>
              <w:t>COEFFICIENT</w:t>
            </w:r>
          </w:p>
        </w:tc>
      </w:tr>
      <w:tr w:rsidR="002936DF" w14:paraId="754DA24F" w14:textId="77777777" w:rsidTr="00EA35D2">
        <w:trPr>
          <w:jc w:val="center"/>
        </w:trPr>
        <w:tc>
          <w:tcPr>
            <w:tcW w:w="1947" w:type="dxa"/>
            <w:tcBorders>
              <w:top w:val="nil"/>
              <w:left w:val="nil"/>
              <w:bottom w:val="nil"/>
              <w:right w:val="nil"/>
            </w:tcBorders>
          </w:tcPr>
          <w:p w14:paraId="5BA59164"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79C77E85" w14:textId="77777777" w:rsidR="002936DF" w:rsidRPr="003373EC" w:rsidRDefault="002936DF" w:rsidP="00117B18">
            <w:pPr>
              <w:ind w:firstLine="420"/>
              <w:rPr>
                <w:sz w:val="21"/>
                <w:szCs w:val="21"/>
              </w:rPr>
            </w:pPr>
          </w:p>
        </w:tc>
      </w:tr>
      <w:tr w:rsidR="002936DF" w14:paraId="39EB68CC" w14:textId="77777777" w:rsidTr="00EA35D2">
        <w:trPr>
          <w:jc w:val="center"/>
        </w:trPr>
        <w:tc>
          <w:tcPr>
            <w:tcW w:w="1947" w:type="dxa"/>
            <w:tcBorders>
              <w:top w:val="nil"/>
              <w:left w:val="nil"/>
              <w:bottom w:val="nil"/>
              <w:right w:val="nil"/>
            </w:tcBorders>
          </w:tcPr>
          <w:p w14:paraId="3E58A36A" w14:textId="77777777" w:rsidR="002936DF" w:rsidRPr="003373EC" w:rsidRDefault="002936DF" w:rsidP="00117B18">
            <w:pPr>
              <w:ind w:firstLine="420"/>
              <w:rPr>
                <w:sz w:val="21"/>
                <w:szCs w:val="21"/>
              </w:rPr>
            </w:pPr>
            <w:r w:rsidRPr="003373EC">
              <w:rPr>
                <w:sz w:val="21"/>
                <w:szCs w:val="21"/>
              </w:rPr>
              <w:t>PR</w:t>
            </w:r>
          </w:p>
        </w:tc>
        <w:tc>
          <w:tcPr>
            <w:tcW w:w="3015" w:type="dxa"/>
            <w:tcBorders>
              <w:top w:val="nil"/>
              <w:left w:val="nil"/>
              <w:bottom w:val="nil"/>
              <w:right w:val="nil"/>
            </w:tcBorders>
          </w:tcPr>
          <w:p w14:paraId="6981F6F1" w14:textId="77777777" w:rsidR="002936DF" w:rsidRPr="003373EC" w:rsidRDefault="002936DF" w:rsidP="00117B18">
            <w:pPr>
              <w:ind w:firstLine="420"/>
              <w:rPr>
                <w:sz w:val="21"/>
                <w:szCs w:val="21"/>
              </w:rPr>
            </w:pPr>
            <w:r w:rsidRPr="003373EC">
              <w:rPr>
                <w:sz w:val="21"/>
                <w:szCs w:val="21"/>
              </w:rPr>
              <w:t>4.848***</w:t>
            </w:r>
          </w:p>
        </w:tc>
      </w:tr>
      <w:tr w:rsidR="002936DF" w14:paraId="3A1D2B12" w14:textId="77777777" w:rsidTr="00EA35D2">
        <w:trPr>
          <w:jc w:val="center"/>
        </w:trPr>
        <w:tc>
          <w:tcPr>
            <w:tcW w:w="1947" w:type="dxa"/>
            <w:tcBorders>
              <w:top w:val="nil"/>
              <w:left w:val="nil"/>
              <w:bottom w:val="nil"/>
              <w:right w:val="nil"/>
            </w:tcBorders>
          </w:tcPr>
          <w:p w14:paraId="17202D82"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487E8E12" w14:textId="77777777" w:rsidR="002936DF" w:rsidRPr="003373EC" w:rsidRDefault="002936DF" w:rsidP="00117B18">
            <w:pPr>
              <w:ind w:firstLine="420"/>
              <w:rPr>
                <w:sz w:val="21"/>
                <w:szCs w:val="21"/>
              </w:rPr>
            </w:pPr>
            <w:r w:rsidRPr="003373EC">
              <w:rPr>
                <w:sz w:val="21"/>
                <w:szCs w:val="21"/>
              </w:rPr>
              <w:t>(10.92)</w:t>
            </w:r>
          </w:p>
        </w:tc>
      </w:tr>
      <w:tr w:rsidR="002936DF" w14:paraId="1C220705" w14:textId="77777777" w:rsidTr="00EA35D2">
        <w:trPr>
          <w:jc w:val="center"/>
        </w:trPr>
        <w:tc>
          <w:tcPr>
            <w:tcW w:w="1947" w:type="dxa"/>
            <w:tcBorders>
              <w:top w:val="nil"/>
              <w:left w:val="nil"/>
              <w:bottom w:val="nil"/>
              <w:right w:val="nil"/>
            </w:tcBorders>
          </w:tcPr>
          <w:p w14:paraId="0C0A25E9" w14:textId="35872844" w:rsidR="002936DF" w:rsidRPr="003373EC" w:rsidRDefault="005567D6" w:rsidP="00117B18">
            <w:pPr>
              <w:ind w:firstLine="420"/>
              <w:rPr>
                <w:sz w:val="21"/>
                <w:szCs w:val="21"/>
              </w:rPr>
            </w:pPr>
            <w:r w:rsidRPr="003373EC">
              <w:rPr>
                <w:sz w:val="21"/>
                <w:szCs w:val="21"/>
              </w:rPr>
              <w:lastRenderedPageBreak/>
              <w:t>PR</w:t>
            </w:r>
            <w:r w:rsidR="002936DF" w:rsidRPr="003373EC">
              <w:rPr>
                <w:sz w:val="21"/>
                <w:szCs w:val="21"/>
                <w:vertAlign w:val="superscript"/>
              </w:rPr>
              <w:t>2</w:t>
            </w:r>
          </w:p>
        </w:tc>
        <w:tc>
          <w:tcPr>
            <w:tcW w:w="3015" w:type="dxa"/>
            <w:tcBorders>
              <w:top w:val="nil"/>
              <w:left w:val="nil"/>
              <w:bottom w:val="nil"/>
              <w:right w:val="nil"/>
            </w:tcBorders>
          </w:tcPr>
          <w:p w14:paraId="7C5D2359" w14:textId="77777777" w:rsidR="002936DF" w:rsidRPr="003373EC" w:rsidRDefault="002936DF" w:rsidP="00117B18">
            <w:pPr>
              <w:ind w:firstLine="420"/>
              <w:rPr>
                <w:sz w:val="21"/>
                <w:szCs w:val="21"/>
              </w:rPr>
            </w:pPr>
            <w:r w:rsidRPr="003373EC">
              <w:rPr>
                <w:sz w:val="21"/>
                <w:szCs w:val="21"/>
              </w:rPr>
              <w:t>-4.005***</w:t>
            </w:r>
          </w:p>
        </w:tc>
      </w:tr>
      <w:tr w:rsidR="002936DF" w14:paraId="726645A2" w14:textId="77777777" w:rsidTr="00EA35D2">
        <w:trPr>
          <w:jc w:val="center"/>
        </w:trPr>
        <w:tc>
          <w:tcPr>
            <w:tcW w:w="1947" w:type="dxa"/>
            <w:tcBorders>
              <w:top w:val="nil"/>
              <w:left w:val="nil"/>
              <w:bottom w:val="nil"/>
              <w:right w:val="nil"/>
            </w:tcBorders>
          </w:tcPr>
          <w:p w14:paraId="6073FDB1"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5CD855F3" w14:textId="77777777" w:rsidR="002936DF" w:rsidRPr="003373EC" w:rsidRDefault="002936DF" w:rsidP="00117B18">
            <w:pPr>
              <w:ind w:firstLine="420"/>
              <w:rPr>
                <w:sz w:val="21"/>
                <w:szCs w:val="21"/>
              </w:rPr>
            </w:pPr>
            <w:r w:rsidRPr="003373EC">
              <w:rPr>
                <w:sz w:val="21"/>
                <w:szCs w:val="21"/>
              </w:rPr>
              <w:t>(-7.22)</w:t>
            </w:r>
          </w:p>
        </w:tc>
      </w:tr>
      <w:tr w:rsidR="002936DF" w14:paraId="76455D2F" w14:textId="77777777" w:rsidTr="00EA35D2">
        <w:trPr>
          <w:jc w:val="center"/>
        </w:trPr>
        <w:tc>
          <w:tcPr>
            <w:tcW w:w="1947" w:type="dxa"/>
            <w:tcBorders>
              <w:top w:val="nil"/>
              <w:left w:val="nil"/>
              <w:bottom w:val="nil"/>
              <w:right w:val="nil"/>
            </w:tcBorders>
          </w:tcPr>
          <w:p w14:paraId="588A4971" w14:textId="77777777" w:rsidR="002936DF" w:rsidRPr="003373EC" w:rsidRDefault="002936DF" w:rsidP="00117B18">
            <w:pPr>
              <w:ind w:firstLine="420"/>
              <w:rPr>
                <w:sz w:val="21"/>
                <w:szCs w:val="21"/>
              </w:rPr>
            </w:pPr>
            <w:proofErr w:type="spellStart"/>
            <w:r w:rsidRPr="003373EC">
              <w:rPr>
                <w:sz w:val="21"/>
                <w:szCs w:val="21"/>
              </w:rPr>
              <w:t>lnprogdp</w:t>
            </w:r>
            <w:proofErr w:type="spellEnd"/>
          </w:p>
        </w:tc>
        <w:tc>
          <w:tcPr>
            <w:tcW w:w="3015" w:type="dxa"/>
            <w:tcBorders>
              <w:top w:val="nil"/>
              <w:left w:val="nil"/>
              <w:bottom w:val="nil"/>
              <w:right w:val="nil"/>
            </w:tcBorders>
          </w:tcPr>
          <w:p w14:paraId="4C305BFA" w14:textId="77777777" w:rsidR="002936DF" w:rsidRPr="003373EC" w:rsidRDefault="002936DF" w:rsidP="00117B18">
            <w:pPr>
              <w:ind w:firstLine="420"/>
              <w:rPr>
                <w:sz w:val="21"/>
                <w:szCs w:val="21"/>
              </w:rPr>
            </w:pPr>
            <w:r w:rsidRPr="003373EC">
              <w:rPr>
                <w:sz w:val="21"/>
                <w:szCs w:val="21"/>
              </w:rPr>
              <w:t>1.251***</w:t>
            </w:r>
          </w:p>
        </w:tc>
      </w:tr>
      <w:tr w:rsidR="002936DF" w14:paraId="2FBBAB15" w14:textId="77777777" w:rsidTr="00EA35D2">
        <w:trPr>
          <w:jc w:val="center"/>
        </w:trPr>
        <w:tc>
          <w:tcPr>
            <w:tcW w:w="1947" w:type="dxa"/>
            <w:tcBorders>
              <w:top w:val="nil"/>
              <w:left w:val="nil"/>
              <w:bottom w:val="nil"/>
              <w:right w:val="nil"/>
            </w:tcBorders>
          </w:tcPr>
          <w:p w14:paraId="5E14CC55"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5EEFC73F" w14:textId="77777777" w:rsidR="002936DF" w:rsidRPr="003373EC" w:rsidRDefault="002936DF" w:rsidP="00117B18">
            <w:pPr>
              <w:ind w:firstLine="420"/>
              <w:rPr>
                <w:sz w:val="21"/>
                <w:szCs w:val="21"/>
              </w:rPr>
            </w:pPr>
            <w:r w:rsidRPr="003373EC">
              <w:rPr>
                <w:sz w:val="21"/>
                <w:szCs w:val="21"/>
              </w:rPr>
              <w:t>(27.25)</w:t>
            </w:r>
          </w:p>
        </w:tc>
      </w:tr>
      <w:tr w:rsidR="002936DF" w14:paraId="1E13C206" w14:textId="77777777" w:rsidTr="00EA35D2">
        <w:trPr>
          <w:jc w:val="center"/>
        </w:trPr>
        <w:tc>
          <w:tcPr>
            <w:tcW w:w="1947" w:type="dxa"/>
            <w:tcBorders>
              <w:top w:val="nil"/>
              <w:left w:val="nil"/>
              <w:bottom w:val="nil"/>
              <w:right w:val="nil"/>
            </w:tcBorders>
          </w:tcPr>
          <w:p w14:paraId="4D9F0D62" w14:textId="77777777" w:rsidR="002936DF" w:rsidRPr="003373EC" w:rsidRDefault="002936DF" w:rsidP="00117B18">
            <w:pPr>
              <w:ind w:firstLine="420"/>
              <w:rPr>
                <w:sz w:val="21"/>
                <w:szCs w:val="21"/>
              </w:rPr>
            </w:pPr>
            <w:proofErr w:type="spellStart"/>
            <w:r w:rsidRPr="003373EC">
              <w:rPr>
                <w:sz w:val="21"/>
                <w:szCs w:val="21"/>
              </w:rPr>
              <w:t>proinf</w:t>
            </w:r>
            <w:proofErr w:type="spellEnd"/>
          </w:p>
        </w:tc>
        <w:tc>
          <w:tcPr>
            <w:tcW w:w="3015" w:type="dxa"/>
            <w:tcBorders>
              <w:top w:val="nil"/>
              <w:left w:val="nil"/>
              <w:bottom w:val="nil"/>
              <w:right w:val="nil"/>
            </w:tcBorders>
          </w:tcPr>
          <w:p w14:paraId="69D150C0" w14:textId="77777777" w:rsidR="002936DF" w:rsidRPr="003373EC" w:rsidRDefault="002936DF" w:rsidP="00117B18">
            <w:pPr>
              <w:ind w:firstLine="420"/>
              <w:rPr>
                <w:sz w:val="21"/>
                <w:szCs w:val="21"/>
              </w:rPr>
            </w:pPr>
            <w:r w:rsidRPr="003373EC">
              <w:rPr>
                <w:sz w:val="21"/>
                <w:szCs w:val="21"/>
              </w:rPr>
              <w:t>-0.934</w:t>
            </w:r>
          </w:p>
        </w:tc>
      </w:tr>
      <w:tr w:rsidR="002936DF" w14:paraId="4687B381" w14:textId="77777777" w:rsidTr="00EA35D2">
        <w:trPr>
          <w:jc w:val="center"/>
        </w:trPr>
        <w:tc>
          <w:tcPr>
            <w:tcW w:w="1947" w:type="dxa"/>
            <w:tcBorders>
              <w:top w:val="nil"/>
              <w:left w:val="nil"/>
              <w:bottom w:val="nil"/>
              <w:right w:val="nil"/>
            </w:tcBorders>
          </w:tcPr>
          <w:p w14:paraId="770725B6"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683EA689" w14:textId="77777777" w:rsidR="002936DF" w:rsidRPr="003373EC" w:rsidRDefault="002936DF" w:rsidP="00117B18">
            <w:pPr>
              <w:ind w:firstLine="420"/>
              <w:rPr>
                <w:sz w:val="21"/>
                <w:szCs w:val="21"/>
              </w:rPr>
            </w:pPr>
            <w:r w:rsidRPr="003373EC">
              <w:rPr>
                <w:sz w:val="21"/>
                <w:szCs w:val="21"/>
              </w:rPr>
              <w:t>(-0.78)</w:t>
            </w:r>
          </w:p>
        </w:tc>
      </w:tr>
      <w:tr w:rsidR="002936DF" w14:paraId="7119D430" w14:textId="77777777" w:rsidTr="00EA35D2">
        <w:trPr>
          <w:jc w:val="center"/>
        </w:trPr>
        <w:tc>
          <w:tcPr>
            <w:tcW w:w="1947" w:type="dxa"/>
            <w:tcBorders>
              <w:top w:val="nil"/>
              <w:left w:val="nil"/>
              <w:bottom w:val="nil"/>
              <w:right w:val="nil"/>
            </w:tcBorders>
          </w:tcPr>
          <w:p w14:paraId="5EFE3E9E" w14:textId="77777777" w:rsidR="002936DF" w:rsidRPr="003373EC" w:rsidRDefault="002936DF" w:rsidP="00117B18">
            <w:pPr>
              <w:ind w:firstLine="420"/>
              <w:rPr>
                <w:sz w:val="21"/>
                <w:szCs w:val="21"/>
              </w:rPr>
            </w:pPr>
            <w:r w:rsidRPr="003373EC">
              <w:rPr>
                <w:sz w:val="21"/>
                <w:szCs w:val="21"/>
              </w:rPr>
              <w:t>proinf</w:t>
            </w:r>
            <w:r w:rsidRPr="003373EC">
              <w:rPr>
                <w:sz w:val="21"/>
                <w:szCs w:val="21"/>
                <w:vertAlign w:val="superscript"/>
              </w:rPr>
              <w:t>2</w:t>
            </w:r>
          </w:p>
        </w:tc>
        <w:tc>
          <w:tcPr>
            <w:tcW w:w="3015" w:type="dxa"/>
            <w:tcBorders>
              <w:top w:val="nil"/>
              <w:left w:val="nil"/>
              <w:bottom w:val="nil"/>
              <w:right w:val="nil"/>
            </w:tcBorders>
          </w:tcPr>
          <w:p w14:paraId="5AB51CAC" w14:textId="77777777" w:rsidR="002936DF" w:rsidRPr="003373EC" w:rsidRDefault="002936DF" w:rsidP="00117B18">
            <w:pPr>
              <w:ind w:firstLine="420"/>
              <w:rPr>
                <w:sz w:val="21"/>
                <w:szCs w:val="21"/>
              </w:rPr>
            </w:pPr>
            <w:r w:rsidRPr="003373EC">
              <w:rPr>
                <w:sz w:val="21"/>
                <w:szCs w:val="21"/>
              </w:rPr>
              <w:t>-2.190</w:t>
            </w:r>
          </w:p>
        </w:tc>
      </w:tr>
      <w:tr w:rsidR="002936DF" w14:paraId="5A07D662" w14:textId="77777777" w:rsidTr="00EA35D2">
        <w:trPr>
          <w:jc w:val="center"/>
        </w:trPr>
        <w:tc>
          <w:tcPr>
            <w:tcW w:w="1947" w:type="dxa"/>
            <w:tcBorders>
              <w:top w:val="nil"/>
              <w:left w:val="nil"/>
              <w:bottom w:val="nil"/>
              <w:right w:val="nil"/>
            </w:tcBorders>
          </w:tcPr>
          <w:p w14:paraId="06EE3040"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7ABDAFA2" w14:textId="77777777" w:rsidR="002936DF" w:rsidRPr="003373EC" w:rsidRDefault="002936DF" w:rsidP="00117B18">
            <w:pPr>
              <w:ind w:firstLine="420"/>
              <w:rPr>
                <w:sz w:val="21"/>
                <w:szCs w:val="21"/>
              </w:rPr>
            </w:pPr>
            <w:r w:rsidRPr="003373EC">
              <w:rPr>
                <w:sz w:val="21"/>
                <w:szCs w:val="21"/>
              </w:rPr>
              <w:t>(-0.89)</w:t>
            </w:r>
          </w:p>
        </w:tc>
      </w:tr>
      <w:tr w:rsidR="002936DF" w14:paraId="572AE7DE" w14:textId="77777777" w:rsidTr="00EA35D2">
        <w:trPr>
          <w:jc w:val="center"/>
        </w:trPr>
        <w:tc>
          <w:tcPr>
            <w:tcW w:w="1947" w:type="dxa"/>
            <w:tcBorders>
              <w:top w:val="nil"/>
              <w:left w:val="nil"/>
              <w:bottom w:val="nil"/>
              <w:right w:val="nil"/>
            </w:tcBorders>
          </w:tcPr>
          <w:p w14:paraId="79B8433E" w14:textId="77777777" w:rsidR="002936DF" w:rsidRPr="003373EC" w:rsidRDefault="002936DF" w:rsidP="00117B18">
            <w:pPr>
              <w:ind w:firstLine="420"/>
              <w:rPr>
                <w:sz w:val="21"/>
                <w:szCs w:val="21"/>
              </w:rPr>
            </w:pPr>
            <w:proofErr w:type="spellStart"/>
            <w:r w:rsidRPr="003373EC">
              <w:rPr>
                <w:sz w:val="21"/>
                <w:szCs w:val="21"/>
              </w:rPr>
              <w:t>extraproinf</w:t>
            </w:r>
            <w:proofErr w:type="spellEnd"/>
          </w:p>
        </w:tc>
        <w:tc>
          <w:tcPr>
            <w:tcW w:w="3015" w:type="dxa"/>
            <w:tcBorders>
              <w:top w:val="nil"/>
              <w:left w:val="nil"/>
              <w:bottom w:val="nil"/>
              <w:right w:val="nil"/>
            </w:tcBorders>
          </w:tcPr>
          <w:p w14:paraId="2CF892F7" w14:textId="77777777" w:rsidR="002936DF" w:rsidRPr="003373EC" w:rsidRDefault="002936DF" w:rsidP="00117B18">
            <w:pPr>
              <w:ind w:firstLine="420"/>
              <w:rPr>
                <w:sz w:val="21"/>
                <w:szCs w:val="21"/>
              </w:rPr>
            </w:pPr>
            <w:r w:rsidRPr="003373EC">
              <w:rPr>
                <w:sz w:val="21"/>
                <w:szCs w:val="21"/>
              </w:rPr>
              <w:t>-10.931***</w:t>
            </w:r>
          </w:p>
        </w:tc>
      </w:tr>
      <w:tr w:rsidR="002936DF" w14:paraId="51751243" w14:textId="77777777" w:rsidTr="00EA35D2">
        <w:trPr>
          <w:jc w:val="center"/>
        </w:trPr>
        <w:tc>
          <w:tcPr>
            <w:tcW w:w="1947" w:type="dxa"/>
            <w:tcBorders>
              <w:top w:val="nil"/>
              <w:left w:val="nil"/>
              <w:bottom w:val="nil"/>
              <w:right w:val="nil"/>
            </w:tcBorders>
          </w:tcPr>
          <w:p w14:paraId="240E1D32"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4C82D012" w14:textId="77777777" w:rsidR="002936DF" w:rsidRPr="003373EC" w:rsidRDefault="002936DF" w:rsidP="00117B18">
            <w:pPr>
              <w:ind w:firstLine="420"/>
              <w:rPr>
                <w:sz w:val="21"/>
                <w:szCs w:val="21"/>
              </w:rPr>
            </w:pPr>
            <w:r w:rsidRPr="003373EC">
              <w:rPr>
                <w:sz w:val="21"/>
                <w:szCs w:val="21"/>
              </w:rPr>
              <w:t>(-3.67)</w:t>
            </w:r>
          </w:p>
        </w:tc>
      </w:tr>
      <w:tr w:rsidR="002936DF" w14:paraId="1E574620" w14:textId="77777777" w:rsidTr="00EA35D2">
        <w:trPr>
          <w:jc w:val="center"/>
        </w:trPr>
        <w:tc>
          <w:tcPr>
            <w:tcW w:w="1947" w:type="dxa"/>
            <w:tcBorders>
              <w:top w:val="nil"/>
              <w:left w:val="nil"/>
              <w:bottom w:val="nil"/>
              <w:right w:val="nil"/>
            </w:tcBorders>
          </w:tcPr>
          <w:p w14:paraId="134A785F" w14:textId="77777777" w:rsidR="002936DF" w:rsidRPr="003373EC" w:rsidRDefault="002936DF" w:rsidP="00117B18">
            <w:pPr>
              <w:ind w:firstLine="420"/>
              <w:rPr>
                <w:sz w:val="21"/>
                <w:szCs w:val="21"/>
              </w:rPr>
            </w:pPr>
            <w:r w:rsidRPr="003373EC">
              <w:rPr>
                <w:sz w:val="21"/>
                <w:szCs w:val="21"/>
              </w:rPr>
              <w:t>extraproinf</w:t>
            </w:r>
            <w:r w:rsidRPr="003373EC">
              <w:rPr>
                <w:sz w:val="21"/>
                <w:szCs w:val="21"/>
                <w:vertAlign w:val="superscript"/>
              </w:rPr>
              <w:t>2</w:t>
            </w:r>
          </w:p>
        </w:tc>
        <w:tc>
          <w:tcPr>
            <w:tcW w:w="3015" w:type="dxa"/>
            <w:tcBorders>
              <w:top w:val="nil"/>
              <w:left w:val="nil"/>
              <w:bottom w:val="nil"/>
              <w:right w:val="nil"/>
            </w:tcBorders>
          </w:tcPr>
          <w:p w14:paraId="2AF89ACC" w14:textId="77777777" w:rsidR="002936DF" w:rsidRPr="003373EC" w:rsidRDefault="002936DF" w:rsidP="00117B18">
            <w:pPr>
              <w:ind w:firstLine="420"/>
              <w:rPr>
                <w:sz w:val="21"/>
                <w:szCs w:val="21"/>
              </w:rPr>
            </w:pPr>
            <w:r w:rsidRPr="003373EC">
              <w:rPr>
                <w:sz w:val="21"/>
                <w:szCs w:val="21"/>
              </w:rPr>
              <w:t>55.490***</w:t>
            </w:r>
          </w:p>
        </w:tc>
      </w:tr>
      <w:tr w:rsidR="002936DF" w14:paraId="69C548DD" w14:textId="77777777" w:rsidTr="00EA35D2">
        <w:trPr>
          <w:jc w:val="center"/>
        </w:trPr>
        <w:tc>
          <w:tcPr>
            <w:tcW w:w="1947" w:type="dxa"/>
            <w:tcBorders>
              <w:top w:val="nil"/>
              <w:left w:val="nil"/>
              <w:bottom w:val="nil"/>
              <w:right w:val="nil"/>
            </w:tcBorders>
          </w:tcPr>
          <w:p w14:paraId="1529EE14"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049F2E71" w14:textId="77777777" w:rsidR="002936DF" w:rsidRPr="003373EC" w:rsidRDefault="002936DF" w:rsidP="00117B18">
            <w:pPr>
              <w:ind w:firstLine="420"/>
              <w:rPr>
                <w:sz w:val="21"/>
                <w:szCs w:val="21"/>
              </w:rPr>
            </w:pPr>
            <w:r w:rsidRPr="003373EC">
              <w:rPr>
                <w:sz w:val="21"/>
                <w:szCs w:val="21"/>
              </w:rPr>
              <w:t>(3.96)</w:t>
            </w:r>
          </w:p>
        </w:tc>
      </w:tr>
      <w:tr w:rsidR="002936DF" w14:paraId="2E28F3DC" w14:textId="77777777" w:rsidTr="00EA35D2">
        <w:trPr>
          <w:jc w:val="center"/>
        </w:trPr>
        <w:tc>
          <w:tcPr>
            <w:tcW w:w="1947" w:type="dxa"/>
            <w:tcBorders>
              <w:top w:val="nil"/>
              <w:left w:val="nil"/>
              <w:bottom w:val="nil"/>
              <w:right w:val="nil"/>
            </w:tcBorders>
          </w:tcPr>
          <w:p w14:paraId="50893FBE" w14:textId="77777777" w:rsidR="002936DF" w:rsidRPr="003373EC" w:rsidRDefault="002936DF" w:rsidP="00117B18">
            <w:pPr>
              <w:ind w:firstLine="420"/>
              <w:rPr>
                <w:sz w:val="21"/>
                <w:szCs w:val="21"/>
              </w:rPr>
            </w:pPr>
            <w:proofErr w:type="spellStart"/>
            <w:r w:rsidRPr="003373EC">
              <w:rPr>
                <w:sz w:val="21"/>
                <w:szCs w:val="21"/>
              </w:rPr>
              <w:t>lnpop</w:t>
            </w:r>
            <w:proofErr w:type="spellEnd"/>
          </w:p>
        </w:tc>
        <w:tc>
          <w:tcPr>
            <w:tcW w:w="3015" w:type="dxa"/>
            <w:tcBorders>
              <w:top w:val="nil"/>
              <w:left w:val="nil"/>
              <w:bottom w:val="nil"/>
              <w:right w:val="nil"/>
            </w:tcBorders>
          </w:tcPr>
          <w:p w14:paraId="3C5F46B9" w14:textId="77777777" w:rsidR="002936DF" w:rsidRPr="003373EC" w:rsidRDefault="002936DF" w:rsidP="00117B18">
            <w:pPr>
              <w:ind w:firstLine="420"/>
              <w:rPr>
                <w:sz w:val="21"/>
                <w:szCs w:val="21"/>
              </w:rPr>
            </w:pPr>
            <w:r w:rsidRPr="003373EC">
              <w:rPr>
                <w:sz w:val="21"/>
                <w:szCs w:val="21"/>
              </w:rPr>
              <w:t>0.693***</w:t>
            </w:r>
          </w:p>
        </w:tc>
      </w:tr>
      <w:tr w:rsidR="002936DF" w14:paraId="6E387D38" w14:textId="77777777" w:rsidTr="00EA35D2">
        <w:trPr>
          <w:jc w:val="center"/>
        </w:trPr>
        <w:tc>
          <w:tcPr>
            <w:tcW w:w="1947" w:type="dxa"/>
            <w:tcBorders>
              <w:top w:val="nil"/>
              <w:left w:val="nil"/>
              <w:bottom w:val="nil"/>
              <w:right w:val="nil"/>
            </w:tcBorders>
          </w:tcPr>
          <w:p w14:paraId="742011CA"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0D576E8B" w14:textId="77777777" w:rsidR="002936DF" w:rsidRPr="003373EC" w:rsidRDefault="002936DF" w:rsidP="00117B18">
            <w:pPr>
              <w:ind w:firstLine="420"/>
              <w:rPr>
                <w:sz w:val="21"/>
                <w:szCs w:val="21"/>
              </w:rPr>
            </w:pPr>
            <w:r w:rsidRPr="003373EC">
              <w:rPr>
                <w:sz w:val="21"/>
                <w:szCs w:val="21"/>
              </w:rPr>
              <w:t>(9.15)</w:t>
            </w:r>
          </w:p>
        </w:tc>
      </w:tr>
      <w:tr w:rsidR="002936DF" w14:paraId="7EF2176F" w14:textId="77777777" w:rsidTr="00EA35D2">
        <w:trPr>
          <w:jc w:val="center"/>
        </w:trPr>
        <w:tc>
          <w:tcPr>
            <w:tcW w:w="1947" w:type="dxa"/>
            <w:tcBorders>
              <w:top w:val="nil"/>
              <w:left w:val="nil"/>
              <w:bottom w:val="nil"/>
              <w:right w:val="nil"/>
            </w:tcBorders>
          </w:tcPr>
          <w:p w14:paraId="0828CC6D" w14:textId="77777777" w:rsidR="002936DF" w:rsidRPr="003373EC" w:rsidRDefault="002936DF" w:rsidP="00117B18">
            <w:pPr>
              <w:ind w:firstLine="420"/>
              <w:rPr>
                <w:sz w:val="21"/>
                <w:szCs w:val="21"/>
              </w:rPr>
            </w:pPr>
            <w:r w:rsidRPr="003373EC">
              <w:rPr>
                <w:sz w:val="21"/>
                <w:szCs w:val="21"/>
              </w:rPr>
              <w:t>Constant</w:t>
            </w:r>
          </w:p>
        </w:tc>
        <w:tc>
          <w:tcPr>
            <w:tcW w:w="3015" w:type="dxa"/>
            <w:tcBorders>
              <w:top w:val="nil"/>
              <w:left w:val="nil"/>
              <w:bottom w:val="nil"/>
              <w:right w:val="nil"/>
            </w:tcBorders>
          </w:tcPr>
          <w:p w14:paraId="20372779" w14:textId="77777777" w:rsidR="002936DF" w:rsidRPr="003373EC" w:rsidRDefault="002936DF" w:rsidP="00117B18">
            <w:pPr>
              <w:ind w:firstLine="420"/>
              <w:rPr>
                <w:sz w:val="21"/>
                <w:szCs w:val="21"/>
              </w:rPr>
            </w:pPr>
            <w:r w:rsidRPr="003373EC">
              <w:rPr>
                <w:sz w:val="21"/>
                <w:szCs w:val="21"/>
              </w:rPr>
              <w:t>1.333***</w:t>
            </w:r>
          </w:p>
        </w:tc>
      </w:tr>
      <w:tr w:rsidR="002936DF" w14:paraId="654203E3" w14:textId="77777777" w:rsidTr="00EA35D2">
        <w:trPr>
          <w:jc w:val="center"/>
        </w:trPr>
        <w:tc>
          <w:tcPr>
            <w:tcW w:w="1947" w:type="dxa"/>
            <w:tcBorders>
              <w:top w:val="nil"/>
              <w:left w:val="nil"/>
              <w:bottom w:val="nil"/>
              <w:right w:val="nil"/>
            </w:tcBorders>
          </w:tcPr>
          <w:p w14:paraId="2879EC4B"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686AD388" w14:textId="77777777" w:rsidR="002936DF" w:rsidRPr="003373EC" w:rsidRDefault="002936DF" w:rsidP="00117B18">
            <w:pPr>
              <w:ind w:firstLine="420"/>
              <w:rPr>
                <w:sz w:val="21"/>
                <w:szCs w:val="21"/>
              </w:rPr>
            </w:pPr>
            <w:r w:rsidRPr="003373EC">
              <w:rPr>
                <w:sz w:val="21"/>
                <w:szCs w:val="21"/>
              </w:rPr>
              <w:t>(3.42)</w:t>
            </w:r>
          </w:p>
        </w:tc>
      </w:tr>
      <w:tr w:rsidR="002936DF" w14:paraId="7FFD89DF" w14:textId="77777777" w:rsidTr="00EA35D2">
        <w:trPr>
          <w:jc w:val="center"/>
        </w:trPr>
        <w:tc>
          <w:tcPr>
            <w:tcW w:w="1947" w:type="dxa"/>
            <w:tcBorders>
              <w:top w:val="nil"/>
              <w:left w:val="nil"/>
              <w:bottom w:val="nil"/>
              <w:right w:val="nil"/>
            </w:tcBorders>
          </w:tcPr>
          <w:p w14:paraId="309C027E" w14:textId="77777777" w:rsidR="002936DF" w:rsidRPr="003373EC" w:rsidRDefault="002936DF" w:rsidP="00117B18">
            <w:pPr>
              <w:ind w:firstLine="420"/>
              <w:rPr>
                <w:sz w:val="21"/>
                <w:szCs w:val="21"/>
              </w:rPr>
            </w:pPr>
          </w:p>
        </w:tc>
        <w:tc>
          <w:tcPr>
            <w:tcW w:w="3015" w:type="dxa"/>
            <w:tcBorders>
              <w:top w:val="nil"/>
              <w:left w:val="nil"/>
              <w:bottom w:val="nil"/>
              <w:right w:val="nil"/>
            </w:tcBorders>
          </w:tcPr>
          <w:p w14:paraId="6C186C3E" w14:textId="77777777" w:rsidR="002936DF" w:rsidRPr="003373EC" w:rsidRDefault="002936DF" w:rsidP="00117B18">
            <w:pPr>
              <w:ind w:firstLine="420"/>
              <w:rPr>
                <w:sz w:val="21"/>
                <w:szCs w:val="21"/>
              </w:rPr>
            </w:pPr>
          </w:p>
        </w:tc>
      </w:tr>
      <w:tr w:rsidR="002936DF" w14:paraId="237E9F83" w14:textId="77777777" w:rsidTr="00EA35D2">
        <w:trPr>
          <w:jc w:val="center"/>
        </w:trPr>
        <w:tc>
          <w:tcPr>
            <w:tcW w:w="1947" w:type="dxa"/>
            <w:tcBorders>
              <w:top w:val="nil"/>
              <w:left w:val="nil"/>
              <w:bottom w:val="nil"/>
              <w:right w:val="nil"/>
            </w:tcBorders>
          </w:tcPr>
          <w:p w14:paraId="3C9F19E3" w14:textId="77777777" w:rsidR="002936DF" w:rsidRPr="003373EC" w:rsidRDefault="002936DF" w:rsidP="00117B18">
            <w:pPr>
              <w:ind w:firstLine="420"/>
              <w:rPr>
                <w:sz w:val="21"/>
                <w:szCs w:val="21"/>
              </w:rPr>
            </w:pPr>
            <w:r w:rsidRPr="003373EC">
              <w:rPr>
                <w:sz w:val="21"/>
                <w:szCs w:val="21"/>
              </w:rPr>
              <w:t>Observations</w:t>
            </w:r>
          </w:p>
        </w:tc>
        <w:tc>
          <w:tcPr>
            <w:tcW w:w="3015" w:type="dxa"/>
            <w:tcBorders>
              <w:top w:val="nil"/>
              <w:left w:val="nil"/>
              <w:bottom w:val="nil"/>
              <w:right w:val="nil"/>
            </w:tcBorders>
          </w:tcPr>
          <w:p w14:paraId="3EB0E644" w14:textId="77777777" w:rsidR="002936DF" w:rsidRPr="003373EC" w:rsidRDefault="002936DF" w:rsidP="00117B18">
            <w:pPr>
              <w:ind w:firstLine="420"/>
              <w:rPr>
                <w:sz w:val="21"/>
                <w:szCs w:val="21"/>
              </w:rPr>
            </w:pPr>
            <w:r w:rsidRPr="003373EC">
              <w:rPr>
                <w:sz w:val="21"/>
                <w:szCs w:val="21"/>
              </w:rPr>
              <w:t>17,628</w:t>
            </w:r>
          </w:p>
        </w:tc>
      </w:tr>
      <w:tr w:rsidR="002936DF" w14:paraId="601CF12C" w14:textId="77777777" w:rsidTr="00EA35D2">
        <w:trPr>
          <w:jc w:val="center"/>
        </w:trPr>
        <w:tc>
          <w:tcPr>
            <w:tcW w:w="1947" w:type="dxa"/>
            <w:tcBorders>
              <w:top w:val="nil"/>
              <w:left w:val="nil"/>
              <w:bottom w:val="nil"/>
              <w:right w:val="nil"/>
            </w:tcBorders>
          </w:tcPr>
          <w:p w14:paraId="4BBA3224" w14:textId="77777777" w:rsidR="002936DF" w:rsidRPr="003373EC" w:rsidRDefault="002936DF" w:rsidP="00117B18">
            <w:pPr>
              <w:ind w:firstLine="420"/>
              <w:rPr>
                <w:sz w:val="21"/>
                <w:szCs w:val="21"/>
              </w:rPr>
            </w:pPr>
            <w:r w:rsidRPr="003373EC">
              <w:rPr>
                <w:sz w:val="21"/>
                <w:szCs w:val="21"/>
              </w:rPr>
              <w:t xml:space="preserve">Number of </w:t>
            </w:r>
            <w:proofErr w:type="gramStart"/>
            <w:r w:rsidRPr="003373EC">
              <w:rPr>
                <w:sz w:val="21"/>
                <w:szCs w:val="21"/>
              </w:rPr>
              <w:t>id</w:t>
            </w:r>
            <w:proofErr w:type="gramEnd"/>
          </w:p>
        </w:tc>
        <w:tc>
          <w:tcPr>
            <w:tcW w:w="3015" w:type="dxa"/>
            <w:tcBorders>
              <w:top w:val="nil"/>
              <w:left w:val="nil"/>
              <w:bottom w:val="nil"/>
              <w:right w:val="nil"/>
            </w:tcBorders>
          </w:tcPr>
          <w:p w14:paraId="412268D8" w14:textId="77777777" w:rsidR="002936DF" w:rsidRPr="003373EC" w:rsidRDefault="002936DF" w:rsidP="00117B18">
            <w:pPr>
              <w:ind w:firstLine="420"/>
              <w:rPr>
                <w:sz w:val="21"/>
                <w:szCs w:val="21"/>
              </w:rPr>
            </w:pPr>
            <w:r w:rsidRPr="003373EC">
              <w:rPr>
                <w:sz w:val="21"/>
                <w:szCs w:val="21"/>
              </w:rPr>
              <w:t>1,911</w:t>
            </w:r>
          </w:p>
        </w:tc>
      </w:tr>
      <w:tr w:rsidR="002936DF" w14:paraId="39E1AC2F" w14:textId="77777777" w:rsidTr="00EA35D2">
        <w:trPr>
          <w:jc w:val="center"/>
        </w:trPr>
        <w:tc>
          <w:tcPr>
            <w:tcW w:w="1947" w:type="dxa"/>
            <w:tcBorders>
              <w:top w:val="nil"/>
              <w:left w:val="nil"/>
              <w:bottom w:val="nil"/>
              <w:right w:val="nil"/>
            </w:tcBorders>
          </w:tcPr>
          <w:p w14:paraId="515D027F" w14:textId="77777777" w:rsidR="002936DF" w:rsidRPr="003373EC" w:rsidRDefault="002936DF" w:rsidP="00117B18">
            <w:pPr>
              <w:ind w:firstLine="420"/>
              <w:rPr>
                <w:sz w:val="21"/>
                <w:szCs w:val="21"/>
              </w:rPr>
            </w:pPr>
            <w:r w:rsidRPr="003373EC">
              <w:rPr>
                <w:sz w:val="21"/>
                <w:szCs w:val="21"/>
              </w:rPr>
              <w:t>R-squared</w:t>
            </w:r>
          </w:p>
        </w:tc>
        <w:tc>
          <w:tcPr>
            <w:tcW w:w="3015" w:type="dxa"/>
            <w:tcBorders>
              <w:top w:val="nil"/>
              <w:left w:val="nil"/>
              <w:bottom w:val="nil"/>
              <w:right w:val="nil"/>
            </w:tcBorders>
          </w:tcPr>
          <w:p w14:paraId="78358FFC" w14:textId="77777777" w:rsidR="002936DF" w:rsidRPr="003373EC" w:rsidRDefault="002936DF" w:rsidP="00117B18">
            <w:pPr>
              <w:ind w:firstLine="420"/>
              <w:rPr>
                <w:sz w:val="21"/>
                <w:szCs w:val="21"/>
              </w:rPr>
            </w:pPr>
            <w:r w:rsidRPr="003373EC">
              <w:rPr>
                <w:sz w:val="21"/>
                <w:szCs w:val="21"/>
              </w:rPr>
              <w:t>0.570</w:t>
            </w:r>
          </w:p>
        </w:tc>
      </w:tr>
      <w:tr w:rsidR="002936DF" w14:paraId="7A20748A" w14:textId="77777777" w:rsidTr="00EA35D2">
        <w:trPr>
          <w:jc w:val="center"/>
        </w:trPr>
        <w:tc>
          <w:tcPr>
            <w:tcW w:w="1947" w:type="dxa"/>
            <w:tcBorders>
              <w:top w:val="nil"/>
              <w:left w:val="nil"/>
              <w:bottom w:val="nil"/>
              <w:right w:val="nil"/>
            </w:tcBorders>
          </w:tcPr>
          <w:p w14:paraId="219767CF" w14:textId="77777777" w:rsidR="002936DF" w:rsidRPr="003373EC" w:rsidRDefault="002936DF" w:rsidP="00117B18">
            <w:pPr>
              <w:ind w:firstLine="420"/>
              <w:rPr>
                <w:sz w:val="21"/>
                <w:szCs w:val="21"/>
              </w:rPr>
            </w:pPr>
            <w:r w:rsidRPr="003373EC">
              <w:rPr>
                <w:sz w:val="21"/>
                <w:szCs w:val="21"/>
              </w:rPr>
              <w:t>县城</w:t>
            </w:r>
            <w:r w:rsidRPr="003373EC">
              <w:rPr>
                <w:sz w:val="21"/>
                <w:szCs w:val="21"/>
              </w:rPr>
              <w:t xml:space="preserve"> FE</w:t>
            </w:r>
          </w:p>
        </w:tc>
        <w:tc>
          <w:tcPr>
            <w:tcW w:w="3015" w:type="dxa"/>
            <w:tcBorders>
              <w:top w:val="nil"/>
              <w:left w:val="nil"/>
              <w:bottom w:val="nil"/>
              <w:right w:val="nil"/>
            </w:tcBorders>
          </w:tcPr>
          <w:p w14:paraId="487636C8" w14:textId="77777777" w:rsidR="002936DF" w:rsidRPr="003373EC" w:rsidRDefault="002936DF" w:rsidP="00117B18">
            <w:pPr>
              <w:ind w:firstLine="420"/>
              <w:rPr>
                <w:sz w:val="21"/>
                <w:szCs w:val="21"/>
              </w:rPr>
            </w:pPr>
            <w:r w:rsidRPr="003373EC">
              <w:rPr>
                <w:sz w:val="21"/>
                <w:szCs w:val="21"/>
              </w:rPr>
              <w:t>YES</w:t>
            </w:r>
          </w:p>
        </w:tc>
      </w:tr>
      <w:tr w:rsidR="002936DF" w14:paraId="6F789107" w14:textId="77777777" w:rsidTr="00EA35D2">
        <w:trPr>
          <w:jc w:val="center"/>
        </w:trPr>
        <w:tc>
          <w:tcPr>
            <w:tcW w:w="1947" w:type="dxa"/>
            <w:tcBorders>
              <w:top w:val="nil"/>
              <w:left w:val="nil"/>
              <w:bottom w:val="single" w:sz="6" w:space="0" w:color="auto"/>
              <w:right w:val="nil"/>
            </w:tcBorders>
          </w:tcPr>
          <w:p w14:paraId="4A23C2D3" w14:textId="77777777" w:rsidR="002936DF" w:rsidRPr="003373EC" w:rsidRDefault="002936DF" w:rsidP="00117B18">
            <w:pPr>
              <w:ind w:firstLine="420"/>
              <w:rPr>
                <w:sz w:val="21"/>
                <w:szCs w:val="21"/>
              </w:rPr>
            </w:pPr>
            <w:r w:rsidRPr="003373EC">
              <w:rPr>
                <w:sz w:val="21"/>
                <w:szCs w:val="21"/>
              </w:rPr>
              <w:t>Year FE</w:t>
            </w:r>
          </w:p>
        </w:tc>
        <w:tc>
          <w:tcPr>
            <w:tcW w:w="3015" w:type="dxa"/>
            <w:tcBorders>
              <w:top w:val="nil"/>
              <w:left w:val="nil"/>
              <w:bottom w:val="single" w:sz="6" w:space="0" w:color="auto"/>
              <w:right w:val="nil"/>
            </w:tcBorders>
          </w:tcPr>
          <w:p w14:paraId="58F5F9AF" w14:textId="77777777" w:rsidR="002936DF" w:rsidRPr="003373EC" w:rsidRDefault="002936DF" w:rsidP="00117B18">
            <w:pPr>
              <w:ind w:firstLine="420"/>
              <w:rPr>
                <w:sz w:val="21"/>
                <w:szCs w:val="21"/>
              </w:rPr>
            </w:pPr>
            <w:r w:rsidRPr="003373EC">
              <w:rPr>
                <w:sz w:val="21"/>
                <w:szCs w:val="21"/>
              </w:rPr>
              <w:t>YES</w:t>
            </w:r>
          </w:p>
        </w:tc>
      </w:tr>
      <w:tr w:rsidR="002936DF" w14:paraId="3B685C6F" w14:textId="77777777" w:rsidTr="00EA35D2">
        <w:trPr>
          <w:jc w:val="center"/>
        </w:trPr>
        <w:tc>
          <w:tcPr>
            <w:tcW w:w="4962" w:type="dxa"/>
            <w:gridSpan w:val="2"/>
            <w:tcBorders>
              <w:top w:val="nil"/>
              <w:left w:val="nil"/>
              <w:bottom w:val="nil"/>
              <w:right w:val="nil"/>
            </w:tcBorders>
          </w:tcPr>
          <w:p w14:paraId="17ACCE06" w14:textId="12D77E9D" w:rsidR="00EA35D2" w:rsidRPr="003373EC" w:rsidRDefault="00EA35D2" w:rsidP="00EA35D2">
            <w:pPr>
              <w:ind w:firstLineChars="0" w:firstLine="0"/>
              <w:rPr>
                <w:sz w:val="18"/>
                <w:szCs w:val="18"/>
              </w:rPr>
            </w:pPr>
            <w:r w:rsidRPr="003373EC">
              <w:rPr>
                <w:sz w:val="18"/>
                <w:szCs w:val="18"/>
              </w:rPr>
              <w:t>Robust t-statistics</w:t>
            </w:r>
            <w:r w:rsidR="00AB6E0F">
              <w:rPr>
                <w:sz w:val="18"/>
                <w:szCs w:val="18"/>
              </w:rPr>
              <w:t xml:space="preserve"> </w:t>
            </w:r>
            <w:r w:rsidRPr="003373EC">
              <w:rPr>
                <w:sz w:val="18"/>
                <w:szCs w:val="18"/>
              </w:rPr>
              <w:t xml:space="preserve">in </w:t>
            </w:r>
            <w:proofErr w:type="gramStart"/>
            <w:r w:rsidRPr="003373EC">
              <w:rPr>
                <w:sz w:val="18"/>
                <w:szCs w:val="18"/>
              </w:rPr>
              <w:t>parentheses</w:t>
            </w:r>
            <w:r w:rsidR="00F656B3">
              <w:rPr>
                <w:sz w:val="18"/>
                <w:szCs w:val="18"/>
              </w:rPr>
              <w:t xml:space="preserve"> </w:t>
            </w:r>
            <w:r>
              <w:rPr>
                <w:sz w:val="18"/>
                <w:szCs w:val="18"/>
              </w:rPr>
              <w:t>;</w:t>
            </w:r>
            <w:proofErr w:type="gramEnd"/>
            <w:r w:rsidR="00F656B3">
              <w:rPr>
                <w:sz w:val="18"/>
                <w:szCs w:val="18"/>
              </w:rPr>
              <w:t xml:space="preserve"> </w:t>
            </w:r>
            <w:r w:rsidRPr="003373EC">
              <w:rPr>
                <w:sz w:val="18"/>
                <w:szCs w:val="18"/>
              </w:rPr>
              <w:t>*** p&lt;0.01, ** p&lt;0.05, * p&lt;0.1</w:t>
            </w:r>
          </w:p>
          <w:p w14:paraId="10C39CF0" w14:textId="77777777" w:rsidR="002936DF" w:rsidRPr="00EA35D2" w:rsidRDefault="002936DF" w:rsidP="00EA35D2">
            <w:pPr>
              <w:ind w:firstLineChars="0" w:firstLine="0"/>
              <w:rPr>
                <w:sz w:val="21"/>
                <w:szCs w:val="21"/>
              </w:rPr>
            </w:pPr>
          </w:p>
        </w:tc>
      </w:tr>
    </w:tbl>
    <w:p w14:paraId="018B8472" w14:textId="77777777" w:rsidR="00492555" w:rsidRPr="00492555" w:rsidRDefault="00492555" w:rsidP="00117B18">
      <w:pPr>
        <w:ind w:firstLine="480"/>
      </w:pPr>
    </w:p>
    <w:p w14:paraId="71AC4E3A" w14:textId="74B13FD0" w:rsidR="0010316C" w:rsidRDefault="00A749D5" w:rsidP="00F34ADE">
      <w:pPr>
        <w:pStyle w:val="1"/>
      </w:pPr>
      <w:r>
        <w:rPr>
          <w:rFonts w:hint="eastAsia"/>
        </w:rPr>
        <w:t xml:space="preserve"> </w:t>
      </w:r>
      <w:r>
        <w:t xml:space="preserve">   </w:t>
      </w:r>
      <w:bookmarkStart w:id="19" w:name="_Toc92788414"/>
      <w:r>
        <w:rPr>
          <w:rFonts w:hint="eastAsia"/>
        </w:rPr>
        <w:t>七</w:t>
      </w:r>
      <w:r>
        <w:rPr>
          <w:rFonts w:hint="eastAsia"/>
        </w:rPr>
        <w:t>.</w:t>
      </w:r>
      <w:r>
        <w:rPr>
          <w:rFonts w:hint="eastAsia"/>
        </w:rPr>
        <w:t>稳健性检验</w:t>
      </w:r>
      <w:bookmarkEnd w:id="19"/>
    </w:p>
    <w:p w14:paraId="2A2BE753" w14:textId="587BF9A9" w:rsidR="00A749D5" w:rsidRDefault="00A749D5" w:rsidP="00117B18">
      <w:pPr>
        <w:ind w:firstLine="480"/>
      </w:pPr>
      <w:r>
        <w:rPr>
          <w:rFonts w:hint="eastAsia"/>
        </w:rPr>
        <w:t>根据上文，</w:t>
      </w:r>
      <w:bookmarkStart w:id="20" w:name="_Hlk90146695"/>
      <w:r>
        <w:rPr>
          <w:rFonts w:hint="eastAsia"/>
        </w:rPr>
        <w:t>考虑到距离对于省会首位度</w:t>
      </w:r>
      <w:r w:rsidR="00E72668">
        <w:rPr>
          <w:rFonts w:hint="eastAsia"/>
        </w:rPr>
        <w:t>的影响效果</w:t>
      </w:r>
      <w:r w:rsidR="00F34ADE">
        <w:rPr>
          <w:rFonts w:hint="eastAsia"/>
        </w:rPr>
        <w:t>可能</w:t>
      </w:r>
      <w:r w:rsidR="00E72668">
        <w:rPr>
          <w:rFonts w:hint="eastAsia"/>
        </w:rPr>
        <w:t>存在很大的限制作用，我们在</w:t>
      </w:r>
      <w:r w:rsidR="00E72668">
        <w:rPr>
          <w:rFonts w:hint="eastAsia"/>
        </w:rPr>
        <w:lastRenderedPageBreak/>
        <w:t>稳健性检验中加入省会到县城的距离</w:t>
      </w:r>
      <w:r w:rsidR="007204D4">
        <w:t>(</w:t>
      </w:r>
      <m:oMath>
        <m:sSub>
          <m:sSubPr>
            <m:ctrlPr>
              <w:rPr>
                <w:rFonts w:ascii="Cambria Math" w:eastAsiaTheme="minorEastAsia" w:hAnsi="Cambria Math" w:cstheme="minorBidi"/>
                <w:i/>
                <w:kern w:val="0"/>
                <w:sz w:val="20"/>
                <w:szCs w:val="20"/>
              </w:rPr>
            </m:ctrlPr>
          </m:sSubPr>
          <m:e>
            <m:r>
              <w:rPr>
                <w:rFonts w:ascii="Cambria Math" w:hAnsi="Cambria Math"/>
              </w:rPr>
              <m:t>Dis</m:t>
            </m:r>
          </m:e>
          <m:sub>
            <m:r>
              <w:rPr>
                <w:rFonts w:ascii="Cambria Math" w:hAnsi="Cambria Math"/>
              </w:rPr>
              <m:t>it</m:t>
            </m:r>
          </m:sub>
        </m:sSub>
      </m:oMath>
      <w:r w:rsidR="007204D4">
        <w:rPr>
          <w:rFonts w:hint="eastAsia"/>
          <w:kern w:val="0"/>
          <w:sz w:val="20"/>
          <w:szCs w:val="20"/>
        </w:rPr>
        <w:t>)</w:t>
      </w:r>
      <w:r w:rsidR="00E72668">
        <w:rPr>
          <w:rFonts w:hint="eastAsia"/>
        </w:rPr>
        <w:t>作为一项控制变量</w:t>
      </w:r>
      <w:bookmarkEnd w:id="20"/>
      <w:r w:rsidR="00533CEB">
        <w:rPr>
          <w:rFonts w:hint="eastAsia"/>
        </w:rPr>
        <w:t>，这一控制变量很可能与</w:t>
      </w:r>
      <w:r w:rsidR="001C22E5">
        <w:rPr>
          <w:rFonts w:hint="eastAsia"/>
        </w:rPr>
        <w:t>县城的经济发展情况呈现非线性关系，因此我们</w:t>
      </w:r>
      <w:r w:rsidR="006156D8">
        <w:rPr>
          <w:rFonts w:hint="eastAsia"/>
        </w:rPr>
        <w:t>使用加入平方项的模型与只包含一次项的模型分别进行回归</w:t>
      </w:r>
      <w:r w:rsidR="00E72668">
        <w:rPr>
          <w:rFonts w:hint="eastAsia"/>
        </w:rPr>
        <w:t>。同时考虑到</w:t>
      </w:r>
      <w:bookmarkStart w:id="21" w:name="_Hlk90146703"/>
      <w:r w:rsidR="00E72668">
        <w:rPr>
          <w:rFonts w:hint="eastAsia"/>
        </w:rPr>
        <w:t>省会到县城的距离与县城固定效应之间</w:t>
      </w:r>
      <w:r w:rsidR="006156D8">
        <w:rPr>
          <w:rFonts w:hint="eastAsia"/>
        </w:rPr>
        <w:t>会</w:t>
      </w:r>
      <w:r w:rsidR="00E72668">
        <w:rPr>
          <w:rFonts w:hint="eastAsia"/>
        </w:rPr>
        <w:t>存在共线性问题，在本次回归中我们将固定效应设定在地级市层面上</w:t>
      </w:r>
      <m:oMath>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hint="eastAsia"/>
              </w:rPr>
              <m:t>i</m:t>
            </m:r>
          </m:sub>
        </m:sSub>
        <m:r>
          <w:rPr>
            <w:rFonts w:ascii="Cambria Math" w:hAnsi="Cambria Math"/>
          </w:rPr>
          <m:t>)</m:t>
        </m:r>
      </m:oMath>
      <w:r w:rsidR="006D4D58">
        <w:rPr>
          <w:rFonts w:hint="eastAsia"/>
        </w:rPr>
        <w:t>。</w:t>
      </w:r>
      <w:r w:rsidR="00384484">
        <w:rPr>
          <w:rFonts w:hint="eastAsia"/>
        </w:rPr>
        <w:t>式（</w:t>
      </w:r>
      <w:r w:rsidR="00384484">
        <w:rPr>
          <w:rFonts w:hint="eastAsia"/>
        </w:rPr>
        <w:t>2</w:t>
      </w:r>
      <w:r w:rsidR="00384484">
        <w:rPr>
          <w:rFonts w:hint="eastAsia"/>
        </w:rPr>
        <w:t>）和（</w:t>
      </w:r>
      <w:r w:rsidR="00384484">
        <w:rPr>
          <w:rFonts w:hint="eastAsia"/>
        </w:rPr>
        <w:t>3</w:t>
      </w:r>
      <w:r w:rsidR="00384484">
        <w:rPr>
          <w:rFonts w:hint="eastAsia"/>
        </w:rPr>
        <w:t>）即为修改后的回归模型。</w:t>
      </w:r>
      <w:r w:rsidR="003373EC">
        <w:rPr>
          <w:rFonts w:hint="eastAsia"/>
        </w:rPr>
        <w:t>对上述两式分别进行回归分析，其结果如表</w:t>
      </w:r>
      <w:r w:rsidR="003373EC">
        <w:rPr>
          <w:rFonts w:hint="eastAsia"/>
        </w:rPr>
        <w:t>3</w:t>
      </w:r>
      <w:r w:rsidR="003373EC">
        <w:rPr>
          <w:rFonts w:hint="eastAsia"/>
        </w:rPr>
        <w:t>所示，其中（</w:t>
      </w:r>
      <w:r w:rsidR="003373EC">
        <w:rPr>
          <w:rFonts w:hint="eastAsia"/>
        </w:rPr>
        <w:t>1</w:t>
      </w:r>
      <w:r w:rsidR="003373EC">
        <w:rPr>
          <w:rFonts w:hint="eastAsia"/>
        </w:rPr>
        <w:t>）展示的为主回归的结果，（</w:t>
      </w:r>
      <w:r w:rsidR="003373EC">
        <w:rPr>
          <w:rFonts w:hint="eastAsia"/>
        </w:rPr>
        <w:t>2</w:t>
      </w:r>
      <w:r w:rsidR="003373EC">
        <w:rPr>
          <w:rFonts w:hint="eastAsia"/>
        </w:rPr>
        <w:t>）和（</w:t>
      </w:r>
      <w:r w:rsidR="003373EC">
        <w:rPr>
          <w:rFonts w:hint="eastAsia"/>
        </w:rPr>
        <w:t>3</w:t>
      </w:r>
      <w:r w:rsidR="003373EC">
        <w:rPr>
          <w:rFonts w:hint="eastAsia"/>
        </w:rPr>
        <w:t>）分别为加入距离的二次项和仅含有距离的一次项的回归结果。</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4"/>
        <w:gridCol w:w="880"/>
      </w:tblGrid>
      <w:tr w:rsidR="007204D4" w:rsidRPr="00643CE5" w14:paraId="4144F239" w14:textId="77777777" w:rsidTr="003373EC">
        <w:trPr>
          <w:trHeight w:val="1567"/>
        </w:trPr>
        <w:tc>
          <w:tcPr>
            <w:tcW w:w="7484" w:type="dxa"/>
          </w:tcPr>
          <w:p w14:paraId="16C28015" w14:textId="0F417636" w:rsidR="007204D4" w:rsidRPr="00643CE5" w:rsidRDefault="007204D4" w:rsidP="001139F3">
            <w:pPr>
              <w:pStyle w:val="MTDisplayEquation"/>
              <w:ind w:firstLine="400"/>
              <w:rPr>
                <w:rFonts w:ascii="宋体" w:hAnsi="宋体"/>
              </w:rPr>
            </w:pPr>
            <m:oMathPara>
              <m:oMath>
                <m:r>
                  <w:rPr>
                    <w:rFonts w:ascii="Cambria Math" w:hAnsi="Cambria Math" w:hint="eastAsia"/>
                  </w:rPr>
                  <m:t>ln</m:t>
                </m:r>
                <m:sSub>
                  <m:sSubPr>
                    <m:ctrlPr>
                      <w:rPr>
                        <w:rFonts w:ascii="Cambria Math" w:hAnsi="Cambria Math"/>
                      </w:rPr>
                    </m:ctrlPr>
                  </m:sSubPr>
                  <m:e>
                    <m:r>
                      <w:rPr>
                        <w:rFonts w:ascii="Cambria Math" w:hAnsi="Cambria Math"/>
                      </w:rPr>
                      <m:t>GDP</m:t>
                    </m:r>
                  </m:e>
                  <m:sub>
                    <m:r>
                      <w:rPr>
                        <w:rFonts w:ascii="Cambria Math" w:hAnsi="Cambria Math"/>
                      </w:rPr>
                      <m:t>it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hint="eastAsia"/>
                      </w:rPr>
                      <m:t>1</m:t>
                    </m:r>
                  </m:sub>
                </m:sSub>
                <m:sSub>
                  <m:sSubPr>
                    <m:ctrlPr>
                      <w:rPr>
                        <w:rFonts w:ascii="Cambria Math" w:hAnsi="Cambria Math"/>
                      </w:rPr>
                    </m:ctrlPr>
                  </m:sSubPr>
                  <m:e>
                    <m:r>
                      <w:rPr>
                        <w:rFonts w:ascii="Cambria Math" w:hAnsi="Cambria Math"/>
                      </w:rPr>
                      <m:t>PR</m:t>
                    </m:r>
                  </m:e>
                  <m:sub>
                    <m:r>
                      <w:rPr>
                        <w:rFonts w:ascii="Cambria Math" w:hAnsi="Cambria Math" w:hint="eastAsia"/>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hint="eastAsia"/>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PR</m:t>
                        </m:r>
                      </m:e>
                      <m:sub>
                        <m:r>
                          <w:rPr>
                            <w:rFonts w:ascii="Cambria Math" w:hAnsi="Cambria Math" w:hint="eastAsia"/>
                          </w:rPr>
                          <m:t>it</m:t>
                        </m:r>
                      </m:sub>
                    </m:sSub>
                  </m:e>
                  <m:sup>
                    <m:r>
                      <m:rPr>
                        <m:sty m:val="p"/>
                      </m:rPr>
                      <w:rPr>
                        <w:rFonts w:ascii="Cambria Math" w:hAnsi="Cambria Math" w:hint="eastAsia"/>
                      </w:rPr>
                      <m:t>2</m:t>
                    </m:r>
                  </m:sup>
                </m:sSup>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hint="eastAsia"/>
                      </w:rPr>
                      <m:t>ln</m:t>
                    </m:r>
                    <m:r>
                      <w:rPr>
                        <w:rFonts w:ascii="Cambria Math" w:hAnsi="Cambria Math"/>
                      </w:rPr>
                      <m:t>P</m:t>
                    </m:r>
                    <m:r>
                      <w:rPr>
                        <w:rFonts w:ascii="Cambria Math" w:hAnsi="Cambria Math" w:hint="eastAsia"/>
                      </w:rPr>
                      <m:t>ro</m:t>
                    </m:r>
                    <m:r>
                      <w:rPr>
                        <w:rFonts w:ascii="Cambria Math" w:hAnsi="Cambria Math"/>
                      </w:rPr>
                      <m:t>GDP</m:t>
                    </m:r>
                  </m:e>
                  <m:sub>
                    <m:r>
                      <w:rPr>
                        <w:rFonts w:ascii="Cambria Math" w:hAnsi="Cambria Math"/>
                      </w:rPr>
                      <m:t>it</m:t>
                    </m:r>
                  </m:sub>
                </m:sSub>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P</m:t>
                    </m:r>
                    <m:r>
                      <w:rPr>
                        <w:rFonts w:ascii="Cambria Math" w:hAnsi="Cambria Math" w:hint="eastAsia"/>
                      </w:rPr>
                      <m:t>roinf</m:t>
                    </m:r>
                  </m:e>
                  <m:sub>
                    <m:r>
                      <w:rPr>
                        <w:rFonts w:ascii="Cambria Math" w:hAnsi="Cambria Math" w:hint="eastAsia"/>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u</m:t>
                    </m:r>
                  </m:e>
                  <m:sub>
                    <m:r>
                      <m:rPr>
                        <m:sty m:val="p"/>
                      </m:rPr>
                      <w:rPr>
                        <w:rFonts w:ascii="Cambria Math" w:hAnsi="Cambria Math" w:hint="eastAsia"/>
                      </w:rPr>
                      <m:t>2</m:t>
                    </m:r>
                  </m:sub>
                </m:sSub>
                <m:sSubSup>
                  <m:sSubSupPr>
                    <m:ctrlPr>
                      <w:rPr>
                        <w:rFonts w:ascii="Cambria Math" w:hAnsi="Cambria Math"/>
                      </w:rPr>
                    </m:ctrlPr>
                  </m:sSubSupPr>
                  <m:e>
                    <m:r>
                      <w:rPr>
                        <w:rFonts w:ascii="Cambria Math" w:hAnsi="Cambria Math"/>
                      </w:rPr>
                      <m:t>P</m:t>
                    </m:r>
                    <m:r>
                      <w:rPr>
                        <w:rFonts w:ascii="Cambria Math" w:hAnsi="Cambria Math" w:hint="eastAsia"/>
                      </w:rPr>
                      <m:t>roinf</m:t>
                    </m:r>
                  </m:e>
                  <m:sub>
                    <m:r>
                      <w:rPr>
                        <w:rFonts w:ascii="Cambria Math" w:hAnsi="Cambria Math" w:hint="eastAsia"/>
                      </w:rPr>
                      <m:t>it</m:t>
                    </m:r>
                  </m:sub>
                  <m:sup>
                    <m:r>
                      <m:rPr>
                        <m:sty m:val="p"/>
                      </m:rPr>
                      <w:rPr>
                        <w:rFonts w:ascii="Cambria Math" w:hAnsi="Cambria Math" w:hint="eastAsia"/>
                      </w:rPr>
                      <m:t>2</m:t>
                    </m:r>
                  </m:sup>
                </m:sSubSup>
                <m:r>
                  <m:rPr>
                    <m:sty m:val="p"/>
                  </m:rPr>
                  <w:rPr>
                    <w:rFonts w:ascii="Cambria Math" w:hAnsi="Cambria Math" w:hint="eastAsia"/>
                  </w:rPr>
                  <m:t>+</m:t>
                </m:r>
                <m:r>
                  <w:rPr>
                    <w:rFonts w:ascii="Cambria Math" w:hAnsi="Cambria Math"/>
                  </w:rPr>
                  <m:t>ϕ</m:t>
                </m:r>
                <m:sSub>
                  <m:sSubPr>
                    <m:ctrlPr>
                      <w:rPr>
                        <w:rFonts w:ascii="Cambria Math" w:hAnsi="Cambria Math"/>
                      </w:rPr>
                    </m:ctrlPr>
                  </m:sSubPr>
                  <m:e>
                    <m:r>
                      <w:rPr>
                        <w:rFonts w:ascii="Cambria Math" w:hAnsi="Cambria Math"/>
                      </w:rPr>
                      <m:t>E</m:t>
                    </m:r>
                    <m:r>
                      <w:rPr>
                        <w:rFonts w:ascii="Cambria Math" w:hAnsi="Cambria Math" w:hint="eastAsia"/>
                      </w:rPr>
                      <m:t>xtraproinf</m:t>
                    </m:r>
                  </m:e>
                  <m:sub>
                    <m:r>
                      <w:rPr>
                        <w:rFonts w:ascii="Cambria Math" w:hAnsi="Cambria Math" w:hint="eastAsia"/>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ϕ</m:t>
                    </m:r>
                  </m:e>
                  <m:sub>
                    <m:r>
                      <m:rPr>
                        <m:sty m:val="p"/>
                      </m:rPr>
                      <w:rPr>
                        <w:rFonts w:ascii="Cambria Math" w:hAnsi="Cambria Math" w:hint="eastAsia"/>
                      </w:rPr>
                      <m:t>2</m:t>
                    </m:r>
                  </m:sub>
                </m:sSub>
                <m:sSubSup>
                  <m:sSubSupPr>
                    <m:ctrlPr>
                      <w:rPr>
                        <w:rFonts w:ascii="Cambria Math" w:hAnsi="Cambria Math"/>
                      </w:rPr>
                    </m:ctrlPr>
                  </m:sSubSupPr>
                  <m:e>
                    <m:r>
                      <w:rPr>
                        <w:rFonts w:ascii="Cambria Math" w:hAnsi="Cambria Math"/>
                      </w:rPr>
                      <m:t>E</m:t>
                    </m:r>
                    <m:r>
                      <w:rPr>
                        <w:rFonts w:ascii="Cambria Math" w:hAnsi="Cambria Math" w:hint="eastAsia"/>
                      </w:rPr>
                      <m:t>xtraproinf</m:t>
                    </m:r>
                  </m:e>
                  <m:sub>
                    <m:r>
                      <w:rPr>
                        <w:rFonts w:ascii="Cambria Math" w:hAnsi="Cambria Math" w:hint="eastAsia"/>
                      </w:rPr>
                      <m:t>it</m:t>
                    </m:r>
                  </m:sub>
                  <m:sup>
                    <m:r>
                      <m:rPr>
                        <m:sty m:val="p"/>
                      </m:rPr>
                      <w:rPr>
                        <w:rFonts w:ascii="Cambria Math" w:hAnsi="Cambria Math" w:hint="eastAsia"/>
                      </w:rPr>
                      <m:t>2</m:t>
                    </m:r>
                  </m:sup>
                </m:sSubSup>
                <m:r>
                  <m:rPr>
                    <m:sty m:val="p"/>
                  </m:rPr>
                  <w:rPr>
                    <w:rFonts w:ascii="Cambria Math" w:hAnsi="Cambria Math"/>
                  </w:rPr>
                  <m:t>+</m:t>
                </m:r>
                <m:sSub>
                  <m:sSubPr>
                    <m:ctrlPr>
                      <w:rPr>
                        <w:rFonts w:ascii="Cambria Math" w:hAnsi="Cambria Math"/>
                      </w:rPr>
                    </m:ctrlPr>
                  </m:sSubPr>
                  <m:e>
                    <m:r>
                      <w:rPr>
                        <w:rFonts w:ascii="Cambria Math" w:hAnsi="Cambria Math"/>
                      </w:rPr>
                      <m:t>τ</m:t>
                    </m:r>
                    <m:r>
                      <w:rPr>
                        <w:rFonts w:ascii="Cambria Math" w:hAnsi="Cambria Math" w:hint="eastAsia"/>
                      </w:rPr>
                      <m:t>ln</m:t>
                    </m:r>
                    <m:r>
                      <w:rPr>
                        <w:rFonts w:ascii="Cambria Math" w:hAnsi="Cambria Math"/>
                      </w:rPr>
                      <m:t>P</m:t>
                    </m:r>
                    <m:r>
                      <w:rPr>
                        <w:rFonts w:ascii="Cambria Math" w:hAnsi="Cambria Math" w:hint="eastAsia"/>
                      </w:rPr>
                      <m:t>op</m:t>
                    </m:r>
                  </m:e>
                  <m:sub>
                    <m:r>
                      <w:rPr>
                        <w:rFonts w:ascii="Cambria Math" w:hAnsi="Cambria Math"/>
                      </w:rPr>
                      <m:t>it</m:t>
                    </m:r>
                  </m:sub>
                </m:sSub>
                <m:r>
                  <m:rPr>
                    <m:sty m:val="p"/>
                  </m:rPr>
                  <w:rPr>
                    <w:rFonts w:ascii="Cambria Math" w:hAnsi="Cambria Math" w:hint="eastAsia"/>
                  </w:rPr>
                  <m:t>+</m:t>
                </m:r>
                <m:r>
                  <m:rPr>
                    <m:sty m:val="p"/>
                  </m:rPr>
                  <w:rPr>
                    <w:rFonts w:ascii="Cambria Math" w:hAnsi="Cambria Math"/>
                  </w:rPr>
                  <m:t>γ</m:t>
                </m:r>
                <m:sSub>
                  <m:sSubPr>
                    <m:ctrlPr>
                      <w:rPr>
                        <w:rFonts w:ascii="Cambria Math" w:hAnsi="Cambria Math"/>
                        <w:i/>
                      </w:rPr>
                    </m:ctrlPr>
                  </m:sSubPr>
                  <m:e>
                    <m:r>
                      <w:rPr>
                        <w:rFonts w:ascii="Cambria Math" w:hAnsi="Cambria Math"/>
                      </w:rPr>
                      <m:t>Dis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Sup>
                  <m:sSubSupPr>
                    <m:ctrlPr>
                      <w:rPr>
                        <w:rFonts w:ascii="Cambria Math" w:hAnsi="Cambria Math"/>
                        <w:i/>
                      </w:rPr>
                    </m:ctrlPr>
                  </m:sSubSupPr>
                  <m:e>
                    <m:r>
                      <w:rPr>
                        <w:rFonts w:ascii="Cambria Math" w:hAnsi="Cambria Math"/>
                      </w:rPr>
                      <m:t>Dis</m:t>
                    </m:r>
                  </m:e>
                  <m:sub>
                    <m:r>
                      <w:rPr>
                        <w:rFonts w:ascii="Cambria Math" w:hAnsi="Cambria Math"/>
                      </w:rPr>
                      <m:t>it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η</m:t>
                    </m:r>
                  </m:e>
                  <m:sub>
                    <m:r>
                      <w:rPr>
                        <w:rFonts w:ascii="Cambria Math" w:hAnsi="Cambria Math" w:hint="eastAsia"/>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ε</m:t>
                    </m:r>
                  </m:e>
                  <m:sub>
                    <m:r>
                      <w:rPr>
                        <w:rFonts w:ascii="Cambria Math" w:hAnsi="Cambria Math" w:hint="eastAsia"/>
                      </w:rPr>
                      <m:t>it</m:t>
                    </m:r>
                  </m:sub>
                </m:sSub>
              </m:oMath>
            </m:oMathPara>
          </w:p>
        </w:tc>
        <w:tc>
          <w:tcPr>
            <w:tcW w:w="880" w:type="dxa"/>
          </w:tcPr>
          <w:p w14:paraId="3EB85941" w14:textId="77777777" w:rsidR="007204D4" w:rsidRPr="00643CE5" w:rsidRDefault="007204D4" w:rsidP="001139F3">
            <w:pPr>
              <w:pStyle w:val="MTDisplayEquation"/>
              <w:ind w:firstLine="400"/>
            </w:pPr>
            <w:r w:rsidRPr="00643CE5">
              <w:rPr>
                <w:rFonts w:hint="eastAsia"/>
              </w:rPr>
              <w:t>(</w:t>
            </w:r>
            <w:r>
              <w:t>2</w:t>
            </w:r>
            <w:r w:rsidRPr="00643CE5">
              <w:t>)</w:t>
            </w:r>
          </w:p>
        </w:tc>
      </w:tr>
      <w:tr w:rsidR="00384484" w:rsidRPr="00643CE5" w14:paraId="153B7691" w14:textId="77777777" w:rsidTr="003373EC">
        <w:trPr>
          <w:trHeight w:val="1567"/>
        </w:trPr>
        <w:tc>
          <w:tcPr>
            <w:tcW w:w="7484" w:type="dxa"/>
          </w:tcPr>
          <w:p w14:paraId="2D479778" w14:textId="74149252" w:rsidR="007204D4" w:rsidRPr="003373EC" w:rsidRDefault="00384484" w:rsidP="003373EC">
            <w:pPr>
              <w:pStyle w:val="MTDisplayEquation"/>
              <w:ind w:firstLine="400"/>
              <w:rPr>
                <w:rFonts w:ascii="宋体" w:hAnsi="宋体"/>
              </w:rPr>
            </w:pPr>
            <m:oMathPara>
              <m:oMath>
                <m:r>
                  <w:rPr>
                    <w:rFonts w:ascii="Cambria Math" w:hAnsi="Cambria Math" w:hint="eastAsia"/>
                  </w:rPr>
                  <m:t>ln</m:t>
                </m:r>
                <m:sSub>
                  <m:sSubPr>
                    <m:ctrlPr>
                      <w:rPr>
                        <w:rFonts w:ascii="Cambria Math" w:hAnsi="Cambria Math"/>
                      </w:rPr>
                    </m:ctrlPr>
                  </m:sSubPr>
                  <m:e>
                    <m:r>
                      <w:rPr>
                        <w:rFonts w:ascii="Cambria Math" w:hAnsi="Cambria Math"/>
                      </w:rPr>
                      <m:t>GDP</m:t>
                    </m:r>
                  </m:e>
                  <m:sub>
                    <m:r>
                      <w:rPr>
                        <w:rFonts w:ascii="Cambria Math" w:hAnsi="Cambria Math"/>
                      </w:rPr>
                      <m:t>it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hint="eastAsia"/>
                      </w:rPr>
                      <m:t>1</m:t>
                    </m:r>
                  </m:sub>
                </m:sSub>
                <m:sSub>
                  <m:sSubPr>
                    <m:ctrlPr>
                      <w:rPr>
                        <w:rFonts w:ascii="Cambria Math" w:hAnsi="Cambria Math"/>
                      </w:rPr>
                    </m:ctrlPr>
                  </m:sSubPr>
                  <m:e>
                    <m:r>
                      <w:rPr>
                        <w:rFonts w:ascii="Cambria Math" w:hAnsi="Cambria Math"/>
                      </w:rPr>
                      <m:t>PR</m:t>
                    </m:r>
                  </m:e>
                  <m:sub>
                    <m:r>
                      <w:rPr>
                        <w:rFonts w:ascii="Cambria Math" w:hAnsi="Cambria Math" w:hint="eastAsia"/>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hint="eastAsia"/>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PR</m:t>
                        </m:r>
                      </m:e>
                      <m:sub>
                        <m:r>
                          <w:rPr>
                            <w:rFonts w:ascii="Cambria Math" w:hAnsi="Cambria Math" w:hint="eastAsia"/>
                          </w:rPr>
                          <m:t>it</m:t>
                        </m:r>
                      </m:sub>
                    </m:sSub>
                  </m:e>
                  <m:sup>
                    <m:r>
                      <m:rPr>
                        <m:sty m:val="p"/>
                      </m:rPr>
                      <w:rPr>
                        <w:rFonts w:ascii="Cambria Math" w:hAnsi="Cambria Math" w:hint="eastAsia"/>
                      </w:rPr>
                      <m:t>2</m:t>
                    </m:r>
                  </m:sup>
                </m:sSup>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hint="eastAsia"/>
                      </w:rPr>
                      <m:t>ln</m:t>
                    </m:r>
                    <m:r>
                      <w:rPr>
                        <w:rFonts w:ascii="Cambria Math" w:hAnsi="Cambria Math"/>
                      </w:rPr>
                      <m:t>P</m:t>
                    </m:r>
                    <m:r>
                      <w:rPr>
                        <w:rFonts w:ascii="Cambria Math" w:hAnsi="Cambria Math" w:hint="eastAsia"/>
                      </w:rPr>
                      <m:t>ro</m:t>
                    </m:r>
                    <m:r>
                      <w:rPr>
                        <w:rFonts w:ascii="Cambria Math" w:hAnsi="Cambria Math"/>
                      </w:rPr>
                      <m:t>GDP</m:t>
                    </m:r>
                  </m:e>
                  <m:sub>
                    <m:r>
                      <w:rPr>
                        <w:rFonts w:ascii="Cambria Math" w:hAnsi="Cambria Math"/>
                      </w:rPr>
                      <m:t>it</m:t>
                    </m:r>
                  </m:sub>
                </m:sSub>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P</m:t>
                    </m:r>
                    <m:r>
                      <w:rPr>
                        <w:rFonts w:ascii="Cambria Math" w:hAnsi="Cambria Math" w:hint="eastAsia"/>
                      </w:rPr>
                      <m:t>roinf</m:t>
                    </m:r>
                  </m:e>
                  <m:sub>
                    <m:r>
                      <w:rPr>
                        <w:rFonts w:ascii="Cambria Math" w:hAnsi="Cambria Math" w:hint="eastAsia"/>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u</m:t>
                    </m:r>
                  </m:e>
                  <m:sub>
                    <m:r>
                      <m:rPr>
                        <m:sty m:val="p"/>
                      </m:rPr>
                      <w:rPr>
                        <w:rFonts w:ascii="Cambria Math" w:hAnsi="Cambria Math" w:hint="eastAsia"/>
                      </w:rPr>
                      <m:t>2</m:t>
                    </m:r>
                  </m:sub>
                </m:sSub>
                <m:sSubSup>
                  <m:sSubSupPr>
                    <m:ctrlPr>
                      <w:rPr>
                        <w:rFonts w:ascii="Cambria Math" w:hAnsi="Cambria Math"/>
                      </w:rPr>
                    </m:ctrlPr>
                  </m:sSubSupPr>
                  <m:e>
                    <m:r>
                      <w:rPr>
                        <w:rFonts w:ascii="Cambria Math" w:hAnsi="Cambria Math"/>
                      </w:rPr>
                      <m:t>P</m:t>
                    </m:r>
                    <m:r>
                      <w:rPr>
                        <w:rFonts w:ascii="Cambria Math" w:hAnsi="Cambria Math" w:hint="eastAsia"/>
                      </w:rPr>
                      <m:t>roinf</m:t>
                    </m:r>
                  </m:e>
                  <m:sub>
                    <m:r>
                      <w:rPr>
                        <w:rFonts w:ascii="Cambria Math" w:hAnsi="Cambria Math" w:hint="eastAsia"/>
                      </w:rPr>
                      <m:t>it</m:t>
                    </m:r>
                  </m:sub>
                  <m:sup>
                    <m:r>
                      <m:rPr>
                        <m:sty m:val="p"/>
                      </m:rPr>
                      <w:rPr>
                        <w:rFonts w:ascii="Cambria Math" w:hAnsi="Cambria Math" w:hint="eastAsia"/>
                      </w:rPr>
                      <m:t>2</m:t>
                    </m:r>
                  </m:sup>
                </m:sSubSup>
                <m:r>
                  <m:rPr>
                    <m:sty m:val="p"/>
                  </m:rPr>
                  <w:rPr>
                    <w:rFonts w:ascii="Cambria Math" w:hAnsi="Cambria Math" w:hint="eastAsia"/>
                  </w:rPr>
                  <m:t>+</m:t>
                </m:r>
                <m:r>
                  <w:rPr>
                    <w:rFonts w:ascii="Cambria Math" w:hAnsi="Cambria Math"/>
                  </w:rPr>
                  <m:t>ϕ</m:t>
                </m:r>
                <m:sSub>
                  <m:sSubPr>
                    <m:ctrlPr>
                      <w:rPr>
                        <w:rFonts w:ascii="Cambria Math" w:hAnsi="Cambria Math"/>
                      </w:rPr>
                    </m:ctrlPr>
                  </m:sSubPr>
                  <m:e>
                    <m:r>
                      <w:rPr>
                        <w:rFonts w:ascii="Cambria Math" w:hAnsi="Cambria Math"/>
                      </w:rPr>
                      <m:t>E</m:t>
                    </m:r>
                    <m:r>
                      <w:rPr>
                        <w:rFonts w:ascii="Cambria Math" w:hAnsi="Cambria Math" w:hint="eastAsia"/>
                      </w:rPr>
                      <m:t>xtraproinf</m:t>
                    </m:r>
                  </m:e>
                  <m:sub>
                    <m:r>
                      <w:rPr>
                        <w:rFonts w:ascii="Cambria Math" w:hAnsi="Cambria Math" w:hint="eastAsia"/>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ϕ</m:t>
                    </m:r>
                  </m:e>
                  <m:sub>
                    <m:r>
                      <m:rPr>
                        <m:sty m:val="p"/>
                      </m:rPr>
                      <w:rPr>
                        <w:rFonts w:ascii="Cambria Math" w:hAnsi="Cambria Math" w:hint="eastAsia"/>
                      </w:rPr>
                      <m:t>2</m:t>
                    </m:r>
                  </m:sub>
                </m:sSub>
                <m:sSubSup>
                  <m:sSubSupPr>
                    <m:ctrlPr>
                      <w:rPr>
                        <w:rFonts w:ascii="Cambria Math" w:hAnsi="Cambria Math"/>
                      </w:rPr>
                    </m:ctrlPr>
                  </m:sSubSupPr>
                  <m:e>
                    <m:r>
                      <w:rPr>
                        <w:rFonts w:ascii="Cambria Math" w:hAnsi="Cambria Math"/>
                      </w:rPr>
                      <m:t>E</m:t>
                    </m:r>
                    <m:r>
                      <w:rPr>
                        <w:rFonts w:ascii="Cambria Math" w:hAnsi="Cambria Math" w:hint="eastAsia"/>
                      </w:rPr>
                      <m:t>xtraproinf</m:t>
                    </m:r>
                  </m:e>
                  <m:sub>
                    <m:r>
                      <w:rPr>
                        <w:rFonts w:ascii="Cambria Math" w:hAnsi="Cambria Math" w:hint="eastAsia"/>
                      </w:rPr>
                      <m:t>it</m:t>
                    </m:r>
                  </m:sub>
                  <m:sup>
                    <m:r>
                      <m:rPr>
                        <m:sty m:val="p"/>
                      </m:rPr>
                      <w:rPr>
                        <w:rFonts w:ascii="Cambria Math" w:hAnsi="Cambria Math" w:hint="eastAsia"/>
                      </w:rPr>
                      <m:t>2</m:t>
                    </m:r>
                  </m:sup>
                </m:sSubSup>
                <m:r>
                  <m:rPr>
                    <m:sty m:val="p"/>
                  </m:rPr>
                  <w:rPr>
                    <w:rFonts w:ascii="Cambria Math" w:hAnsi="Cambria Math"/>
                  </w:rPr>
                  <m:t>+</m:t>
                </m:r>
                <m:sSub>
                  <m:sSubPr>
                    <m:ctrlPr>
                      <w:rPr>
                        <w:rFonts w:ascii="Cambria Math" w:hAnsi="Cambria Math"/>
                      </w:rPr>
                    </m:ctrlPr>
                  </m:sSubPr>
                  <m:e>
                    <m:r>
                      <w:rPr>
                        <w:rFonts w:ascii="Cambria Math" w:hAnsi="Cambria Math"/>
                      </w:rPr>
                      <m:t>τ</m:t>
                    </m:r>
                    <m:r>
                      <w:rPr>
                        <w:rFonts w:ascii="Cambria Math" w:hAnsi="Cambria Math" w:hint="eastAsia"/>
                      </w:rPr>
                      <m:t>ln</m:t>
                    </m:r>
                    <m:r>
                      <w:rPr>
                        <w:rFonts w:ascii="Cambria Math" w:hAnsi="Cambria Math"/>
                      </w:rPr>
                      <m:t>P</m:t>
                    </m:r>
                    <m:r>
                      <w:rPr>
                        <w:rFonts w:ascii="Cambria Math" w:hAnsi="Cambria Math" w:hint="eastAsia"/>
                      </w:rPr>
                      <m:t>op</m:t>
                    </m:r>
                  </m:e>
                  <m:sub>
                    <m:r>
                      <w:rPr>
                        <w:rFonts w:ascii="Cambria Math" w:hAnsi="Cambria Math"/>
                      </w:rPr>
                      <m:t>it</m:t>
                    </m:r>
                  </m:sub>
                </m:sSub>
                <m:r>
                  <m:rPr>
                    <m:sty m:val="p"/>
                  </m:rPr>
                  <w:rPr>
                    <w:rFonts w:ascii="Cambria Math" w:hAnsi="Cambria Math" w:hint="eastAsia"/>
                  </w:rPr>
                  <m:t>+</m:t>
                </m:r>
                <m:r>
                  <m:rPr>
                    <m:sty m:val="p"/>
                  </m:rPr>
                  <w:rPr>
                    <w:rFonts w:ascii="Cambria Math" w:hAnsi="Cambria Math"/>
                  </w:rPr>
                  <m:t>γ</m:t>
                </m:r>
                <m:sSub>
                  <m:sSubPr>
                    <m:ctrlPr>
                      <w:rPr>
                        <w:rFonts w:ascii="Cambria Math" w:hAnsi="Cambria Math"/>
                        <w:i/>
                      </w:rPr>
                    </m:ctrlPr>
                  </m:sSubPr>
                  <m:e>
                    <m:r>
                      <w:rPr>
                        <w:rFonts w:ascii="Cambria Math" w:hAnsi="Cambria Math"/>
                      </w:rPr>
                      <m:t>Dis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η</m:t>
                    </m:r>
                  </m:e>
                  <m:sub>
                    <m:r>
                      <w:rPr>
                        <w:rFonts w:ascii="Cambria Math" w:hAnsi="Cambria Math" w:hint="eastAsia"/>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ε</m:t>
                    </m:r>
                  </m:e>
                  <m:sub>
                    <m:r>
                      <w:rPr>
                        <w:rFonts w:ascii="Cambria Math" w:hAnsi="Cambria Math" w:hint="eastAsia"/>
                      </w:rPr>
                      <m:t>it</m:t>
                    </m:r>
                  </m:sub>
                </m:sSub>
              </m:oMath>
            </m:oMathPara>
          </w:p>
        </w:tc>
        <w:tc>
          <w:tcPr>
            <w:tcW w:w="880" w:type="dxa"/>
          </w:tcPr>
          <w:p w14:paraId="2E8A9323" w14:textId="4CCA2F62" w:rsidR="00384484" w:rsidRPr="00643CE5" w:rsidRDefault="00384484" w:rsidP="001139F3">
            <w:pPr>
              <w:pStyle w:val="MTDisplayEquation"/>
              <w:ind w:firstLine="400"/>
            </w:pPr>
            <w:r w:rsidRPr="00643CE5">
              <w:rPr>
                <w:rFonts w:hint="eastAsia"/>
              </w:rPr>
              <w:t>(</w:t>
            </w:r>
            <w:r w:rsidR="007204D4">
              <w:t>3</w:t>
            </w:r>
            <w:r w:rsidRPr="00643CE5">
              <w:t>)</w:t>
            </w:r>
          </w:p>
        </w:tc>
      </w:tr>
    </w:tbl>
    <w:p w14:paraId="1F391FF3" w14:textId="14A46BEF" w:rsidR="00384484" w:rsidRDefault="00384484" w:rsidP="007204D4">
      <w:pPr>
        <w:ind w:firstLineChars="0" w:firstLine="0"/>
      </w:pPr>
    </w:p>
    <w:p w14:paraId="02CD7E0E" w14:textId="77777777" w:rsidR="00FA7654" w:rsidRDefault="00FA7654" w:rsidP="007204D4">
      <w:pPr>
        <w:ind w:firstLineChars="0" w:firstLine="0"/>
      </w:pPr>
    </w:p>
    <w:p w14:paraId="1BD04AA5" w14:textId="378A595A" w:rsidR="009B0E49" w:rsidRPr="00FA7654" w:rsidRDefault="009B0E49" w:rsidP="00117B18">
      <w:pPr>
        <w:ind w:firstLine="480"/>
        <w:rPr>
          <w:rFonts w:ascii="宋体" w:hAnsi="宋体"/>
          <w:b/>
          <w:sz w:val="21"/>
          <w:szCs w:val="21"/>
        </w:rPr>
      </w:pPr>
      <w:r>
        <w:rPr>
          <w:rFonts w:hint="eastAsia"/>
        </w:rPr>
        <w:t xml:space="preserve"> </w:t>
      </w:r>
      <w:r>
        <w:t xml:space="preserve">                              </w:t>
      </w:r>
      <w:r w:rsidRPr="00FA7654">
        <w:rPr>
          <w:rFonts w:ascii="宋体" w:hAnsi="宋体" w:hint="eastAsia"/>
          <w:b/>
          <w:sz w:val="21"/>
          <w:szCs w:val="21"/>
        </w:rPr>
        <w:t>表3.稳健性检验结果</w:t>
      </w:r>
    </w:p>
    <w:bookmarkEnd w:id="21"/>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584"/>
        <w:gridCol w:w="1584"/>
      </w:tblGrid>
      <w:tr w:rsidR="00065714" w14:paraId="77C2BCF4" w14:textId="77777777" w:rsidTr="003637F2">
        <w:trPr>
          <w:jc w:val="center"/>
        </w:trPr>
        <w:tc>
          <w:tcPr>
            <w:tcW w:w="1947" w:type="dxa"/>
            <w:tcBorders>
              <w:top w:val="single" w:sz="6" w:space="0" w:color="auto"/>
              <w:left w:val="nil"/>
              <w:bottom w:val="nil"/>
              <w:right w:val="nil"/>
            </w:tcBorders>
          </w:tcPr>
          <w:p w14:paraId="188F593A" w14:textId="77777777" w:rsidR="00065714" w:rsidRPr="00FA7654" w:rsidRDefault="00065714" w:rsidP="00117B18">
            <w:pPr>
              <w:ind w:firstLine="420"/>
              <w:rPr>
                <w:sz w:val="21"/>
                <w:szCs w:val="21"/>
              </w:rPr>
            </w:pPr>
          </w:p>
        </w:tc>
        <w:tc>
          <w:tcPr>
            <w:tcW w:w="1584" w:type="dxa"/>
            <w:tcBorders>
              <w:top w:val="single" w:sz="6" w:space="0" w:color="auto"/>
              <w:left w:val="nil"/>
              <w:bottom w:val="nil"/>
              <w:right w:val="nil"/>
            </w:tcBorders>
          </w:tcPr>
          <w:p w14:paraId="4E5EBA25" w14:textId="77777777" w:rsidR="00065714" w:rsidRPr="00FA7654" w:rsidRDefault="00065714" w:rsidP="00117B18">
            <w:pPr>
              <w:ind w:firstLine="420"/>
              <w:rPr>
                <w:sz w:val="21"/>
                <w:szCs w:val="21"/>
              </w:rPr>
            </w:pPr>
            <w:r w:rsidRPr="00FA7654">
              <w:rPr>
                <w:sz w:val="21"/>
                <w:szCs w:val="21"/>
              </w:rPr>
              <w:t>(1)</w:t>
            </w:r>
          </w:p>
        </w:tc>
        <w:tc>
          <w:tcPr>
            <w:tcW w:w="1584" w:type="dxa"/>
            <w:tcBorders>
              <w:top w:val="single" w:sz="6" w:space="0" w:color="auto"/>
              <w:left w:val="nil"/>
              <w:bottom w:val="nil"/>
              <w:right w:val="nil"/>
            </w:tcBorders>
          </w:tcPr>
          <w:p w14:paraId="23180080" w14:textId="77777777" w:rsidR="00065714" w:rsidRPr="00FA7654" w:rsidRDefault="00065714" w:rsidP="00117B18">
            <w:pPr>
              <w:ind w:firstLine="420"/>
              <w:rPr>
                <w:sz w:val="21"/>
                <w:szCs w:val="21"/>
              </w:rPr>
            </w:pPr>
            <w:r w:rsidRPr="00FA7654">
              <w:rPr>
                <w:sz w:val="21"/>
                <w:szCs w:val="21"/>
              </w:rPr>
              <w:t>(2)</w:t>
            </w:r>
          </w:p>
        </w:tc>
        <w:tc>
          <w:tcPr>
            <w:tcW w:w="1584" w:type="dxa"/>
            <w:tcBorders>
              <w:top w:val="single" w:sz="6" w:space="0" w:color="auto"/>
              <w:left w:val="nil"/>
              <w:bottom w:val="nil"/>
              <w:right w:val="nil"/>
            </w:tcBorders>
          </w:tcPr>
          <w:p w14:paraId="6AD7E6EB" w14:textId="2ECAF434" w:rsidR="00065714" w:rsidRPr="00FA7654" w:rsidRDefault="00065714" w:rsidP="00117B18">
            <w:pPr>
              <w:ind w:firstLine="420"/>
              <w:rPr>
                <w:sz w:val="21"/>
                <w:szCs w:val="21"/>
              </w:rPr>
            </w:pPr>
            <w:r w:rsidRPr="00FA7654">
              <w:rPr>
                <w:sz w:val="21"/>
                <w:szCs w:val="21"/>
              </w:rPr>
              <w:t>(</w:t>
            </w:r>
            <w:r w:rsidR="0090355F">
              <w:rPr>
                <w:sz w:val="21"/>
                <w:szCs w:val="21"/>
              </w:rPr>
              <w:t>3</w:t>
            </w:r>
            <w:r w:rsidRPr="00FA7654">
              <w:rPr>
                <w:sz w:val="21"/>
                <w:szCs w:val="21"/>
              </w:rPr>
              <w:t>)</w:t>
            </w:r>
          </w:p>
        </w:tc>
      </w:tr>
      <w:tr w:rsidR="00065714" w14:paraId="600B140E" w14:textId="77777777" w:rsidTr="003637F2">
        <w:trPr>
          <w:jc w:val="center"/>
        </w:trPr>
        <w:tc>
          <w:tcPr>
            <w:tcW w:w="1947" w:type="dxa"/>
            <w:tcBorders>
              <w:top w:val="nil"/>
              <w:left w:val="nil"/>
              <w:bottom w:val="single" w:sz="6" w:space="0" w:color="auto"/>
              <w:right w:val="nil"/>
            </w:tcBorders>
          </w:tcPr>
          <w:p w14:paraId="04D7D8F3" w14:textId="77777777" w:rsidR="00065714" w:rsidRPr="00FA7654" w:rsidRDefault="00065714" w:rsidP="00117B18">
            <w:pPr>
              <w:ind w:firstLine="420"/>
              <w:rPr>
                <w:sz w:val="21"/>
                <w:szCs w:val="21"/>
              </w:rPr>
            </w:pPr>
            <w:r w:rsidRPr="00FA7654">
              <w:rPr>
                <w:sz w:val="21"/>
                <w:szCs w:val="21"/>
              </w:rPr>
              <w:t>VARIABLES</w:t>
            </w:r>
          </w:p>
        </w:tc>
        <w:tc>
          <w:tcPr>
            <w:tcW w:w="1584" w:type="dxa"/>
            <w:tcBorders>
              <w:top w:val="nil"/>
              <w:left w:val="nil"/>
              <w:bottom w:val="single" w:sz="6" w:space="0" w:color="auto"/>
              <w:right w:val="nil"/>
            </w:tcBorders>
          </w:tcPr>
          <w:p w14:paraId="67AAA2F0" w14:textId="2879E5D7" w:rsidR="00065714" w:rsidRPr="00FA7654" w:rsidRDefault="0090355F" w:rsidP="0090355F">
            <w:pPr>
              <w:ind w:firstLineChars="0" w:firstLine="0"/>
              <w:rPr>
                <w:sz w:val="21"/>
                <w:szCs w:val="21"/>
              </w:rPr>
            </w:pPr>
            <w:r>
              <w:rPr>
                <w:sz w:val="21"/>
                <w:szCs w:val="21"/>
              </w:rPr>
              <w:t>COEFFICIENT</w:t>
            </w:r>
          </w:p>
        </w:tc>
        <w:tc>
          <w:tcPr>
            <w:tcW w:w="1584" w:type="dxa"/>
            <w:tcBorders>
              <w:top w:val="nil"/>
              <w:left w:val="nil"/>
              <w:bottom w:val="single" w:sz="6" w:space="0" w:color="auto"/>
              <w:right w:val="nil"/>
            </w:tcBorders>
          </w:tcPr>
          <w:p w14:paraId="1839C807" w14:textId="3F95AB6B" w:rsidR="00065714" w:rsidRPr="00FA7654" w:rsidRDefault="0090355F" w:rsidP="0090355F">
            <w:pPr>
              <w:ind w:firstLineChars="0" w:firstLine="0"/>
              <w:rPr>
                <w:sz w:val="21"/>
                <w:szCs w:val="21"/>
              </w:rPr>
            </w:pPr>
            <w:r>
              <w:rPr>
                <w:sz w:val="21"/>
                <w:szCs w:val="21"/>
              </w:rPr>
              <w:t>COEFFICIENT</w:t>
            </w:r>
          </w:p>
        </w:tc>
        <w:tc>
          <w:tcPr>
            <w:tcW w:w="1584" w:type="dxa"/>
            <w:tcBorders>
              <w:top w:val="nil"/>
              <w:left w:val="nil"/>
              <w:bottom w:val="single" w:sz="6" w:space="0" w:color="auto"/>
              <w:right w:val="nil"/>
            </w:tcBorders>
          </w:tcPr>
          <w:p w14:paraId="7BBB6B2A" w14:textId="1876A91B" w:rsidR="00065714" w:rsidRPr="00FA7654" w:rsidRDefault="0090355F" w:rsidP="0090355F">
            <w:pPr>
              <w:ind w:firstLineChars="0" w:firstLine="0"/>
              <w:rPr>
                <w:sz w:val="21"/>
                <w:szCs w:val="21"/>
              </w:rPr>
            </w:pPr>
            <w:r>
              <w:rPr>
                <w:sz w:val="21"/>
                <w:szCs w:val="21"/>
              </w:rPr>
              <w:t>COEFFICIENT</w:t>
            </w:r>
          </w:p>
        </w:tc>
      </w:tr>
      <w:tr w:rsidR="00065714" w14:paraId="3DA4C739" w14:textId="77777777" w:rsidTr="003637F2">
        <w:trPr>
          <w:jc w:val="center"/>
        </w:trPr>
        <w:tc>
          <w:tcPr>
            <w:tcW w:w="1947" w:type="dxa"/>
            <w:tcBorders>
              <w:top w:val="nil"/>
              <w:left w:val="nil"/>
              <w:bottom w:val="nil"/>
              <w:right w:val="nil"/>
            </w:tcBorders>
          </w:tcPr>
          <w:p w14:paraId="240D4936"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2CBE5437"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1CB19348"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636BE7B4" w14:textId="77777777" w:rsidR="00065714" w:rsidRPr="00FA7654" w:rsidRDefault="00065714" w:rsidP="00117B18">
            <w:pPr>
              <w:ind w:firstLine="420"/>
              <w:rPr>
                <w:sz w:val="21"/>
                <w:szCs w:val="21"/>
              </w:rPr>
            </w:pPr>
          </w:p>
        </w:tc>
      </w:tr>
      <w:tr w:rsidR="00065714" w14:paraId="0FE32C4B" w14:textId="77777777" w:rsidTr="003637F2">
        <w:trPr>
          <w:jc w:val="center"/>
        </w:trPr>
        <w:tc>
          <w:tcPr>
            <w:tcW w:w="1947" w:type="dxa"/>
            <w:tcBorders>
              <w:top w:val="nil"/>
              <w:left w:val="nil"/>
              <w:bottom w:val="nil"/>
              <w:right w:val="nil"/>
            </w:tcBorders>
          </w:tcPr>
          <w:p w14:paraId="757B9F95" w14:textId="77777777" w:rsidR="00065714" w:rsidRPr="00FA7654" w:rsidRDefault="00065714" w:rsidP="00117B18">
            <w:pPr>
              <w:ind w:firstLine="420"/>
              <w:rPr>
                <w:sz w:val="21"/>
                <w:szCs w:val="21"/>
              </w:rPr>
            </w:pPr>
            <w:r w:rsidRPr="00FA7654">
              <w:rPr>
                <w:sz w:val="21"/>
                <w:szCs w:val="21"/>
              </w:rPr>
              <w:t>PR</w:t>
            </w:r>
          </w:p>
        </w:tc>
        <w:tc>
          <w:tcPr>
            <w:tcW w:w="1584" w:type="dxa"/>
            <w:tcBorders>
              <w:top w:val="nil"/>
              <w:left w:val="nil"/>
              <w:bottom w:val="nil"/>
              <w:right w:val="nil"/>
            </w:tcBorders>
          </w:tcPr>
          <w:p w14:paraId="22A61B14" w14:textId="77777777" w:rsidR="00065714" w:rsidRPr="00FA7654" w:rsidRDefault="00065714" w:rsidP="003373EC">
            <w:pPr>
              <w:ind w:firstLineChars="0" w:firstLine="0"/>
              <w:rPr>
                <w:sz w:val="21"/>
                <w:szCs w:val="21"/>
              </w:rPr>
            </w:pPr>
            <w:r w:rsidRPr="00FA7654">
              <w:rPr>
                <w:sz w:val="21"/>
                <w:szCs w:val="21"/>
              </w:rPr>
              <w:t>4.848***</w:t>
            </w:r>
          </w:p>
        </w:tc>
        <w:tc>
          <w:tcPr>
            <w:tcW w:w="1584" w:type="dxa"/>
            <w:tcBorders>
              <w:top w:val="nil"/>
              <w:left w:val="nil"/>
              <w:bottom w:val="nil"/>
              <w:right w:val="nil"/>
            </w:tcBorders>
          </w:tcPr>
          <w:p w14:paraId="5969A328" w14:textId="77777777" w:rsidR="00065714" w:rsidRPr="00FA7654" w:rsidRDefault="00065714" w:rsidP="00FA7654">
            <w:pPr>
              <w:ind w:firstLineChars="0" w:firstLine="0"/>
              <w:rPr>
                <w:sz w:val="21"/>
                <w:szCs w:val="21"/>
              </w:rPr>
            </w:pPr>
            <w:r w:rsidRPr="00FA7654">
              <w:rPr>
                <w:sz w:val="21"/>
                <w:szCs w:val="21"/>
              </w:rPr>
              <w:t>4.427***</w:t>
            </w:r>
          </w:p>
        </w:tc>
        <w:tc>
          <w:tcPr>
            <w:tcW w:w="1584" w:type="dxa"/>
            <w:tcBorders>
              <w:top w:val="nil"/>
              <w:left w:val="nil"/>
              <w:bottom w:val="nil"/>
              <w:right w:val="nil"/>
            </w:tcBorders>
          </w:tcPr>
          <w:p w14:paraId="44A52E04" w14:textId="77777777" w:rsidR="00065714" w:rsidRPr="00FA7654" w:rsidRDefault="00065714" w:rsidP="00FA7654">
            <w:pPr>
              <w:ind w:firstLineChars="0" w:firstLine="0"/>
              <w:rPr>
                <w:sz w:val="21"/>
                <w:szCs w:val="21"/>
              </w:rPr>
            </w:pPr>
            <w:r w:rsidRPr="00FA7654">
              <w:rPr>
                <w:sz w:val="21"/>
                <w:szCs w:val="21"/>
              </w:rPr>
              <w:t>4.421***</w:t>
            </w:r>
          </w:p>
        </w:tc>
      </w:tr>
      <w:tr w:rsidR="00065714" w14:paraId="50F0B7B2" w14:textId="77777777" w:rsidTr="003637F2">
        <w:trPr>
          <w:jc w:val="center"/>
        </w:trPr>
        <w:tc>
          <w:tcPr>
            <w:tcW w:w="1947" w:type="dxa"/>
            <w:tcBorders>
              <w:top w:val="nil"/>
              <w:left w:val="nil"/>
              <w:bottom w:val="nil"/>
              <w:right w:val="nil"/>
            </w:tcBorders>
          </w:tcPr>
          <w:p w14:paraId="1926EEBF"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05A1E364" w14:textId="77777777" w:rsidR="00065714" w:rsidRPr="00FA7654" w:rsidRDefault="00065714" w:rsidP="003373EC">
            <w:pPr>
              <w:ind w:firstLineChars="0" w:firstLine="0"/>
              <w:rPr>
                <w:sz w:val="21"/>
                <w:szCs w:val="21"/>
              </w:rPr>
            </w:pPr>
            <w:r w:rsidRPr="00FA7654">
              <w:rPr>
                <w:sz w:val="21"/>
                <w:szCs w:val="21"/>
              </w:rPr>
              <w:t>(10.92)</w:t>
            </w:r>
          </w:p>
        </w:tc>
        <w:tc>
          <w:tcPr>
            <w:tcW w:w="1584" w:type="dxa"/>
            <w:tcBorders>
              <w:top w:val="nil"/>
              <w:left w:val="nil"/>
              <w:bottom w:val="nil"/>
              <w:right w:val="nil"/>
            </w:tcBorders>
          </w:tcPr>
          <w:p w14:paraId="2E9D2A2D" w14:textId="77777777" w:rsidR="00065714" w:rsidRPr="00FA7654" w:rsidRDefault="00065714" w:rsidP="00FA7654">
            <w:pPr>
              <w:ind w:firstLineChars="0" w:firstLine="0"/>
              <w:rPr>
                <w:sz w:val="21"/>
                <w:szCs w:val="21"/>
              </w:rPr>
            </w:pPr>
            <w:r w:rsidRPr="00FA7654">
              <w:rPr>
                <w:sz w:val="21"/>
                <w:szCs w:val="21"/>
              </w:rPr>
              <w:t>(5.70)</w:t>
            </w:r>
          </w:p>
        </w:tc>
        <w:tc>
          <w:tcPr>
            <w:tcW w:w="1584" w:type="dxa"/>
            <w:tcBorders>
              <w:top w:val="nil"/>
              <w:left w:val="nil"/>
              <w:bottom w:val="nil"/>
              <w:right w:val="nil"/>
            </w:tcBorders>
          </w:tcPr>
          <w:p w14:paraId="5E67D8B0" w14:textId="77777777" w:rsidR="00065714" w:rsidRPr="00FA7654" w:rsidRDefault="00065714" w:rsidP="00FA7654">
            <w:pPr>
              <w:ind w:firstLineChars="0" w:firstLine="0"/>
              <w:rPr>
                <w:sz w:val="21"/>
                <w:szCs w:val="21"/>
              </w:rPr>
            </w:pPr>
            <w:r w:rsidRPr="00FA7654">
              <w:rPr>
                <w:sz w:val="21"/>
                <w:szCs w:val="21"/>
              </w:rPr>
              <w:t>(5.73)</w:t>
            </w:r>
          </w:p>
        </w:tc>
      </w:tr>
      <w:tr w:rsidR="00065714" w14:paraId="428F53D8" w14:textId="77777777" w:rsidTr="003637F2">
        <w:trPr>
          <w:jc w:val="center"/>
        </w:trPr>
        <w:tc>
          <w:tcPr>
            <w:tcW w:w="1947" w:type="dxa"/>
            <w:tcBorders>
              <w:top w:val="nil"/>
              <w:left w:val="nil"/>
              <w:bottom w:val="nil"/>
              <w:right w:val="nil"/>
            </w:tcBorders>
          </w:tcPr>
          <w:p w14:paraId="3DC406C0" w14:textId="7B3F4D57" w:rsidR="00065714" w:rsidRPr="00FA7654" w:rsidRDefault="00320E17" w:rsidP="00117B18">
            <w:pPr>
              <w:ind w:firstLine="420"/>
              <w:rPr>
                <w:sz w:val="21"/>
                <w:szCs w:val="21"/>
              </w:rPr>
            </w:pPr>
            <w:r>
              <w:rPr>
                <w:sz w:val="21"/>
                <w:szCs w:val="21"/>
              </w:rPr>
              <w:t>PR</w:t>
            </w:r>
            <w:r w:rsidR="00065714" w:rsidRPr="00FA7654">
              <w:rPr>
                <w:sz w:val="21"/>
                <w:szCs w:val="21"/>
              </w:rPr>
              <w:t>2</w:t>
            </w:r>
          </w:p>
        </w:tc>
        <w:tc>
          <w:tcPr>
            <w:tcW w:w="1584" w:type="dxa"/>
            <w:tcBorders>
              <w:top w:val="nil"/>
              <w:left w:val="nil"/>
              <w:bottom w:val="nil"/>
              <w:right w:val="nil"/>
            </w:tcBorders>
          </w:tcPr>
          <w:p w14:paraId="2443BA7C" w14:textId="77777777" w:rsidR="00065714" w:rsidRPr="00FA7654" w:rsidRDefault="00065714" w:rsidP="00FA7654">
            <w:pPr>
              <w:ind w:firstLineChars="0" w:firstLine="0"/>
              <w:rPr>
                <w:sz w:val="21"/>
                <w:szCs w:val="21"/>
              </w:rPr>
            </w:pPr>
            <w:r w:rsidRPr="00FA7654">
              <w:rPr>
                <w:sz w:val="21"/>
                <w:szCs w:val="21"/>
              </w:rPr>
              <w:t>-4.005***</w:t>
            </w:r>
          </w:p>
        </w:tc>
        <w:tc>
          <w:tcPr>
            <w:tcW w:w="1584" w:type="dxa"/>
            <w:tcBorders>
              <w:top w:val="nil"/>
              <w:left w:val="nil"/>
              <w:bottom w:val="nil"/>
              <w:right w:val="nil"/>
            </w:tcBorders>
          </w:tcPr>
          <w:p w14:paraId="5555EC81" w14:textId="77777777" w:rsidR="00065714" w:rsidRPr="00FA7654" w:rsidRDefault="00065714" w:rsidP="00FA7654">
            <w:pPr>
              <w:ind w:firstLineChars="0" w:firstLine="0"/>
              <w:rPr>
                <w:sz w:val="21"/>
                <w:szCs w:val="21"/>
              </w:rPr>
            </w:pPr>
            <w:r w:rsidRPr="00FA7654">
              <w:rPr>
                <w:sz w:val="21"/>
                <w:szCs w:val="21"/>
              </w:rPr>
              <w:t>-3.488***</w:t>
            </w:r>
          </w:p>
        </w:tc>
        <w:tc>
          <w:tcPr>
            <w:tcW w:w="1584" w:type="dxa"/>
            <w:tcBorders>
              <w:top w:val="nil"/>
              <w:left w:val="nil"/>
              <w:bottom w:val="nil"/>
              <w:right w:val="nil"/>
            </w:tcBorders>
          </w:tcPr>
          <w:p w14:paraId="5C5EF950" w14:textId="77777777" w:rsidR="00065714" w:rsidRPr="00FA7654" w:rsidRDefault="00065714" w:rsidP="00FA7654">
            <w:pPr>
              <w:ind w:firstLineChars="0" w:firstLine="0"/>
              <w:rPr>
                <w:sz w:val="21"/>
                <w:szCs w:val="21"/>
              </w:rPr>
            </w:pPr>
            <w:r w:rsidRPr="00FA7654">
              <w:rPr>
                <w:sz w:val="21"/>
                <w:szCs w:val="21"/>
              </w:rPr>
              <w:t>-3.483***</w:t>
            </w:r>
          </w:p>
        </w:tc>
      </w:tr>
      <w:tr w:rsidR="00065714" w14:paraId="701C91F1" w14:textId="77777777" w:rsidTr="003637F2">
        <w:trPr>
          <w:jc w:val="center"/>
        </w:trPr>
        <w:tc>
          <w:tcPr>
            <w:tcW w:w="1947" w:type="dxa"/>
            <w:tcBorders>
              <w:top w:val="nil"/>
              <w:left w:val="nil"/>
              <w:bottom w:val="nil"/>
              <w:right w:val="nil"/>
            </w:tcBorders>
          </w:tcPr>
          <w:p w14:paraId="0F9060E2"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30E188A8" w14:textId="77777777" w:rsidR="00065714" w:rsidRPr="00FA7654" w:rsidRDefault="00065714" w:rsidP="00FA7654">
            <w:pPr>
              <w:ind w:firstLineChars="0" w:firstLine="0"/>
              <w:rPr>
                <w:sz w:val="21"/>
                <w:szCs w:val="21"/>
              </w:rPr>
            </w:pPr>
            <w:r w:rsidRPr="00FA7654">
              <w:rPr>
                <w:sz w:val="21"/>
                <w:szCs w:val="21"/>
              </w:rPr>
              <w:t>(-7.22)</w:t>
            </w:r>
          </w:p>
        </w:tc>
        <w:tc>
          <w:tcPr>
            <w:tcW w:w="1584" w:type="dxa"/>
            <w:tcBorders>
              <w:top w:val="nil"/>
              <w:left w:val="nil"/>
              <w:bottom w:val="nil"/>
              <w:right w:val="nil"/>
            </w:tcBorders>
          </w:tcPr>
          <w:p w14:paraId="5744649B" w14:textId="77777777" w:rsidR="00065714" w:rsidRPr="00FA7654" w:rsidRDefault="00065714" w:rsidP="00FA7654">
            <w:pPr>
              <w:ind w:firstLineChars="0" w:firstLine="0"/>
              <w:rPr>
                <w:sz w:val="21"/>
                <w:szCs w:val="21"/>
              </w:rPr>
            </w:pPr>
            <w:r w:rsidRPr="00FA7654">
              <w:rPr>
                <w:sz w:val="21"/>
                <w:szCs w:val="21"/>
              </w:rPr>
              <w:t>(-3.85)</w:t>
            </w:r>
          </w:p>
        </w:tc>
        <w:tc>
          <w:tcPr>
            <w:tcW w:w="1584" w:type="dxa"/>
            <w:tcBorders>
              <w:top w:val="nil"/>
              <w:left w:val="nil"/>
              <w:bottom w:val="nil"/>
              <w:right w:val="nil"/>
            </w:tcBorders>
          </w:tcPr>
          <w:p w14:paraId="75D46466" w14:textId="77777777" w:rsidR="00065714" w:rsidRPr="00FA7654" w:rsidRDefault="00065714" w:rsidP="00FA7654">
            <w:pPr>
              <w:ind w:firstLineChars="0" w:firstLine="0"/>
              <w:rPr>
                <w:sz w:val="21"/>
                <w:szCs w:val="21"/>
              </w:rPr>
            </w:pPr>
            <w:r w:rsidRPr="00FA7654">
              <w:rPr>
                <w:sz w:val="21"/>
                <w:szCs w:val="21"/>
              </w:rPr>
              <w:t>(-3.85)</w:t>
            </w:r>
          </w:p>
        </w:tc>
      </w:tr>
      <w:tr w:rsidR="00065714" w14:paraId="1F2CDC70" w14:textId="77777777" w:rsidTr="003637F2">
        <w:trPr>
          <w:jc w:val="center"/>
        </w:trPr>
        <w:tc>
          <w:tcPr>
            <w:tcW w:w="1947" w:type="dxa"/>
            <w:tcBorders>
              <w:top w:val="nil"/>
              <w:left w:val="nil"/>
              <w:bottom w:val="nil"/>
              <w:right w:val="nil"/>
            </w:tcBorders>
          </w:tcPr>
          <w:p w14:paraId="1317B22E" w14:textId="08AC42A3" w:rsidR="00065714" w:rsidRPr="00FA7654" w:rsidRDefault="00320E17" w:rsidP="00117B18">
            <w:pPr>
              <w:ind w:firstLine="420"/>
              <w:rPr>
                <w:sz w:val="21"/>
                <w:szCs w:val="21"/>
              </w:rPr>
            </w:pPr>
            <w:r>
              <w:rPr>
                <w:sz w:val="21"/>
                <w:szCs w:val="21"/>
              </w:rPr>
              <w:t>D</w:t>
            </w:r>
            <w:r w:rsidR="00065714" w:rsidRPr="00FA7654">
              <w:rPr>
                <w:sz w:val="21"/>
                <w:szCs w:val="21"/>
              </w:rPr>
              <w:t>is</w:t>
            </w:r>
          </w:p>
        </w:tc>
        <w:tc>
          <w:tcPr>
            <w:tcW w:w="1584" w:type="dxa"/>
            <w:tcBorders>
              <w:top w:val="nil"/>
              <w:left w:val="nil"/>
              <w:bottom w:val="nil"/>
              <w:right w:val="nil"/>
            </w:tcBorders>
          </w:tcPr>
          <w:p w14:paraId="0F1B4A48" w14:textId="77777777" w:rsidR="00065714" w:rsidRPr="00FA7654" w:rsidRDefault="00065714" w:rsidP="003373EC">
            <w:pPr>
              <w:ind w:firstLineChars="0" w:firstLine="0"/>
              <w:rPr>
                <w:sz w:val="21"/>
                <w:szCs w:val="21"/>
              </w:rPr>
            </w:pPr>
          </w:p>
        </w:tc>
        <w:tc>
          <w:tcPr>
            <w:tcW w:w="1584" w:type="dxa"/>
            <w:tcBorders>
              <w:top w:val="nil"/>
              <w:left w:val="nil"/>
              <w:bottom w:val="nil"/>
              <w:right w:val="nil"/>
            </w:tcBorders>
          </w:tcPr>
          <w:p w14:paraId="24FD6F25" w14:textId="77777777" w:rsidR="00065714" w:rsidRPr="00FA7654" w:rsidRDefault="00065714" w:rsidP="003373EC">
            <w:pPr>
              <w:ind w:firstLineChars="0" w:firstLine="0"/>
              <w:rPr>
                <w:sz w:val="21"/>
                <w:szCs w:val="21"/>
              </w:rPr>
            </w:pPr>
            <w:r w:rsidRPr="00FA7654">
              <w:rPr>
                <w:sz w:val="21"/>
                <w:szCs w:val="21"/>
              </w:rPr>
              <w:t>-0.542</w:t>
            </w:r>
          </w:p>
        </w:tc>
        <w:tc>
          <w:tcPr>
            <w:tcW w:w="1584" w:type="dxa"/>
            <w:tcBorders>
              <w:top w:val="nil"/>
              <w:left w:val="nil"/>
              <w:bottom w:val="nil"/>
              <w:right w:val="nil"/>
            </w:tcBorders>
          </w:tcPr>
          <w:p w14:paraId="299DA0C1" w14:textId="77777777" w:rsidR="00065714" w:rsidRPr="00FA7654" w:rsidRDefault="00065714" w:rsidP="003373EC">
            <w:pPr>
              <w:ind w:firstLineChars="0" w:firstLine="0"/>
              <w:rPr>
                <w:sz w:val="21"/>
                <w:szCs w:val="21"/>
              </w:rPr>
            </w:pPr>
            <w:r w:rsidRPr="00FA7654">
              <w:rPr>
                <w:sz w:val="21"/>
                <w:szCs w:val="21"/>
              </w:rPr>
              <w:t>-0.667***</w:t>
            </w:r>
          </w:p>
        </w:tc>
      </w:tr>
      <w:tr w:rsidR="00065714" w14:paraId="07E8D6C8" w14:textId="77777777" w:rsidTr="003637F2">
        <w:trPr>
          <w:jc w:val="center"/>
        </w:trPr>
        <w:tc>
          <w:tcPr>
            <w:tcW w:w="1947" w:type="dxa"/>
            <w:tcBorders>
              <w:top w:val="nil"/>
              <w:left w:val="nil"/>
              <w:bottom w:val="nil"/>
              <w:right w:val="nil"/>
            </w:tcBorders>
          </w:tcPr>
          <w:p w14:paraId="171183BD"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15F7B557" w14:textId="77777777" w:rsidR="00065714" w:rsidRPr="00FA7654" w:rsidRDefault="00065714" w:rsidP="003373EC">
            <w:pPr>
              <w:ind w:firstLineChars="0" w:firstLine="0"/>
              <w:rPr>
                <w:sz w:val="21"/>
                <w:szCs w:val="21"/>
              </w:rPr>
            </w:pPr>
          </w:p>
        </w:tc>
        <w:tc>
          <w:tcPr>
            <w:tcW w:w="1584" w:type="dxa"/>
            <w:tcBorders>
              <w:top w:val="nil"/>
              <w:left w:val="nil"/>
              <w:bottom w:val="nil"/>
              <w:right w:val="nil"/>
            </w:tcBorders>
          </w:tcPr>
          <w:p w14:paraId="5AF48F9D" w14:textId="77777777" w:rsidR="00065714" w:rsidRPr="00FA7654" w:rsidRDefault="00065714" w:rsidP="003373EC">
            <w:pPr>
              <w:ind w:firstLineChars="0" w:firstLine="0"/>
              <w:rPr>
                <w:sz w:val="21"/>
                <w:szCs w:val="21"/>
              </w:rPr>
            </w:pPr>
            <w:r w:rsidRPr="00FA7654">
              <w:rPr>
                <w:sz w:val="21"/>
                <w:szCs w:val="21"/>
              </w:rPr>
              <w:t>(-1.48)</w:t>
            </w:r>
          </w:p>
        </w:tc>
        <w:tc>
          <w:tcPr>
            <w:tcW w:w="1584" w:type="dxa"/>
            <w:tcBorders>
              <w:top w:val="nil"/>
              <w:left w:val="nil"/>
              <w:bottom w:val="nil"/>
              <w:right w:val="nil"/>
            </w:tcBorders>
          </w:tcPr>
          <w:p w14:paraId="73365F09" w14:textId="77777777" w:rsidR="00065714" w:rsidRPr="00FA7654" w:rsidRDefault="00065714" w:rsidP="003373EC">
            <w:pPr>
              <w:ind w:firstLineChars="0" w:firstLine="0"/>
              <w:rPr>
                <w:sz w:val="21"/>
                <w:szCs w:val="21"/>
              </w:rPr>
            </w:pPr>
            <w:r w:rsidRPr="00FA7654">
              <w:rPr>
                <w:sz w:val="21"/>
                <w:szCs w:val="21"/>
              </w:rPr>
              <w:t>(-2.79)</w:t>
            </w:r>
          </w:p>
        </w:tc>
      </w:tr>
      <w:tr w:rsidR="00065714" w14:paraId="4D5BE781" w14:textId="77777777" w:rsidTr="003637F2">
        <w:trPr>
          <w:jc w:val="center"/>
        </w:trPr>
        <w:tc>
          <w:tcPr>
            <w:tcW w:w="1947" w:type="dxa"/>
            <w:tcBorders>
              <w:top w:val="nil"/>
              <w:left w:val="nil"/>
              <w:bottom w:val="nil"/>
              <w:right w:val="nil"/>
            </w:tcBorders>
          </w:tcPr>
          <w:p w14:paraId="0A846989" w14:textId="7AB424A9" w:rsidR="00065714" w:rsidRPr="00FA7654" w:rsidRDefault="00320E17" w:rsidP="00117B18">
            <w:pPr>
              <w:ind w:firstLine="420"/>
              <w:rPr>
                <w:sz w:val="21"/>
                <w:szCs w:val="21"/>
              </w:rPr>
            </w:pPr>
            <w:r>
              <w:rPr>
                <w:sz w:val="21"/>
                <w:szCs w:val="21"/>
              </w:rPr>
              <w:t>D</w:t>
            </w:r>
            <w:r w:rsidR="00065714" w:rsidRPr="00FA7654">
              <w:rPr>
                <w:sz w:val="21"/>
                <w:szCs w:val="21"/>
              </w:rPr>
              <w:t>is2</w:t>
            </w:r>
          </w:p>
        </w:tc>
        <w:tc>
          <w:tcPr>
            <w:tcW w:w="1584" w:type="dxa"/>
            <w:tcBorders>
              <w:top w:val="nil"/>
              <w:left w:val="nil"/>
              <w:bottom w:val="nil"/>
              <w:right w:val="nil"/>
            </w:tcBorders>
          </w:tcPr>
          <w:p w14:paraId="14D16D10" w14:textId="77777777" w:rsidR="00065714" w:rsidRPr="00FA7654" w:rsidRDefault="00065714" w:rsidP="003373EC">
            <w:pPr>
              <w:ind w:firstLineChars="0" w:firstLine="0"/>
              <w:rPr>
                <w:sz w:val="21"/>
                <w:szCs w:val="21"/>
              </w:rPr>
            </w:pPr>
          </w:p>
        </w:tc>
        <w:tc>
          <w:tcPr>
            <w:tcW w:w="1584" w:type="dxa"/>
            <w:tcBorders>
              <w:top w:val="nil"/>
              <w:left w:val="nil"/>
              <w:bottom w:val="nil"/>
              <w:right w:val="nil"/>
            </w:tcBorders>
          </w:tcPr>
          <w:p w14:paraId="4151AC72" w14:textId="77777777" w:rsidR="00065714" w:rsidRPr="00FA7654" w:rsidRDefault="00065714" w:rsidP="003373EC">
            <w:pPr>
              <w:ind w:firstLineChars="0" w:firstLine="0"/>
              <w:rPr>
                <w:sz w:val="21"/>
                <w:szCs w:val="21"/>
              </w:rPr>
            </w:pPr>
            <w:r w:rsidRPr="00FA7654">
              <w:rPr>
                <w:sz w:val="21"/>
                <w:szCs w:val="21"/>
              </w:rPr>
              <w:t>-0.124</w:t>
            </w:r>
          </w:p>
        </w:tc>
        <w:tc>
          <w:tcPr>
            <w:tcW w:w="1584" w:type="dxa"/>
            <w:tcBorders>
              <w:top w:val="nil"/>
              <w:left w:val="nil"/>
              <w:bottom w:val="nil"/>
              <w:right w:val="nil"/>
            </w:tcBorders>
          </w:tcPr>
          <w:p w14:paraId="75515CA4" w14:textId="77777777" w:rsidR="00065714" w:rsidRPr="00FA7654" w:rsidRDefault="00065714" w:rsidP="00117B18">
            <w:pPr>
              <w:ind w:firstLine="420"/>
              <w:rPr>
                <w:sz w:val="21"/>
                <w:szCs w:val="21"/>
              </w:rPr>
            </w:pPr>
          </w:p>
        </w:tc>
      </w:tr>
      <w:tr w:rsidR="00065714" w14:paraId="1282CAD9" w14:textId="77777777" w:rsidTr="003637F2">
        <w:trPr>
          <w:jc w:val="center"/>
        </w:trPr>
        <w:tc>
          <w:tcPr>
            <w:tcW w:w="1947" w:type="dxa"/>
            <w:tcBorders>
              <w:top w:val="nil"/>
              <w:left w:val="nil"/>
              <w:bottom w:val="nil"/>
              <w:right w:val="nil"/>
            </w:tcBorders>
          </w:tcPr>
          <w:p w14:paraId="59CD174E"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2C03E434" w14:textId="77777777" w:rsidR="00065714" w:rsidRPr="00FA7654" w:rsidRDefault="00065714" w:rsidP="003373EC">
            <w:pPr>
              <w:ind w:firstLineChars="0" w:firstLine="0"/>
              <w:rPr>
                <w:sz w:val="21"/>
                <w:szCs w:val="21"/>
              </w:rPr>
            </w:pPr>
          </w:p>
        </w:tc>
        <w:tc>
          <w:tcPr>
            <w:tcW w:w="1584" w:type="dxa"/>
            <w:tcBorders>
              <w:top w:val="nil"/>
              <w:left w:val="nil"/>
              <w:bottom w:val="nil"/>
              <w:right w:val="nil"/>
            </w:tcBorders>
          </w:tcPr>
          <w:p w14:paraId="2C5662B4" w14:textId="77777777" w:rsidR="00065714" w:rsidRPr="00FA7654" w:rsidRDefault="00065714" w:rsidP="003373EC">
            <w:pPr>
              <w:ind w:firstLineChars="0" w:firstLine="0"/>
              <w:rPr>
                <w:sz w:val="21"/>
                <w:szCs w:val="21"/>
              </w:rPr>
            </w:pPr>
            <w:r w:rsidRPr="00FA7654">
              <w:rPr>
                <w:sz w:val="21"/>
                <w:szCs w:val="21"/>
              </w:rPr>
              <w:t>(-0.34)</w:t>
            </w:r>
          </w:p>
        </w:tc>
        <w:tc>
          <w:tcPr>
            <w:tcW w:w="1584" w:type="dxa"/>
            <w:tcBorders>
              <w:top w:val="nil"/>
              <w:left w:val="nil"/>
              <w:bottom w:val="nil"/>
              <w:right w:val="nil"/>
            </w:tcBorders>
          </w:tcPr>
          <w:p w14:paraId="091555A2" w14:textId="77777777" w:rsidR="00065714" w:rsidRPr="00FA7654" w:rsidRDefault="00065714" w:rsidP="00117B18">
            <w:pPr>
              <w:ind w:firstLine="420"/>
              <w:rPr>
                <w:sz w:val="21"/>
                <w:szCs w:val="21"/>
              </w:rPr>
            </w:pPr>
          </w:p>
        </w:tc>
      </w:tr>
      <w:tr w:rsidR="00065714" w14:paraId="48C9325A" w14:textId="77777777" w:rsidTr="003637F2">
        <w:trPr>
          <w:jc w:val="center"/>
        </w:trPr>
        <w:tc>
          <w:tcPr>
            <w:tcW w:w="1947" w:type="dxa"/>
            <w:tcBorders>
              <w:top w:val="nil"/>
              <w:left w:val="nil"/>
              <w:bottom w:val="nil"/>
              <w:right w:val="nil"/>
            </w:tcBorders>
          </w:tcPr>
          <w:p w14:paraId="3EAC93A4" w14:textId="19D55DFF" w:rsidR="00065714" w:rsidRPr="00FA7654" w:rsidRDefault="00065714" w:rsidP="00117B18">
            <w:pPr>
              <w:ind w:firstLine="420"/>
              <w:rPr>
                <w:sz w:val="21"/>
                <w:szCs w:val="21"/>
              </w:rPr>
            </w:pPr>
            <w:proofErr w:type="spellStart"/>
            <w:r w:rsidRPr="00FA7654">
              <w:rPr>
                <w:sz w:val="21"/>
                <w:szCs w:val="21"/>
              </w:rPr>
              <w:t>ln</w:t>
            </w:r>
            <w:r w:rsidR="00320E17">
              <w:rPr>
                <w:sz w:val="21"/>
                <w:szCs w:val="21"/>
              </w:rPr>
              <w:t>P</w:t>
            </w:r>
            <w:r w:rsidRPr="00FA7654">
              <w:rPr>
                <w:sz w:val="21"/>
                <w:szCs w:val="21"/>
              </w:rPr>
              <w:t>rogdp</w:t>
            </w:r>
            <w:proofErr w:type="spellEnd"/>
          </w:p>
        </w:tc>
        <w:tc>
          <w:tcPr>
            <w:tcW w:w="1584" w:type="dxa"/>
            <w:tcBorders>
              <w:top w:val="nil"/>
              <w:left w:val="nil"/>
              <w:bottom w:val="nil"/>
              <w:right w:val="nil"/>
            </w:tcBorders>
          </w:tcPr>
          <w:p w14:paraId="7DA8C5E1" w14:textId="77777777" w:rsidR="00065714" w:rsidRPr="00FA7654" w:rsidRDefault="00065714" w:rsidP="003373EC">
            <w:pPr>
              <w:ind w:firstLineChars="0" w:firstLine="0"/>
              <w:rPr>
                <w:sz w:val="21"/>
                <w:szCs w:val="21"/>
              </w:rPr>
            </w:pPr>
            <w:r w:rsidRPr="00FA7654">
              <w:rPr>
                <w:sz w:val="21"/>
                <w:szCs w:val="21"/>
              </w:rPr>
              <w:t>1.251***</w:t>
            </w:r>
          </w:p>
        </w:tc>
        <w:tc>
          <w:tcPr>
            <w:tcW w:w="1584" w:type="dxa"/>
            <w:tcBorders>
              <w:top w:val="nil"/>
              <w:left w:val="nil"/>
              <w:bottom w:val="nil"/>
              <w:right w:val="nil"/>
            </w:tcBorders>
          </w:tcPr>
          <w:p w14:paraId="4EBC37A2" w14:textId="77777777" w:rsidR="00065714" w:rsidRPr="00FA7654" w:rsidRDefault="00065714" w:rsidP="003373EC">
            <w:pPr>
              <w:ind w:firstLineChars="0" w:firstLine="0"/>
              <w:rPr>
                <w:sz w:val="21"/>
                <w:szCs w:val="21"/>
              </w:rPr>
            </w:pPr>
            <w:r w:rsidRPr="00FA7654">
              <w:rPr>
                <w:sz w:val="21"/>
                <w:szCs w:val="21"/>
              </w:rPr>
              <w:t>1.182***</w:t>
            </w:r>
          </w:p>
        </w:tc>
        <w:tc>
          <w:tcPr>
            <w:tcW w:w="1584" w:type="dxa"/>
            <w:tcBorders>
              <w:top w:val="nil"/>
              <w:left w:val="nil"/>
              <w:bottom w:val="nil"/>
              <w:right w:val="nil"/>
            </w:tcBorders>
          </w:tcPr>
          <w:p w14:paraId="25AF1519" w14:textId="77777777" w:rsidR="00065714" w:rsidRPr="00FA7654" w:rsidRDefault="00065714" w:rsidP="003373EC">
            <w:pPr>
              <w:ind w:firstLineChars="0" w:firstLine="0"/>
              <w:rPr>
                <w:sz w:val="21"/>
                <w:szCs w:val="21"/>
              </w:rPr>
            </w:pPr>
            <w:r w:rsidRPr="00FA7654">
              <w:rPr>
                <w:sz w:val="21"/>
                <w:szCs w:val="21"/>
              </w:rPr>
              <w:t>1.182***</w:t>
            </w:r>
          </w:p>
        </w:tc>
      </w:tr>
      <w:tr w:rsidR="00065714" w14:paraId="403F7F17" w14:textId="77777777" w:rsidTr="003637F2">
        <w:trPr>
          <w:jc w:val="center"/>
        </w:trPr>
        <w:tc>
          <w:tcPr>
            <w:tcW w:w="1947" w:type="dxa"/>
            <w:tcBorders>
              <w:top w:val="nil"/>
              <w:left w:val="nil"/>
              <w:bottom w:val="nil"/>
              <w:right w:val="nil"/>
            </w:tcBorders>
          </w:tcPr>
          <w:p w14:paraId="699D9177"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5CE27C36" w14:textId="77777777" w:rsidR="00065714" w:rsidRPr="00FA7654" w:rsidRDefault="00065714" w:rsidP="003373EC">
            <w:pPr>
              <w:ind w:firstLineChars="0" w:firstLine="0"/>
              <w:rPr>
                <w:sz w:val="21"/>
                <w:szCs w:val="21"/>
              </w:rPr>
            </w:pPr>
            <w:r w:rsidRPr="00FA7654">
              <w:rPr>
                <w:sz w:val="21"/>
                <w:szCs w:val="21"/>
              </w:rPr>
              <w:t>(27.25)</w:t>
            </w:r>
          </w:p>
        </w:tc>
        <w:tc>
          <w:tcPr>
            <w:tcW w:w="1584" w:type="dxa"/>
            <w:tcBorders>
              <w:top w:val="nil"/>
              <w:left w:val="nil"/>
              <w:bottom w:val="nil"/>
              <w:right w:val="nil"/>
            </w:tcBorders>
          </w:tcPr>
          <w:p w14:paraId="77C418BA" w14:textId="77777777" w:rsidR="00065714" w:rsidRPr="00FA7654" w:rsidRDefault="00065714" w:rsidP="003373EC">
            <w:pPr>
              <w:ind w:firstLineChars="0" w:firstLine="0"/>
              <w:rPr>
                <w:sz w:val="21"/>
                <w:szCs w:val="21"/>
              </w:rPr>
            </w:pPr>
            <w:r w:rsidRPr="00FA7654">
              <w:rPr>
                <w:sz w:val="21"/>
                <w:szCs w:val="21"/>
              </w:rPr>
              <w:t>(13.64)</w:t>
            </w:r>
          </w:p>
        </w:tc>
        <w:tc>
          <w:tcPr>
            <w:tcW w:w="1584" w:type="dxa"/>
            <w:tcBorders>
              <w:top w:val="nil"/>
              <w:left w:val="nil"/>
              <w:bottom w:val="nil"/>
              <w:right w:val="nil"/>
            </w:tcBorders>
          </w:tcPr>
          <w:p w14:paraId="38F5941A" w14:textId="77777777" w:rsidR="00065714" w:rsidRPr="00FA7654" w:rsidRDefault="00065714" w:rsidP="003373EC">
            <w:pPr>
              <w:ind w:firstLineChars="0" w:firstLine="0"/>
              <w:rPr>
                <w:sz w:val="21"/>
                <w:szCs w:val="21"/>
              </w:rPr>
            </w:pPr>
            <w:r w:rsidRPr="00FA7654">
              <w:rPr>
                <w:sz w:val="21"/>
                <w:szCs w:val="21"/>
              </w:rPr>
              <w:t>(13.62)</w:t>
            </w:r>
          </w:p>
        </w:tc>
      </w:tr>
      <w:tr w:rsidR="00065714" w14:paraId="6AD178D3" w14:textId="77777777" w:rsidTr="003637F2">
        <w:trPr>
          <w:jc w:val="center"/>
        </w:trPr>
        <w:tc>
          <w:tcPr>
            <w:tcW w:w="1947" w:type="dxa"/>
            <w:tcBorders>
              <w:top w:val="nil"/>
              <w:left w:val="nil"/>
              <w:bottom w:val="nil"/>
              <w:right w:val="nil"/>
            </w:tcBorders>
          </w:tcPr>
          <w:p w14:paraId="5EFB606F" w14:textId="70377517" w:rsidR="00065714" w:rsidRPr="00FA7654" w:rsidRDefault="00320E17" w:rsidP="00117B18">
            <w:pPr>
              <w:ind w:firstLine="420"/>
              <w:rPr>
                <w:sz w:val="21"/>
                <w:szCs w:val="21"/>
              </w:rPr>
            </w:pPr>
            <w:proofErr w:type="spellStart"/>
            <w:r>
              <w:rPr>
                <w:sz w:val="21"/>
                <w:szCs w:val="21"/>
              </w:rPr>
              <w:t>P</w:t>
            </w:r>
            <w:r w:rsidR="00065714" w:rsidRPr="00FA7654">
              <w:rPr>
                <w:sz w:val="21"/>
                <w:szCs w:val="21"/>
              </w:rPr>
              <w:t>roinf</w:t>
            </w:r>
            <w:proofErr w:type="spellEnd"/>
          </w:p>
        </w:tc>
        <w:tc>
          <w:tcPr>
            <w:tcW w:w="1584" w:type="dxa"/>
            <w:tcBorders>
              <w:top w:val="nil"/>
              <w:left w:val="nil"/>
              <w:bottom w:val="nil"/>
              <w:right w:val="nil"/>
            </w:tcBorders>
          </w:tcPr>
          <w:p w14:paraId="6CAF5C50" w14:textId="77777777" w:rsidR="00065714" w:rsidRPr="00FA7654" w:rsidRDefault="00065714" w:rsidP="003373EC">
            <w:pPr>
              <w:ind w:firstLineChars="0" w:firstLine="0"/>
              <w:rPr>
                <w:sz w:val="21"/>
                <w:szCs w:val="21"/>
              </w:rPr>
            </w:pPr>
            <w:r w:rsidRPr="00FA7654">
              <w:rPr>
                <w:sz w:val="21"/>
                <w:szCs w:val="21"/>
              </w:rPr>
              <w:t>-0.934</w:t>
            </w:r>
          </w:p>
        </w:tc>
        <w:tc>
          <w:tcPr>
            <w:tcW w:w="1584" w:type="dxa"/>
            <w:tcBorders>
              <w:top w:val="nil"/>
              <w:left w:val="nil"/>
              <w:bottom w:val="nil"/>
              <w:right w:val="nil"/>
            </w:tcBorders>
          </w:tcPr>
          <w:p w14:paraId="1E7548AC" w14:textId="77777777" w:rsidR="00065714" w:rsidRPr="00FA7654" w:rsidRDefault="00065714" w:rsidP="003373EC">
            <w:pPr>
              <w:ind w:firstLineChars="0" w:firstLine="0"/>
              <w:rPr>
                <w:sz w:val="21"/>
                <w:szCs w:val="21"/>
              </w:rPr>
            </w:pPr>
            <w:r w:rsidRPr="00FA7654">
              <w:rPr>
                <w:sz w:val="21"/>
                <w:szCs w:val="21"/>
              </w:rPr>
              <w:t>14.022***</w:t>
            </w:r>
          </w:p>
        </w:tc>
        <w:tc>
          <w:tcPr>
            <w:tcW w:w="1584" w:type="dxa"/>
            <w:tcBorders>
              <w:top w:val="nil"/>
              <w:left w:val="nil"/>
              <w:bottom w:val="nil"/>
              <w:right w:val="nil"/>
            </w:tcBorders>
          </w:tcPr>
          <w:p w14:paraId="1471BFA2" w14:textId="77777777" w:rsidR="00065714" w:rsidRPr="00FA7654" w:rsidRDefault="00065714" w:rsidP="003373EC">
            <w:pPr>
              <w:ind w:firstLineChars="0" w:firstLine="0"/>
              <w:rPr>
                <w:sz w:val="21"/>
                <w:szCs w:val="21"/>
              </w:rPr>
            </w:pPr>
            <w:r w:rsidRPr="00FA7654">
              <w:rPr>
                <w:sz w:val="21"/>
                <w:szCs w:val="21"/>
              </w:rPr>
              <w:t>13.968***</w:t>
            </w:r>
          </w:p>
        </w:tc>
      </w:tr>
      <w:tr w:rsidR="00065714" w14:paraId="147082CA" w14:textId="77777777" w:rsidTr="003637F2">
        <w:trPr>
          <w:jc w:val="center"/>
        </w:trPr>
        <w:tc>
          <w:tcPr>
            <w:tcW w:w="1947" w:type="dxa"/>
            <w:tcBorders>
              <w:top w:val="nil"/>
              <w:left w:val="nil"/>
              <w:bottom w:val="nil"/>
              <w:right w:val="nil"/>
            </w:tcBorders>
          </w:tcPr>
          <w:p w14:paraId="011521BB"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22BBA5C7" w14:textId="77777777" w:rsidR="00065714" w:rsidRPr="00FA7654" w:rsidRDefault="00065714" w:rsidP="003373EC">
            <w:pPr>
              <w:ind w:firstLineChars="0" w:firstLine="0"/>
              <w:rPr>
                <w:sz w:val="21"/>
                <w:szCs w:val="21"/>
              </w:rPr>
            </w:pPr>
            <w:r w:rsidRPr="00FA7654">
              <w:rPr>
                <w:sz w:val="21"/>
                <w:szCs w:val="21"/>
              </w:rPr>
              <w:t>(-0.78)</w:t>
            </w:r>
          </w:p>
        </w:tc>
        <w:tc>
          <w:tcPr>
            <w:tcW w:w="1584" w:type="dxa"/>
            <w:tcBorders>
              <w:top w:val="nil"/>
              <w:left w:val="nil"/>
              <w:bottom w:val="nil"/>
              <w:right w:val="nil"/>
            </w:tcBorders>
          </w:tcPr>
          <w:p w14:paraId="13D38888" w14:textId="77777777" w:rsidR="00065714" w:rsidRPr="00FA7654" w:rsidRDefault="00065714" w:rsidP="00FA7654">
            <w:pPr>
              <w:ind w:firstLineChars="0" w:firstLine="0"/>
              <w:rPr>
                <w:sz w:val="21"/>
                <w:szCs w:val="21"/>
              </w:rPr>
            </w:pPr>
            <w:r w:rsidRPr="00FA7654">
              <w:rPr>
                <w:sz w:val="21"/>
                <w:szCs w:val="21"/>
              </w:rPr>
              <w:t>(5.38)</w:t>
            </w:r>
          </w:p>
        </w:tc>
        <w:tc>
          <w:tcPr>
            <w:tcW w:w="1584" w:type="dxa"/>
            <w:tcBorders>
              <w:top w:val="nil"/>
              <w:left w:val="nil"/>
              <w:bottom w:val="nil"/>
              <w:right w:val="nil"/>
            </w:tcBorders>
          </w:tcPr>
          <w:p w14:paraId="35298217" w14:textId="77777777" w:rsidR="00065714" w:rsidRPr="00FA7654" w:rsidRDefault="00065714" w:rsidP="00FA7654">
            <w:pPr>
              <w:ind w:firstLineChars="0" w:firstLine="0"/>
              <w:rPr>
                <w:sz w:val="21"/>
                <w:szCs w:val="21"/>
              </w:rPr>
            </w:pPr>
            <w:r w:rsidRPr="00FA7654">
              <w:rPr>
                <w:sz w:val="21"/>
                <w:szCs w:val="21"/>
              </w:rPr>
              <w:t>(5.36)</w:t>
            </w:r>
          </w:p>
        </w:tc>
      </w:tr>
      <w:tr w:rsidR="00065714" w14:paraId="3EC0D01B" w14:textId="77777777" w:rsidTr="003637F2">
        <w:trPr>
          <w:jc w:val="center"/>
        </w:trPr>
        <w:tc>
          <w:tcPr>
            <w:tcW w:w="1947" w:type="dxa"/>
            <w:tcBorders>
              <w:top w:val="nil"/>
              <w:left w:val="nil"/>
              <w:bottom w:val="nil"/>
              <w:right w:val="nil"/>
            </w:tcBorders>
          </w:tcPr>
          <w:p w14:paraId="3B5633B9" w14:textId="47CA60C5" w:rsidR="00065714" w:rsidRPr="00FA7654" w:rsidRDefault="00320E17" w:rsidP="00117B18">
            <w:pPr>
              <w:ind w:firstLine="420"/>
              <w:rPr>
                <w:sz w:val="21"/>
                <w:szCs w:val="21"/>
              </w:rPr>
            </w:pPr>
            <w:r>
              <w:rPr>
                <w:sz w:val="21"/>
                <w:szCs w:val="21"/>
              </w:rPr>
              <w:t>P</w:t>
            </w:r>
            <w:r w:rsidR="00065714" w:rsidRPr="00FA7654">
              <w:rPr>
                <w:sz w:val="21"/>
                <w:szCs w:val="21"/>
              </w:rPr>
              <w:t>roinf2</w:t>
            </w:r>
          </w:p>
        </w:tc>
        <w:tc>
          <w:tcPr>
            <w:tcW w:w="1584" w:type="dxa"/>
            <w:tcBorders>
              <w:top w:val="nil"/>
              <w:left w:val="nil"/>
              <w:bottom w:val="nil"/>
              <w:right w:val="nil"/>
            </w:tcBorders>
          </w:tcPr>
          <w:p w14:paraId="750B021B" w14:textId="77777777" w:rsidR="00065714" w:rsidRPr="00FA7654" w:rsidRDefault="00065714" w:rsidP="00FA7654">
            <w:pPr>
              <w:ind w:firstLineChars="0" w:firstLine="0"/>
              <w:rPr>
                <w:sz w:val="21"/>
                <w:szCs w:val="21"/>
              </w:rPr>
            </w:pPr>
            <w:r w:rsidRPr="00FA7654">
              <w:rPr>
                <w:sz w:val="21"/>
                <w:szCs w:val="21"/>
              </w:rPr>
              <w:t>-2.190</w:t>
            </w:r>
          </w:p>
        </w:tc>
        <w:tc>
          <w:tcPr>
            <w:tcW w:w="1584" w:type="dxa"/>
            <w:tcBorders>
              <w:top w:val="nil"/>
              <w:left w:val="nil"/>
              <w:bottom w:val="nil"/>
              <w:right w:val="nil"/>
            </w:tcBorders>
          </w:tcPr>
          <w:p w14:paraId="425CA950" w14:textId="77777777" w:rsidR="00065714" w:rsidRPr="00FA7654" w:rsidRDefault="00065714" w:rsidP="00FA7654">
            <w:pPr>
              <w:ind w:firstLineChars="0" w:firstLine="0"/>
              <w:rPr>
                <w:sz w:val="21"/>
                <w:szCs w:val="21"/>
              </w:rPr>
            </w:pPr>
            <w:r w:rsidRPr="00FA7654">
              <w:rPr>
                <w:sz w:val="21"/>
                <w:szCs w:val="21"/>
              </w:rPr>
              <w:t>-36.800***</w:t>
            </w:r>
          </w:p>
        </w:tc>
        <w:tc>
          <w:tcPr>
            <w:tcW w:w="1584" w:type="dxa"/>
            <w:tcBorders>
              <w:top w:val="nil"/>
              <w:left w:val="nil"/>
              <w:bottom w:val="nil"/>
              <w:right w:val="nil"/>
            </w:tcBorders>
          </w:tcPr>
          <w:p w14:paraId="77D8444A" w14:textId="77777777" w:rsidR="00065714" w:rsidRPr="00FA7654" w:rsidRDefault="00065714" w:rsidP="00FA7654">
            <w:pPr>
              <w:ind w:firstLineChars="0" w:firstLine="0"/>
              <w:rPr>
                <w:sz w:val="21"/>
                <w:szCs w:val="21"/>
              </w:rPr>
            </w:pPr>
            <w:r w:rsidRPr="00FA7654">
              <w:rPr>
                <w:sz w:val="21"/>
                <w:szCs w:val="21"/>
              </w:rPr>
              <w:t>-36.650***</w:t>
            </w:r>
          </w:p>
        </w:tc>
      </w:tr>
      <w:tr w:rsidR="00065714" w14:paraId="29F551D8" w14:textId="77777777" w:rsidTr="003637F2">
        <w:trPr>
          <w:jc w:val="center"/>
        </w:trPr>
        <w:tc>
          <w:tcPr>
            <w:tcW w:w="1947" w:type="dxa"/>
            <w:tcBorders>
              <w:top w:val="nil"/>
              <w:left w:val="nil"/>
              <w:bottom w:val="nil"/>
              <w:right w:val="nil"/>
            </w:tcBorders>
          </w:tcPr>
          <w:p w14:paraId="05FC7427"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4100B590" w14:textId="77777777" w:rsidR="00065714" w:rsidRPr="00FA7654" w:rsidRDefault="00065714" w:rsidP="00FA7654">
            <w:pPr>
              <w:ind w:firstLineChars="0" w:firstLine="0"/>
              <w:rPr>
                <w:sz w:val="21"/>
                <w:szCs w:val="21"/>
              </w:rPr>
            </w:pPr>
            <w:r w:rsidRPr="00FA7654">
              <w:rPr>
                <w:sz w:val="21"/>
                <w:szCs w:val="21"/>
              </w:rPr>
              <w:t>(-0.89)</w:t>
            </w:r>
          </w:p>
        </w:tc>
        <w:tc>
          <w:tcPr>
            <w:tcW w:w="1584" w:type="dxa"/>
            <w:tcBorders>
              <w:top w:val="nil"/>
              <w:left w:val="nil"/>
              <w:bottom w:val="nil"/>
              <w:right w:val="nil"/>
            </w:tcBorders>
          </w:tcPr>
          <w:p w14:paraId="53423465" w14:textId="77777777" w:rsidR="00065714" w:rsidRPr="00FA7654" w:rsidRDefault="00065714" w:rsidP="00FA7654">
            <w:pPr>
              <w:ind w:firstLineChars="0" w:firstLine="0"/>
              <w:rPr>
                <w:sz w:val="21"/>
                <w:szCs w:val="21"/>
              </w:rPr>
            </w:pPr>
            <w:r w:rsidRPr="00FA7654">
              <w:rPr>
                <w:sz w:val="21"/>
                <w:szCs w:val="21"/>
              </w:rPr>
              <w:t>(-5.15)</w:t>
            </w:r>
          </w:p>
        </w:tc>
        <w:tc>
          <w:tcPr>
            <w:tcW w:w="1584" w:type="dxa"/>
            <w:tcBorders>
              <w:top w:val="nil"/>
              <w:left w:val="nil"/>
              <w:bottom w:val="nil"/>
              <w:right w:val="nil"/>
            </w:tcBorders>
          </w:tcPr>
          <w:p w14:paraId="2DE0F3CA" w14:textId="77777777" w:rsidR="00065714" w:rsidRPr="00FA7654" w:rsidRDefault="00065714" w:rsidP="00FA7654">
            <w:pPr>
              <w:ind w:firstLineChars="0" w:firstLine="0"/>
              <w:rPr>
                <w:sz w:val="21"/>
                <w:szCs w:val="21"/>
              </w:rPr>
            </w:pPr>
            <w:r w:rsidRPr="00FA7654">
              <w:rPr>
                <w:sz w:val="21"/>
                <w:szCs w:val="21"/>
              </w:rPr>
              <w:t>(-5.14)</w:t>
            </w:r>
          </w:p>
        </w:tc>
      </w:tr>
      <w:tr w:rsidR="00065714" w14:paraId="73B45D38" w14:textId="77777777" w:rsidTr="003637F2">
        <w:trPr>
          <w:jc w:val="center"/>
        </w:trPr>
        <w:tc>
          <w:tcPr>
            <w:tcW w:w="1947" w:type="dxa"/>
            <w:tcBorders>
              <w:top w:val="nil"/>
              <w:left w:val="nil"/>
              <w:bottom w:val="nil"/>
              <w:right w:val="nil"/>
            </w:tcBorders>
          </w:tcPr>
          <w:p w14:paraId="43518D8E" w14:textId="7F4960E3" w:rsidR="00065714" w:rsidRPr="00FA7654" w:rsidRDefault="00320E17" w:rsidP="00117B18">
            <w:pPr>
              <w:ind w:firstLine="420"/>
              <w:rPr>
                <w:sz w:val="21"/>
                <w:szCs w:val="21"/>
              </w:rPr>
            </w:pPr>
            <w:proofErr w:type="spellStart"/>
            <w:r>
              <w:rPr>
                <w:sz w:val="21"/>
                <w:szCs w:val="21"/>
              </w:rPr>
              <w:t>E</w:t>
            </w:r>
            <w:r w:rsidR="00065714" w:rsidRPr="00FA7654">
              <w:rPr>
                <w:sz w:val="21"/>
                <w:szCs w:val="21"/>
              </w:rPr>
              <w:t>xtraproinf</w:t>
            </w:r>
            <w:proofErr w:type="spellEnd"/>
          </w:p>
        </w:tc>
        <w:tc>
          <w:tcPr>
            <w:tcW w:w="1584" w:type="dxa"/>
            <w:tcBorders>
              <w:top w:val="nil"/>
              <w:left w:val="nil"/>
              <w:bottom w:val="nil"/>
              <w:right w:val="nil"/>
            </w:tcBorders>
          </w:tcPr>
          <w:p w14:paraId="2AB0625E" w14:textId="77777777" w:rsidR="00065714" w:rsidRPr="00FA7654" w:rsidRDefault="00065714" w:rsidP="00FA7654">
            <w:pPr>
              <w:ind w:firstLineChars="0" w:firstLine="0"/>
              <w:rPr>
                <w:sz w:val="21"/>
                <w:szCs w:val="21"/>
              </w:rPr>
            </w:pPr>
            <w:r w:rsidRPr="00FA7654">
              <w:rPr>
                <w:sz w:val="21"/>
                <w:szCs w:val="21"/>
              </w:rPr>
              <w:t>-10.931***</w:t>
            </w:r>
          </w:p>
        </w:tc>
        <w:tc>
          <w:tcPr>
            <w:tcW w:w="1584" w:type="dxa"/>
            <w:tcBorders>
              <w:top w:val="nil"/>
              <w:left w:val="nil"/>
              <w:bottom w:val="nil"/>
              <w:right w:val="nil"/>
            </w:tcBorders>
          </w:tcPr>
          <w:p w14:paraId="4BBA8B90" w14:textId="77777777" w:rsidR="00065714" w:rsidRPr="00FA7654" w:rsidRDefault="00065714" w:rsidP="00FA7654">
            <w:pPr>
              <w:ind w:firstLineChars="0" w:firstLine="0"/>
              <w:rPr>
                <w:sz w:val="21"/>
                <w:szCs w:val="21"/>
              </w:rPr>
            </w:pPr>
            <w:r w:rsidRPr="00FA7654">
              <w:rPr>
                <w:sz w:val="21"/>
                <w:szCs w:val="21"/>
              </w:rPr>
              <w:t>-3.601</w:t>
            </w:r>
          </w:p>
        </w:tc>
        <w:tc>
          <w:tcPr>
            <w:tcW w:w="1584" w:type="dxa"/>
            <w:tcBorders>
              <w:top w:val="nil"/>
              <w:left w:val="nil"/>
              <w:bottom w:val="nil"/>
              <w:right w:val="nil"/>
            </w:tcBorders>
          </w:tcPr>
          <w:p w14:paraId="4E88DDDE" w14:textId="77777777" w:rsidR="00065714" w:rsidRPr="00FA7654" w:rsidRDefault="00065714" w:rsidP="00FA7654">
            <w:pPr>
              <w:ind w:firstLineChars="0" w:firstLine="0"/>
              <w:rPr>
                <w:sz w:val="21"/>
                <w:szCs w:val="21"/>
              </w:rPr>
            </w:pPr>
            <w:r w:rsidRPr="00FA7654">
              <w:rPr>
                <w:sz w:val="21"/>
                <w:szCs w:val="21"/>
              </w:rPr>
              <w:t>-3.222</w:t>
            </w:r>
          </w:p>
        </w:tc>
      </w:tr>
      <w:tr w:rsidR="00065714" w14:paraId="4FE828C0" w14:textId="77777777" w:rsidTr="003637F2">
        <w:trPr>
          <w:jc w:val="center"/>
        </w:trPr>
        <w:tc>
          <w:tcPr>
            <w:tcW w:w="1947" w:type="dxa"/>
            <w:tcBorders>
              <w:top w:val="nil"/>
              <w:left w:val="nil"/>
              <w:bottom w:val="nil"/>
              <w:right w:val="nil"/>
            </w:tcBorders>
          </w:tcPr>
          <w:p w14:paraId="696929CC"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02756C14" w14:textId="77777777" w:rsidR="00065714" w:rsidRPr="00FA7654" w:rsidRDefault="00065714" w:rsidP="00FA7654">
            <w:pPr>
              <w:ind w:firstLineChars="0" w:firstLine="0"/>
              <w:rPr>
                <w:sz w:val="21"/>
                <w:szCs w:val="21"/>
              </w:rPr>
            </w:pPr>
            <w:r w:rsidRPr="00FA7654">
              <w:rPr>
                <w:sz w:val="21"/>
                <w:szCs w:val="21"/>
              </w:rPr>
              <w:t>(-3.67)</w:t>
            </w:r>
          </w:p>
        </w:tc>
        <w:tc>
          <w:tcPr>
            <w:tcW w:w="1584" w:type="dxa"/>
            <w:tcBorders>
              <w:top w:val="nil"/>
              <w:left w:val="nil"/>
              <w:bottom w:val="nil"/>
              <w:right w:val="nil"/>
            </w:tcBorders>
          </w:tcPr>
          <w:p w14:paraId="6DBFDD21" w14:textId="77777777" w:rsidR="00065714" w:rsidRPr="00FA7654" w:rsidRDefault="00065714" w:rsidP="00FA7654">
            <w:pPr>
              <w:ind w:firstLineChars="0" w:firstLine="0"/>
              <w:rPr>
                <w:sz w:val="21"/>
                <w:szCs w:val="21"/>
              </w:rPr>
            </w:pPr>
            <w:r w:rsidRPr="00FA7654">
              <w:rPr>
                <w:sz w:val="21"/>
                <w:szCs w:val="21"/>
              </w:rPr>
              <w:t>(-0.56)</w:t>
            </w:r>
          </w:p>
        </w:tc>
        <w:tc>
          <w:tcPr>
            <w:tcW w:w="1584" w:type="dxa"/>
            <w:tcBorders>
              <w:top w:val="nil"/>
              <w:left w:val="nil"/>
              <w:bottom w:val="nil"/>
              <w:right w:val="nil"/>
            </w:tcBorders>
          </w:tcPr>
          <w:p w14:paraId="74933F16" w14:textId="77777777" w:rsidR="00065714" w:rsidRPr="00FA7654" w:rsidRDefault="00065714" w:rsidP="00FA7654">
            <w:pPr>
              <w:ind w:firstLineChars="0" w:firstLine="0"/>
              <w:rPr>
                <w:sz w:val="21"/>
                <w:szCs w:val="21"/>
              </w:rPr>
            </w:pPr>
            <w:r w:rsidRPr="00FA7654">
              <w:rPr>
                <w:sz w:val="21"/>
                <w:szCs w:val="21"/>
              </w:rPr>
              <w:t>(-0.51)</w:t>
            </w:r>
          </w:p>
        </w:tc>
      </w:tr>
      <w:tr w:rsidR="00065714" w14:paraId="543ABBB5" w14:textId="77777777" w:rsidTr="003637F2">
        <w:trPr>
          <w:jc w:val="center"/>
        </w:trPr>
        <w:tc>
          <w:tcPr>
            <w:tcW w:w="1947" w:type="dxa"/>
            <w:tcBorders>
              <w:top w:val="nil"/>
              <w:left w:val="nil"/>
              <w:bottom w:val="nil"/>
              <w:right w:val="nil"/>
            </w:tcBorders>
          </w:tcPr>
          <w:p w14:paraId="18702E09" w14:textId="1FEEBDE2" w:rsidR="00065714" w:rsidRPr="00FA7654" w:rsidRDefault="00320E17" w:rsidP="00117B18">
            <w:pPr>
              <w:ind w:firstLine="420"/>
              <w:rPr>
                <w:sz w:val="21"/>
                <w:szCs w:val="21"/>
              </w:rPr>
            </w:pPr>
            <w:r>
              <w:rPr>
                <w:sz w:val="21"/>
                <w:szCs w:val="21"/>
              </w:rPr>
              <w:t>E</w:t>
            </w:r>
            <w:r w:rsidR="00065714" w:rsidRPr="00FA7654">
              <w:rPr>
                <w:sz w:val="21"/>
                <w:szCs w:val="21"/>
              </w:rPr>
              <w:t>xtraproinf2</w:t>
            </w:r>
          </w:p>
        </w:tc>
        <w:tc>
          <w:tcPr>
            <w:tcW w:w="1584" w:type="dxa"/>
            <w:tcBorders>
              <w:top w:val="nil"/>
              <w:left w:val="nil"/>
              <w:bottom w:val="nil"/>
              <w:right w:val="nil"/>
            </w:tcBorders>
          </w:tcPr>
          <w:p w14:paraId="22A2D268" w14:textId="77777777" w:rsidR="00065714" w:rsidRPr="00FA7654" w:rsidRDefault="00065714" w:rsidP="00FA7654">
            <w:pPr>
              <w:ind w:firstLineChars="0" w:firstLine="0"/>
              <w:rPr>
                <w:sz w:val="21"/>
                <w:szCs w:val="21"/>
              </w:rPr>
            </w:pPr>
            <w:r w:rsidRPr="00FA7654">
              <w:rPr>
                <w:sz w:val="21"/>
                <w:szCs w:val="21"/>
              </w:rPr>
              <w:t>55.490***</w:t>
            </w:r>
          </w:p>
        </w:tc>
        <w:tc>
          <w:tcPr>
            <w:tcW w:w="1584" w:type="dxa"/>
            <w:tcBorders>
              <w:top w:val="nil"/>
              <w:left w:val="nil"/>
              <w:bottom w:val="nil"/>
              <w:right w:val="nil"/>
            </w:tcBorders>
          </w:tcPr>
          <w:p w14:paraId="5B6EB007" w14:textId="77777777" w:rsidR="00065714" w:rsidRPr="00FA7654" w:rsidRDefault="00065714" w:rsidP="00FA7654">
            <w:pPr>
              <w:ind w:firstLineChars="0" w:firstLine="0"/>
              <w:rPr>
                <w:sz w:val="21"/>
                <w:szCs w:val="21"/>
              </w:rPr>
            </w:pPr>
            <w:r w:rsidRPr="00FA7654">
              <w:rPr>
                <w:sz w:val="21"/>
                <w:szCs w:val="21"/>
              </w:rPr>
              <w:t>27.477</w:t>
            </w:r>
          </w:p>
        </w:tc>
        <w:tc>
          <w:tcPr>
            <w:tcW w:w="1584" w:type="dxa"/>
            <w:tcBorders>
              <w:top w:val="nil"/>
              <w:left w:val="nil"/>
              <w:bottom w:val="nil"/>
              <w:right w:val="nil"/>
            </w:tcBorders>
          </w:tcPr>
          <w:p w14:paraId="4063EAFD" w14:textId="77777777" w:rsidR="00065714" w:rsidRPr="00FA7654" w:rsidRDefault="00065714" w:rsidP="00FA7654">
            <w:pPr>
              <w:ind w:firstLineChars="0" w:firstLine="0"/>
              <w:rPr>
                <w:sz w:val="21"/>
                <w:szCs w:val="21"/>
              </w:rPr>
            </w:pPr>
            <w:r w:rsidRPr="00FA7654">
              <w:rPr>
                <w:sz w:val="21"/>
                <w:szCs w:val="21"/>
              </w:rPr>
              <w:t>25.950</w:t>
            </w:r>
          </w:p>
        </w:tc>
      </w:tr>
      <w:tr w:rsidR="00065714" w14:paraId="32404C0E" w14:textId="77777777" w:rsidTr="003637F2">
        <w:trPr>
          <w:jc w:val="center"/>
        </w:trPr>
        <w:tc>
          <w:tcPr>
            <w:tcW w:w="1947" w:type="dxa"/>
            <w:tcBorders>
              <w:top w:val="nil"/>
              <w:left w:val="nil"/>
              <w:bottom w:val="nil"/>
              <w:right w:val="nil"/>
            </w:tcBorders>
          </w:tcPr>
          <w:p w14:paraId="6C3FF9C0"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6D5D2346" w14:textId="77777777" w:rsidR="00065714" w:rsidRPr="00FA7654" w:rsidRDefault="00065714" w:rsidP="00FA7654">
            <w:pPr>
              <w:ind w:firstLineChars="0" w:firstLine="0"/>
              <w:rPr>
                <w:sz w:val="21"/>
                <w:szCs w:val="21"/>
              </w:rPr>
            </w:pPr>
            <w:r w:rsidRPr="00FA7654">
              <w:rPr>
                <w:sz w:val="21"/>
                <w:szCs w:val="21"/>
              </w:rPr>
              <w:t>(3.96)</w:t>
            </w:r>
          </w:p>
        </w:tc>
        <w:tc>
          <w:tcPr>
            <w:tcW w:w="1584" w:type="dxa"/>
            <w:tcBorders>
              <w:top w:val="nil"/>
              <w:left w:val="nil"/>
              <w:bottom w:val="nil"/>
              <w:right w:val="nil"/>
            </w:tcBorders>
          </w:tcPr>
          <w:p w14:paraId="291F1D42" w14:textId="77777777" w:rsidR="00065714" w:rsidRPr="00FA7654" w:rsidRDefault="00065714" w:rsidP="00FA7654">
            <w:pPr>
              <w:ind w:firstLineChars="0" w:firstLine="0"/>
              <w:rPr>
                <w:sz w:val="21"/>
                <w:szCs w:val="21"/>
              </w:rPr>
            </w:pPr>
            <w:r w:rsidRPr="00FA7654">
              <w:rPr>
                <w:sz w:val="21"/>
                <w:szCs w:val="21"/>
              </w:rPr>
              <w:t>(0.96)</w:t>
            </w:r>
          </w:p>
        </w:tc>
        <w:tc>
          <w:tcPr>
            <w:tcW w:w="1584" w:type="dxa"/>
            <w:tcBorders>
              <w:top w:val="nil"/>
              <w:left w:val="nil"/>
              <w:bottom w:val="nil"/>
              <w:right w:val="nil"/>
            </w:tcBorders>
          </w:tcPr>
          <w:p w14:paraId="29B224F3" w14:textId="77777777" w:rsidR="00065714" w:rsidRPr="00FA7654" w:rsidRDefault="00065714" w:rsidP="00FA7654">
            <w:pPr>
              <w:ind w:firstLineChars="0" w:firstLine="0"/>
              <w:rPr>
                <w:sz w:val="21"/>
                <w:szCs w:val="21"/>
              </w:rPr>
            </w:pPr>
            <w:r w:rsidRPr="00FA7654">
              <w:rPr>
                <w:sz w:val="21"/>
                <w:szCs w:val="21"/>
              </w:rPr>
              <w:t>(0.93)</w:t>
            </w:r>
          </w:p>
        </w:tc>
      </w:tr>
      <w:tr w:rsidR="00065714" w14:paraId="1DB77CD8" w14:textId="77777777" w:rsidTr="003637F2">
        <w:trPr>
          <w:jc w:val="center"/>
        </w:trPr>
        <w:tc>
          <w:tcPr>
            <w:tcW w:w="1947" w:type="dxa"/>
            <w:tcBorders>
              <w:top w:val="nil"/>
              <w:left w:val="nil"/>
              <w:bottom w:val="nil"/>
              <w:right w:val="nil"/>
            </w:tcBorders>
          </w:tcPr>
          <w:p w14:paraId="67B27D64" w14:textId="6AAE6C5E" w:rsidR="00065714" w:rsidRPr="00FA7654" w:rsidRDefault="00065714" w:rsidP="00117B18">
            <w:pPr>
              <w:ind w:firstLine="420"/>
              <w:rPr>
                <w:sz w:val="21"/>
                <w:szCs w:val="21"/>
              </w:rPr>
            </w:pPr>
            <w:proofErr w:type="spellStart"/>
            <w:r w:rsidRPr="00FA7654">
              <w:rPr>
                <w:sz w:val="21"/>
                <w:szCs w:val="21"/>
              </w:rPr>
              <w:t>ln</w:t>
            </w:r>
            <w:r w:rsidR="00320E17">
              <w:rPr>
                <w:sz w:val="21"/>
                <w:szCs w:val="21"/>
              </w:rPr>
              <w:t>P</w:t>
            </w:r>
            <w:r w:rsidRPr="00FA7654">
              <w:rPr>
                <w:sz w:val="21"/>
                <w:szCs w:val="21"/>
              </w:rPr>
              <w:t>op</w:t>
            </w:r>
            <w:proofErr w:type="spellEnd"/>
          </w:p>
        </w:tc>
        <w:tc>
          <w:tcPr>
            <w:tcW w:w="1584" w:type="dxa"/>
            <w:tcBorders>
              <w:top w:val="nil"/>
              <w:left w:val="nil"/>
              <w:bottom w:val="nil"/>
              <w:right w:val="nil"/>
            </w:tcBorders>
          </w:tcPr>
          <w:p w14:paraId="45814A08" w14:textId="77777777" w:rsidR="00065714" w:rsidRPr="00FA7654" w:rsidRDefault="00065714" w:rsidP="00FA7654">
            <w:pPr>
              <w:ind w:firstLineChars="0" w:firstLine="0"/>
              <w:rPr>
                <w:sz w:val="21"/>
                <w:szCs w:val="21"/>
              </w:rPr>
            </w:pPr>
            <w:r w:rsidRPr="00FA7654">
              <w:rPr>
                <w:sz w:val="21"/>
                <w:szCs w:val="21"/>
              </w:rPr>
              <w:t>0.693***</w:t>
            </w:r>
          </w:p>
        </w:tc>
        <w:tc>
          <w:tcPr>
            <w:tcW w:w="1584" w:type="dxa"/>
            <w:tcBorders>
              <w:top w:val="nil"/>
              <w:left w:val="nil"/>
              <w:bottom w:val="nil"/>
              <w:right w:val="nil"/>
            </w:tcBorders>
          </w:tcPr>
          <w:p w14:paraId="0C01F38B" w14:textId="77777777" w:rsidR="00065714" w:rsidRPr="00FA7654" w:rsidRDefault="00065714" w:rsidP="00FA7654">
            <w:pPr>
              <w:ind w:firstLineChars="0" w:firstLine="0"/>
              <w:rPr>
                <w:sz w:val="21"/>
                <w:szCs w:val="21"/>
              </w:rPr>
            </w:pPr>
            <w:r w:rsidRPr="00FA7654">
              <w:rPr>
                <w:sz w:val="21"/>
                <w:szCs w:val="21"/>
              </w:rPr>
              <w:t>0.843***</w:t>
            </w:r>
          </w:p>
        </w:tc>
        <w:tc>
          <w:tcPr>
            <w:tcW w:w="1584" w:type="dxa"/>
            <w:tcBorders>
              <w:top w:val="nil"/>
              <w:left w:val="nil"/>
              <w:bottom w:val="nil"/>
              <w:right w:val="nil"/>
            </w:tcBorders>
          </w:tcPr>
          <w:p w14:paraId="41E8DEC8" w14:textId="77777777" w:rsidR="00065714" w:rsidRPr="00FA7654" w:rsidRDefault="00065714" w:rsidP="00FA7654">
            <w:pPr>
              <w:ind w:firstLineChars="0" w:firstLine="0"/>
              <w:rPr>
                <w:sz w:val="21"/>
                <w:szCs w:val="21"/>
              </w:rPr>
            </w:pPr>
            <w:r w:rsidRPr="00FA7654">
              <w:rPr>
                <w:sz w:val="21"/>
                <w:szCs w:val="21"/>
              </w:rPr>
              <w:t>0.841***</w:t>
            </w:r>
          </w:p>
        </w:tc>
      </w:tr>
      <w:tr w:rsidR="00065714" w14:paraId="2936AEE5" w14:textId="77777777" w:rsidTr="003637F2">
        <w:trPr>
          <w:jc w:val="center"/>
        </w:trPr>
        <w:tc>
          <w:tcPr>
            <w:tcW w:w="1947" w:type="dxa"/>
            <w:tcBorders>
              <w:top w:val="nil"/>
              <w:left w:val="nil"/>
              <w:bottom w:val="nil"/>
              <w:right w:val="nil"/>
            </w:tcBorders>
          </w:tcPr>
          <w:p w14:paraId="233D2A4F"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7C8CE93E" w14:textId="77777777" w:rsidR="00065714" w:rsidRPr="00FA7654" w:rsidRDefault="00065714" w:rsidP="00FA7654">
            <w:pPr>
              <w:ind w:firstLineChars="0" w:firstLine="0"/>
              <w:rPr>
                <w:sz w:val="21"/>
                <w:szCs w:val="21"/>
              </w:rPr>
            </w:pPr>
            <w:r w:rsidRPr="00FA7654">
              <w:rPr>
                <w:sz w:val="21"/>
                <w:szCs w:val="21"/>
              </w:rPr>
              <w:t>(9.15)</w:t>
            </w:r>
          </w:p>
        </w:tc>
        <w:tc>
          <w:tcPr>
            <w:tcW w:w="1584" w:type="dxa"/>
            <w:tcBorders>
              <w:top w:val="nil"/>
              <w:left w:val="nil"/>
              <w:bottom w:val="nil"/>
              <w:right w:val="nil"/>
            </w:tcBorders>
          </w:tcPr>
          <w:p w14:paraId="44DCF9D7" w14:textId="77777777" w:rsidR="00065714" w:rsidRPr="00FA7654" w:rsidRDefault="00065714" w:rsidP="00FA7654">
            <w:pPr>
              <w:ind w:firstLineChars="0" w:firstLine="0"/>
              <w:rPr>
                <w:sz w:val="21"/>
                <w:szCs w:val="21"/>
              </w:rPr>
            </w:pPr>
            <w:r w:rsidRPr="00FA7654">
              <w:rPr>
                <w:sz w:val="21"/>
                <w:szCs w:val="21"/>
              </w:rPr>
              <w:t>(32.71)</w:t>
            </w:r>
          </w:p>
        </w:tc>
        <w:tc>
          <w:tcPr>
            <w:tcW w:w="1584" w:type="dxa"/>
            <w:tcBorders>
              <w:top w:val="nil"/>
              <w:left w:val="nil"/>
              <w:bottom w:val="nil"/>
              <w:right w:val="nil"/>
            </w:tcBorders>
          </w:tcPr>
          <w:p w14:paraId="6C6992EE" w14:textId="77777777" w:rsidR="00065714" w:rsidRPr="00FA7654" w:rsidRDefault="00065714" w:rsidP="00FA7654">
            <w:pPr>
              <w:ind w:firstLineChars="0" w:firstLine="0"/>
              <w:rPr>
                <w:sz w:val="21"/>
                <w:szCs w:val="21"/>
              </w:rPr>
            </w:pPr>
            <w:r w:rsidRPr="00FA7654">
              <w:rPr>
                <w:sz w:val="21"/>
                <w:szCs w:val="21"/>
              </w:rPr>
              <w:t>(32.34)</w:t>
            </w:r>
          </w:p>
        </w:tc>
      </w:tr>
      <w:tr w:rsidR="00065714" w14:paraId="6DB99D54" w14:textId="77777777" w:rsidTr="003637F2">
        <w:trPr>
          <w:jc w:val="center"/>
        </w:trPr>
        <w:tc>
          <w:tcPr>
            <w:tcW w:w="1947" w:type="dxa"/>
            <w:tcBorders>
              <w:top w:val="nil"/>
              <w:left w:val="nil"/>
              <w:bottom w:val="nil"/>
              <w:right w:val="nil"/>
            </w:tcBorders>
          </w:tcPr>
          <w:p w14:paraId="31E0598A" w14:textId="77777777" w:rsidR="00065714" w:rsidRPr="00FA7654" w:rsidRDefault="00065714" w:rsidP="00117B18">
            <w:pPr>
              <w:ind w:firstLine="420"/>
              <w:rPr>
                <w:sz w:val="21"/>
                <w:szCs w:val="21"/>
              </w:rPr>
            </w:pPr>
            <w:r w:rsidRPr="00FA7654">
              <w:rPr>
                <w:sz w:val="21"/>
                <w:szCs w:val="21"/>
              </w:rPr>
              <w:t>Constant</w:t>
            </w:r>
          </w:p>
        </w:tc>
        <w:tc>
          <w:tcPr>
            <w:tcW w:w="1584" w:type="dxa"/>
            <w:tcBorders>
              <w:top w:val="nil"/>
              <w:left w:val="nil"/>
              <w:bottom w:val="nil"/>
              <w:right w:val="nil"/>
            </w:tcBorders>
          </w:tcPr>
          <w:p w14:paraId="06D7CE84" w14:textId="77777777" w:rsidR="00065714" w:rsidRPr="00FA7654" w:rsidRDefault="00065714" w:rsidP="00FA7654">
            <w:pPr>
              <w:ind w:firstLineChars="0" w:firstLine="0"/>
              <w:rPr>
                <w:sz w:val="21"/>
                <w:szCs w:val="21"/>
              </w:rPr>
            </w:pPr>
            <w:r w:rsidRPr="00FA7654">
              <w:rPr>
                <w:sz w:val="21"/>
                <w:szCs w:val="21"/>
              </w:rPr>
              <w:t>1.333***</w:t>
            </w:r>
          </w:p>
        </w:tc>
        <w:tc>
          <w:tcPr>
            <w:tcW w:w="1584" w:type="dxa"/>
            <w:tcBorders>
              <w:top w:val="nil"/>
              <w:left w:val="nil"/>
              <w:bottom w:val="nil"/>
              <w:right w:val="nil"/>
            </w:tcBorders>
          </w:tcPr>
          <w:p w14:paraId="201A4717" w14:textId="77777777" w:rsidR="00065714" w:rsidRPr="00FA7654" w:rsidRDefault="00065714" w:rsidP="00FA7654">
            <w:pPr>
              <w:ind w:firstLineChars="0" w:firstLine="0"/>
              <w:rPr>
                <w:sz w:val="21"/>
                <w:szCs w:val="21"/>
              </w:rPr>
            </w:pPr>
            <w:r w:rsidRPr="00FA7654">
              <w:rPr>
                <w:sz w:val="21"/>
                <w:szCs w:val="21"/>
              </w:rPr>
              <w:t>1.244**</w:t>
            </w:r>
          </w:p>
        </w:tc>
        <w:tc>
          <w:tcPr>
            <w:tcW w:w="1584" w:type="dxa"/>
            <w:tcBorders>
              <w:top w:val="nil"/>
              <w:left w:val="nil"/>
              <w:bottom w:val="nil"/>
              <w:right w:val="nil"/>
            </w:tcBorders>
          </w:tcPr>
          <w:p w14:paraId="2B260C7B" w14:textId="77777777" w:rsidR="00065714" w:rsidRPr="00FA7654" w:rsidRDefault="00065714" w:rsidP="00FA7654">
            <w:pPr>
              <w:ind w:firstLineChars="0" w:firstLine="0"/>
              <w:rPr>
                <w:sz w:val="21"/>
                <w:szCs w:val="21"/>
              </w:rPr>
            </w:pPr>
            <w:r w:rsidRPr="00FA7654">
              <w:rPr>
                <w:sz w:val="21"/>
                <w:szCs w:val="21"/>
              </w:rPr>
              <w:t>1.256**</w:t>
            </w:r>
          </w:p>
        </w:tc>
      </w:tr>
      <w:tr w:rsidR="00065714" w14:paraId="005F3673" w14:textId="77777777" w:rsidTr="003637F2">
        <w:trPr>
          <w:jc w:val="center"/>
        </w:trPr>
        <w:tc>
          <w:tcPr>
            <w:tcW w:w="1947" w:type="dxa"/>
            <w:tcBorders>
              <w:top w:val="nil"/>
              <w:left w:val="nil"/>
              <w:bottom w:val="nil"/>
              <w:right w:val="nil"/>
            </w:tcBorders>
          </w:tcPr>
          <w:p w14:paraId="04D586C5"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0E9FF2BC" w14:textId="77777777" w:rsidR="00065714" w:rsidRPr="00FA7654" w:rsidRDefault="00065714" w:rsidP="00FA7654">
            <w:pPr>
              <w:ind w:firstLineChars="0" w:firstLine="0"/>
              <w:rPr>
                <w:sz w:val="21"/>
                <w:szCs w:val="21"/>
              </w:rPr>
            </w:pPr>
            <w:r w:rsidRPr="00FA7654">
              <w:rPr>
                <w:sz w:val="21"/>
                <w:szCs w:val="21"/>
              </w:rPr>
              <w:t>(3.42)</w:t>
            </w:r>
          </w:p>
        </w:tc>
        <w:tc>
          <w:tcPr>
            <w:tcW w:w="1584" w:type="dxa"/>
            <w:tcBorders>
              <w:top w:val="nil"/>
              <w:left w:val="nil"/>
              <w:bottom w:val="nil"/>
              <w:right w:val="nil"/>
            </w:tcBorders>
          </w:tcPr>
          <w:p w14:paraId="292FCE7F" w14:textId="77777777" w:rsidR="00065714" w:rsidRPr="00FA7654" w:rsidRDefault="00065714" w:rsidP="00FA7654">
            <w:pPr>
              <w:ind w:firstLineChars="0" w:firstLine="0"/>
              <w:rPr>
                <w:sz w:val="21"/>
                <w:szCs w:val="21"/>
              </w:rPr>
            </w:pPr>
            <w:r w:rsidRPr="00FA7654">
              <w:rPr>
                <w:sz w:val="21"/>
                <w:szCs w:val="21"/>
              </w:rPr>
              <w:t>(2.01)</w:t>
            </w:r>
          </w:p>
        </w:tc>
        <w:tc>
          <w:tcPr>
            <w:tcW w:w="1584" w:type="dxa"/>
            <w:tcBorders>
              <w:top w:val="nil"/>
              <w:left w:val="nil"/>
              <w:bottom w:val="nil"/>
              <w:right w:val="nil"/>
            </w:tcBorders>
          </w:tcPr>
          <w:p w14:paraId="2A119A75" w14:textId="77777777" w:rsidR="00065714" w:rsidRPr="00FA7654" w:rsidRDefault="00065714" w:rsidP="00FA7654">
            <w:pPr>
              <w:ind w:firstLineChars="0" w:firstLine="0"/>
              <w:rPr>
                <w:sz w:val="21"/>
                <w:szCs w:val="21"/>
              </w:rPr>
            </w:pPr>
            <w:r w:rsidRPr="00FA7654">
              <w:rPr>
                <w:sz w:val="21"/>
                <w:szCs w:val="21"/>
              </w:rPr>
              <w:t>(2.03)</w:t>
            </w:r>
          </w:p>
        </w:tc>
      </w:tr>
      <w:tr w:rsidR="00065714" w14:paraId="40CACDD0" w14:textId="77777777" w:rsidTr="003637F2">
        <w:trPr>
          <w:jc w:val="center"/>
        </w:trPr>
        <w:tc>
          <w:tcPr>
            <w:tcW w:w="1947" w:type="dxa"/>
            <w:tcBorders>
              <w:top w:val="nil"/>
              <w:left w:val="nil"/>
              <w:bottom w:val="nil"/>
              <w:right w:val="nil"/>
            </w:tcBorders>
          </w:tcPr>
          <w:p w14:paraId="5FB8993D"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47DBB398"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5285AECD" w14:textId="77777777" w:rsidR="00065714" w:rsidRPr="00FA7654" w:rsidRDefault="00065714" w:rsidP="00117B18">
            <w:pPr>
              <w:ind w:firstLine="420"/>
              <w:rPr>
                <w:sz w:val="21"/>
                <w:szCs w:val="21"/>
              </w:rPr>
            </w:pPr>
          </w:p>
        </w:tc>
        <w:tc>
          <w:tcPr>
            <w:tcW w:w="1584" w:type="dxa"/>
            <w:tcBorders>
              <w:top w:val="nil"/>
              <w:left w:val="nil"/>
              <w:bottom w:val="nil"/>
              <w:right w:val="nil"/>
            </w:tcBorders>
          </w:tcPr>
          <w:p w14:paraId="6D8FCD7B" w14:textId="77777777" w:rsidR="00065714" w:rsidRPr="00FA7654" w:rsidRDefault="00065714" w:rsidP="00117B18">
            <w:pPr>
              <w:ind w:firstLine="420"/>
              <w:rPr>
                <w:sz w:val="21"/>
                <w:szCs w:val="21"/>
              </w:rPr>
            </w:pPr>
          </w:p>
        </w:tc>
      </w:tr>
      <w:tr w:rsidR="00065714" w14:paraId="36673A16" w14:textId="77777777" w:rsidTr="003637F2">
        <w:trPr>
          <w:jc w:val="center"/>
        </w:trPr>
        <w:tc>
          <w:tcPr>
            <w:tcW w:w="1947" w:type="dxa"/>
            <w:tcBorders>
              <w:top w:val="nil"/>
              <w:left w:val="nil"/>
              <w:bottom w:val="nil"/>
              <w:right w:val="nil"/>
            </w:tcBorders>
          </w:tcPr>
          <w:p w14:paraId="3F466E38" w14:textId="77777777" w:rsidR="00065714" w:rsidRPr="00FA7654" w:rsidRDefault="00065714" w:rsidP="00117B18">
            <w:pPr>
              <w:ind w:firstLine="420"/>
              <w:rPr>
                <w:sz w:val="21"/>
                <w:szCs w:val="21"/>
              </w:rPr>
            </w:pPr>
            <w:r w:rsidRPr="00FA7654">
              <w:rPr>
                <w:sz w:val="21"/>
                <w:szCs w:val="21"/>
              </w:rPr>
              <w:t>Observations</w:t>
            </w:r>
          </w:p>
        </w:tc>
        <w:tc>
          <w:tcPr>
            <w:tcW w:w="1584" w:type="dxa"/>
            <w:tcBorders>
              <w:top w:val="nil"/>
              <w:left w:val="nil"/>
              <w:bottom w:val="nil"/>
              <w:right w:val="nil"/>
            </w:tcBorders>
          </w:tcPr>
          <w:p w14:paraId="0BFF2307" w14:textId="77777777" w:rsidR="00065714" w:rsidRPr="00FA7654" w:rsidRDefault="00065714" w:rsidP="00FA7654">
            <w:pPr>
              <w:ind w:firstLineChars="0" w:firstLine="0"/>
              <w:rPr>
                <w:sz w:val="21"/>
                <w:szCs w:val="21"/>
              </w:rPr>
            </w:pPr>
            <w:r w:rsidRPr="00FA7654">
              <w:rPr>
                <w:sz w:val="21"/>
                <w:szCs w:val="21"/>
              </w:rPr>
              <w:t>17,628</w:t>
            </w:r>
          </w:p>
        </w:tc>
        <w:tc>
          <w:tcPr>
            <w:tcW w:w="1584" w:type="dxa"/>
            <w:tcBorders>
              <w:top w:val="nil"/>
              <w:left w:val="nil"/>
              <w:bottom w:val="nil"/>
              <w:right w:val="nil"/>
            </w:tcBorders>
          </w:tcPr>
          <w:p w14:paraId="55EF7E5C" w14:textId="77777777" w:rsidR="00065714" w:rsidRPr="00FA7654" w:rsidRDefault="00065714" w:rsidP="00FA7654">
            <w:pPr>
              <w:ind w:firstLineChars="0" w:firstLine="0"/>
              <w:rPr>
                <w:sz w:val="21"/>
                <w:szCs w:val="21"/>
              </w:rPr>
            </w:pPr>
            <w:r w:rsidRPr="00FA7654">
              <w:rPr>
                <w:sz w:val="21"/>
                <w:szCs w:val="21"/>
              </w:rPr>
              <w:t>17,628</w:t>
            </w:r>
          </w:p>
        </w:tc>
        <w:tc>
          <w:tcPr>
            <w:tcW w:w="1584" w:type="dxa"/>
            <w:tcBorders>
              <w:top w:val="nil"/>
              <w:left w:val="nil"/>
              <w:bottom w:val="nil"/>
              <w:right w:val="nil"/>
            </w:tcBorders>
          </w:tcPr>
          <w:p w14:paraId="5FCF7FD0" w14:textId="77777777" w:rsidR="00065714" w:rsidRPr="00FA7654" w:rsidRDefault="00065714" w:rsidP="00FA7654">
            <w:pPr>
              <w:ind w:firstLineChars="0" w:firstLine="0"/>
              <w:rPr>
                <w:sz w:val="21"/>
                <w:szCs w:val="21"/>
              </w:rPr>
            </w:pPr>
            <w:r w:rsidRPr="00FA7654">
              <w:rPr>
                <w:sz w:val="21"/>
                <w:szCs w:val="21"/>
              </w:rPr>
              <w:t>17,628</w:t>
            </w:r>
          </w:p>
        </w:tc>
      </w:tr>
      <w:tr w:rsidR="00065714" w14:paraId="57CFAE47" w14:textId="77777777" w:rsidTr="003637F2">
        <w:trPr>
          <w:jc w:val="center"/>
        </w:trPr>
        <w:tc>
          <w:tcPr>
            <w:tcW w:w="1947" w:type="dxa"/>
            <w:tcBorders>
              <w:top w:val="nil"/>
              <w:left w:val="nil"/>
              <w:bottom w:val="nil"/>
              <w:right w:val="nil"/>
            </w:tcBorders>
          </w:tcPr>
          <w:p w14:paraId="312C2A92" w14:textId="77777777" w:rsidR="00065714" w:rsidRPr="00FA7654" w:rsidRDefault="00065714" w:rsidP="00117B18">
            <w:pPr>
              <w:ind w:firstLine="420"/>
              <w:rPr>
                <w:sz w:val="21"/>
                <w:szCs w:val="21"/>
              </w:rPr>
            </w:pPr>
            <w:r w:rsidRPr="00FA7654">
              <w:rPr>
                <w:sz w:val="21"/>
                <w:szCs w:val="21"/>
              </w:rPr>
              <w:t>R-squared</w:t>
            </w:r>
          </w:p>
        </w:tc>
        <w:tc>
          <w:tcPr>
            <w:tcW w:w="1584" w:type="dxa"/>
            <w:tcBorders>
              <w:top w:val="nil"/>
              <w:left w:val="nil"/>
              <w:bottom w:val="nil"/>
              <w:right w:val="nil"/>
            </w:tcBorders>
          </w:tcPr>
          <w:p w14:paraId="0669EEF2" w14:textId="77777777" w:rsidR="00065714" w:rsidRPr="00FA7654" w:rsidRDefault="00065714" w:rsidP="00FA7654">
            <w:pPr>
              <w:ind w:firstLineChars="0" w:firstLine="0"/>
              <w:rPr>
                <w:sz w:val="21"/>
                <w:szCs w:val="21"/>
              </w:rPr>
            </w:pPr>
            <w:r w:rsidRPr="00FA7654">
              <w:rPr>
                <w:sz w:val="21"/>
                <w:szCs w:val="21"/>
              </w:rPr>
              <w:t>0.570</w:t>
            </w:r>
          </w:p>
        </w:tc>
        <w:tc>
          <w:tcPr>
            <w:tcW w:w="1584" w:type="dxa"/>
            <w:tcBorders>
              <w:top w:val="nil"/>
              <w:left w:val="nil"/>
              <w:bottom w:val="nil"/>
              <w:right w:val="nil"/>
            </w:tcBorders>
          </w:tcPr>
          <w:p w14:paraId="29006D77" w14:textId="77777777" w:rsidR="00065714" w:rsidRPr="00FA7654" w:rsidRDefault="00065714" w:rsidP="00FA7654">
            <w:pPr>
              <w:ind w:firstLineChars="0" w:firstLine="0"/>
              <w:rPr>
                <w:sz w:val="21"/>
                <w:szCs w:val="21"/>
              </w:rPr>
            </w:pPr>
            <w:r w:rsidRPr="00FA7654">
              <w:rPr>
                <w:sz w:val="21"/>
                <w:szCs w:val="21"/>
              </w:rPr>
              <w:t>0.861</w:t>
            </w:r>
          </w:p>
        </w:tc>
        <w:tc>
          <w:tcPr>
            <w:tcW w:w="1584" w:type="dxa"/>
            <w:tcBorders>
              <w:top w:val="nil"/>
              <w:left w:val="nil"/>
              <w:bottom w:val="nil"/>
              <w:right w:val="nil"/>
            </w:tcBorders>
          </w:tcPr>
          <w:p w14:paraId="107446E0" w14:textId="77777777" w:rsidR="00065714" w:rsidRPr="00FA7654" w:rsidRDefault="00065714" w:rsidP="00FA7654">
            <w:pPr>
              <w:ind w:firstLineChars="0" w:firstLine="0"/>
              <w:rPr>
                <w:sz w:val="21"/>
                <w:szCs w:val="21"/>
              </w:rPr>
            </w:pPr>
            <w:r w:rsidRPr="00FA7654">
              <w:rPr>
                <w:sz w:val="21"/>
                <w:szCs w:val="21"/>
              </w:rPr>
              <w:t>0.861</w:t>
            </w:r>
          </w:p>
        </w:tc>
      </w:tr>
      <w:tr w:rsidR="00065714" w14:paraId="59CAAF88" w14:textId="77777777" w:rsidTr="003637F2">
        <w:trPr>
          <w:jc w:val="center"/>
        </w:trPr>
        <w:tc>
          <w:tcPr>
            <w:tcW w:w="1947" w:type="dxa"/>
            <w:tcBorders>
              <w:top w:val="nil"/>
              <w:left w:val="nil"/>
              <w:bottom w:val="nil"/>
              <w:right w:val="nil"/>
            </w:tcBorders>
          </w:tcPr>
          <w:p w14:paraId="555DCEC1" w14:textId="77777777" w:rsidR="00065714" w:rsidRPr="00FA7654" w:rsidRDefault="00065714" w:rsidP="00117B18">
            <w:pPr>
              <w:ind w:firstLine="420"/>
              <w:rPr>
                <w:sz w:val="21"/>
                <w:szCs w:val="21"/>
              </w:rPr>
            </w:pPr>
            <w:r w:rsidRPr="00FA7654">
              <w:rPr>
                <w:sz w:val="21"/>
                <w:szCs w:val="21"/>
              </w:rPr>
              <w:t xml:space="preserve">Number of </w:t>
            </w:r>
            <w:proofErr w:type="gramStart"/>
            <w:r w:rsidRPr="00FA7654">
              <w:rPr>
                <w:sz w:val="21"/>
                <w:szCs w:val="21"/>
              </w:rPr>
              <w:t>id</w:t>
            </w:r>
            <w:proofErr w:type="gramEnd"/>
          </w:p>
        </w:tc>
        <w:tc>
          <w:tcPr>
            <w:tcW w:w="1584" w:type="dxa"/>
            <w:tcBorders>
              <w:top w:val="nil"/>
              <w:left w:val="nil"/>
              <w:bottom w:val="nil"/>
              <w:right w:val="nil"/>
            </w:tcBorders>
          </w:tcPr>
          <w:p w14:paraId="0AD1B0B6" w14:textId="77777777" w:rsidR="00065714" w:rsidRPr="00FA7654" w:rsidRDefault="00065714" w:rsidP="00FA7654">
            <w:pPr>
              <w:ind w:firstLineChars="0" w:firstLine="0"/>
              <w:rPr>
                <w:sz w:val="21"/>
                <w:szCs w:val="21"/>
              </w:rPr>
            </w:pPr>
            <w:r w:rsidRPr="00FA7654">
              <w:rPr>
                <w:sz w:val="21"/>
                <w:szCs w:val="21"/>
              </w:rPr>
              <w:t>1,911</w:t>
            </w:r>
          </w:p>
        </w:tc>
        <w:tc>
          <w:tcPr>
            <w:tcW w:w="1584" w:type="dxa"/>
            <w:tcBorders>
              <w:top w:val="nil"/>
              <w:left w:val="nil"/>
              <w:bottom w:val="nil"/>
              <w:right w:val="nil"/>
            </w:tcBorders>
          </w:tcPr>
          <w:p w14:paraId="2974ED7E" w14:textId="4B863B14" w:rsidR="00065714" w:rsidRPr="00FA7654" w:rsidRDefault="00FA7654" w:rsidP="00FA7654">
            <w:pPr>
              <w:ind w:firstLineChars="0" w:firstLine="0"/>
              <w:rPr>
                <w:sz w:val="21"/>
                <w:szCs w:val="21"/>
              </w:rPr>
            </w:pPr>
            <w:r w:rsidRPr="00FA7654">
              <w:rPr>
                <w:rFonts w:hint="eastAsia"/>
                <w:sz w:val="21"/>
                <w:szCs w:val="21"/>
              </w:rPr>
              <w:t>1911</w:t>
            </w:r>
          </w:p>
        </w:tc>
        <w:tc>
          <w:tcPr>
            <w:tcW w:w="1584" w:type="dxa"/>
            <w:tcBorders>
              <w:top w:val="nil"/>
              <w:left w:val="nil"/>
              <w:bottom w:val="nil"/>
              <w:right w:val="nil"/>
            </w:tcBorders>
          </w:tcPr>
          <w:p w14:paraId="05C7B72B" w14:textId="6362AEFD" w:rsidR="00065714" w:rsidRPr="00FA7654" w:rsidRDefault="00FA7654" w:rsidP="00FA7654">
            <w:pPr>
              <w:ind w:firstLineChars="0" w:firstLine="0"/>
              <w:rPr>
                <w:sz w:val="21"/>
                <w:szCs w:val="21"/>
              </w:rPr>
            </w:pPr>
            <w:r w:rsidRPr="00FA7654">
              <w:rPr>
                <w:rFonts w:hint="eastAsia"/>
                <w:sz w:val="21"/>
                <w:szCs w:val="21"/>
              </w:rPr>
              <w:t>1911</w:t>
            </w:r>
          </w:p>
        </w:tc>
      </w:tr>
      <w:tr w:rsidR="00065714" w14:paraId="37CC5EE0" w14:textId="77777777" w:rsidTr="003637F2">
        <w:trPr>
          <w:jc w:val="center"/>
        </w:trPr>
        <w:tc>
          <w:tcPr>
            <w:tcW w:w="1947" w:type="dxa"/>
            <w:tcBorders>
              <w:top w:val="nil"/>
              <w:left w:val="nil"/>
              <w:bottom w:val="nil"/>
              <w:right w:val="nil"/>
            </w:tcBorders>
          </w:tcPr>
          <w:p w14:paraId="4FBCD61D" w14:textId="77777777" w:rsidR="00065714" w:rsidRPr="00FA7654" w:rsidRDefault="00065714" w:rsidP="00117B18">
            <w:pPr>
              <w:ind w:firstLine="420"/>
              <w:rPr>
                <w:sz w:val="21"/>
                <w:szCs w:val="21"/>
              </w:rPr>
            </w:pPr>
            <w:r w:rsidRPr="00FA7654">
              <w:rPr>
                <w:rFonts w:hint="eastAsia"/>
                <w:sz w:val="21"/>
                <w:szCs w:val="21"/>
              </w:rPr>
              <w:t>县城</w:t>
            </w:r>
            <w:r w:rsidRPr="00FA7654">
              <w:rPr>
                <w:rFonts w:hint="eastAsia"/>
                <w:sz w:val="21"/>
                <w:szCs w:val="21"/>
              </w:rPr>
              <w:t xml:space="preserve"> FE</w:t>
            </w:r>
          </w:p>
        </w:tc>
        <w:tc>
          <w:tcPr>
            <w:tcW w:w="1584" w:type="dxa"/>
            <w:tcBorders>
              <w:top w:val="nil"/>
              <w:left w:val="nil"/>
              <w:bottom w:val="nil"/>
              <w:right w:val="nil"/>
            </w:tcBorders>
          </w:tcPr>
          <w:p w14:paraId="1A6EEAFB" w14:textId="77777777" w:rsidR="00065714" w:rsidRPr="00FA7654" w:rsidRDefault="00065714" w:rsidP="00FA7654">
            <w:pPr>
              <w:ind w:firstLineChars="0" w:firstLine="0"/>
              <w:rPr>
                <w:sz w:val="21"/>
                <w:szCs w:val="21"/>
              </w:rPr>
            </w:pPr>
            <w:r w:rsidRPr="00FA7654">
              <w:rPr>
                <w:sz w:val="21"/>
                <w:szCs w:val="21"/>
              </w:rPr>
              <w:t>YES</w:t>
            </w:r>
          </w:p>
        </w:tc>
        <w:tc>
          <w:tcPr>
            <w:tcW w:w="1584" w:type="dxa"/>
            <w:tcBorders>
              <w:top w:val="nil"/>
              <w:left w:val="nil"/>
              <w:bottom w:val="nil"/>
              <w:right w:val="nil"/>
            </w:tcBorders>
          </w:tcPr>
          <w:p w14:paraId="2C396DDC" w14:textId="77777777" w:rsidR="00065714" w:rsidRPr="00FA7654" w:rsidRDefault="00065714" w:rsidP="00FA7654">
            <w:pPr>
              <w:ind w:firstLineChars="0" w:firstLine="0"/>
              <w:rPr>
                <w:sz w:val="21"/>
                <w:szCs w:val="21"/>
              </w:rPr>
            </w:pPr>
            <w:r w:rsidRPr="00FA7654">
              <w:rPr>
                <w:sz w:val="21"/>
                <w:szCs w:val="21"/>
              </w:rPr>
              <w:t>NO</w:t>
            </w:r>
          </w:p>
        </w:tc>
        <w:tc>
          <w:tcPr>
            <w:tcW w:w="1584" w:type="dxa"/>
            <w:tcBorders>
              <w:top w:val="nil"/>
              <w:left w:val="nil"/>
              <w:bottom w:val="nil"/>
              <w:right w:val="nil"/>
            </w:tcBorders>
          </w:tcPr>
          <w:p w14:paraId="3238601F" w14:textId="77777777" w:rsidR="00065714" w:rsidRPr="00FA7654" w:rsidRDefault="00065714" w:rsidP="00FA7654">
            <w:pPr>
              <w:ind w:firstLineChars="0" w:firstLine="0"/>
              <w:rPr>
                <w:sz w:val="21"/>
                <w:szCs w:val="21"/>
              </w:rPr>
            </w:pPr>
            <w:r w:rsidRPr="00FA7654">
              <w:rPr>
                <w:sz w:val="21"/>
                <w:szCs w:val="21"/>
              </w:rPr>
              <w:t>NO</w:t>
            </w:r>
          </w:p>
        </w:tc>
      </w:tr>
      <w:tr w:rsidR="00065714" w14:paraId="7FE04F5A" w14:textId="77777777" w:rsidTr="003637F2">
        <w:trPr>
          <w:jc w:val="center"/>
        </w:trPr>
        <w:tc>
          <w:tcPr>
            <w:tcW w:w="1947" w:type="dxa"/>
            <w:tcBorders>
              <w:top w:val="nil"/>
              <w:left w:val="nil"/>
              <w:bottom w:val="nil"/>
              <w:right w:val="nil"/>
            </w:tcBorders>
          </w:tcPr>
          <w:p w14:paraId="36609A82" w14:textId="77777777" w:rsidR="00065714" w:rsidRPr="00FA7654" w:rsidRDefault="00065714" w:rsidP="00117B18">
            <w:pPr>
              <w:ind w:firstLine="420"/>
              <w:rPr>
                <w:sz w:val="21"/>
                <w:szCs w:val="21"/>
              </w:rPr>
            </w:pPr>
            <w:r w:rsidRPr="00FA7654">
              <w:rPr>
                <w:sz w:val="21"/>
                <w:szCs w:val="21"/>
              </w:rPr>
              <w:t>Year FE</w:t>
            </w:r>
          </w:p>
        </w:tc>
        <w:tc>
          <w:tcPr>
            <w:tcW w:w="1584" w:type="dxa"/>
            <w:tcBorders>
              <w:top w:val="nil"/>
              <w:left w:val="nil"/>
              <w:bottom w:val="nil"/>
              <w:right w:val="nil"/>
            </w:tcBorders>
          </w:tcPr>
          <w:p w14:paraId="33142C9E" w14:textId="77777777" w:rsidR="00065714" w:rsidRPr="00FA7654" w:rsidRDefault="00065714" w:rsidP="00FA7654">
            <w:pPr>
              <w:ind w:firstLineChars="0" w:firstLine="0"/>
              <w:rPr>
                <w:sz w:val="21"/>
                <w:szCs w:val="21"/>
              </w:rPr>
            </w:pPr>
            <w:r w:rsidRPr="00FA7654">
              <w:rPr>
                <w:sz w:val="21"/>
                <w:szCs w:val="21"/>
              </w:rPr>
              <w:t>YES</w:t>
            </w:r>
          </w:p>
        </w:tc>
        <w:tc>
          <w:tcPr>
            <w:tcW w:w="1584" w:type="dxa"/>
            <w:tcBorders>
              <w:top w:val="nil"/>
              <w:left w:val="nil"/>
              <w:bottom w:val="nil"/>
              <w:right w:val="nil"/>
            </w:tcBorders>
          </w:tcPr>
          <w:p w14:paraId="28007680" w14:textId="77777777" w:rsidR="00065714" w:rsidRPr="00FA7654" w:rsidRDefault="00065714" w:rsidP="00FA7654">
            <w:pPr>
              <w:ind w:firstLineChars="0" w:firstLine="0"/>
              <w:rPr>
                <w:sz w:val="21"/>
                <w:szCs w:val="21"/>
              </w:rPr>
            </w:pPr>
            <w:r w:rsidRPr="00FA7654">
              <w:rPr>
                <w:sz w:val="21"/>
                <w:szCs w:val="21"/>
              </w:rPr>
              <w:t>YES</w:t>
            </w:r>
          </w:p>
        </w:tc>
        <w:tc>
          <w:tcPr>
            <w:tcW w:w="1584" w:type="dxa"/>
            <w:tcBorders>
              <w:top w:val="nil"/>
              <w:left w:val="nil"/>
              <w:bottom w:val="nil"/>
              <w:right w:val="nil"/>
            </w:tcBorders>
          </w:tcPr>
          <w:p w14:paraId="34CEE2D2" w14:textId="77777777" w:rsidR="00065714" w:rsidRPr="00FA7654" w:rsidRDefault="00065714" w:rsidP="00FA7654">
            <w:pPr>
              <w:ind w:firstLineChars="0" w:firstLine="0"/>
              <w:rPr>
                <w:sz w:val="21"/>
                <w:szCs w:val="21"/>
              </w:rPr>
            </w:pPr>
            <w:r w:rsidRPr="00FA7654">
              <w:rPr>
                <w:sz w:val="21"/>
                <w:szCs w:val="21"/>
              </w:rPr>
              <w:t>YES</w:t>
            </w:r>
          </w:p>
        </w:tc>
      </w:tr>
      <w:tr w:rsidR="00065714" w14:paraId="5C2A8FE3" w14:textId="77777777" w:rsidTr="003637F2">
        <w:tblPrEx>
          <w:tblBorders>
            <w:bottom w:val="single" w:sz="6" w:space="0" w:color="auto"/>
          </w:tblBorders>
        </w:tblPrEx>
        <w:trPr>
          <w:jc w:val="center"/>
        </w:trPr>
        <w:tc>
          <w:tcPr>
            <w:tcW w:w="1947" w:type="dxa"/>
            <w:tcBorders>
              <w:top w:val="nil"/>
              <w:left w:val="nil"/>
              <w:bottom w:val="single" w:sz="6" w:space="0" w:color="auto"/>
              <w:right w:val="nil"/>
            </w:tcBorders>
          </w:tcPr>
          <w:p w14:paraId="5B513152" w14:textId="77777777" w:rsidR="00065714" w:rsidRPr="00FA7654" w:rsidRDefault="00065714" w:rsidP="00117B18">
            <w:pPr>
              <w:ind w:firstLine="420"/>
              <w:rPr>
                <w:sz w:val="21"/>
                <w:szCs w:val="21"/>
              </w:rPr>
            </w:pPr>
            <w:r w:rsidRPr="00FA7654">
              <w:rPr>
                <w:rFonts w:hint="eastAsia"/>
                <w:sz w:val="21"/>
                <w:szCs w:val="21"/>
              </w:rPr>
              <w:t>地级市</w:t>
            </w:r>
            <w:r w:rsidRPr="00FA7654">
              <w:rPr>
                <w:rFonts w:hint="eastAsia"/>
                <w:sz w:val="21"/>
                <w:szCs w:val="21"/>
              </w:rPr>
              <w:t>FE</w:t>
            </w:r>
          </w:p>
        </w:tc>
        <w:tc>
          <w:tcPr>
            <w:tcW w:w="1584" w:type="dxa"/>
            <w:tcBorders>
              <w:top w:val="nil"/>
              <w:left w:val="nil"/>
              <w:bottom w:val="single" w:sz="6" w:space="0" w:color="auto"/>
              <w:right w:val="nil"/>
            </w:tcBorders>
          </w:tcPr>
          <w:p w14:paraId="54DDF9EB" w14:textId="77777777" w:rsidR="00065714" w:rsidRPr="00FA7654" w:rsidRDefault="00065714" w:rsidP="00FA7654">
            <w:pPr>
              <w:ind w:firstLineChars="0" w:firstLine="0"/>
              <w:rPr>
                <w:sz w:val="21"/>
                <w:szCs w:val="21"/>
              </w:rPr>
            </w:pPr>
          </w:p>
        </w:tc>
        <w:tc>
          <w:tcPr>
            <w:tcW w:w="1584" w:type="dxa"/>
            <w:tcBorders>
              <w:top w:val="nil"/>
              <w:left w:val="nil"/>
              <w:bottom w:val="single" w:sz="6" w:space="0" w:color="auto"/>
              <w:right w:val="nil"/>
            </w:tcBorders>
          </w:tcPr>
          <w:p w14:paraId="62C9921F" w14:textId="77777777" w:rsidR="00065714" w:rsidRPr="00FA7654" w:rsidRDefault="00065714" w:rsidP="00FA7654">
            <w:pPr>
              <w:ind w:firstLineChars="0" w:firstLine="0"/>
              <w:rPr>
                <w:sz w:val="21"/>
                <w:szCs w:val="21"/>
              </w:rPr>
            </w:pPr>
            <w:r w:rsidRPr="00FA7654">
              <w:rPr>
                <w:sz w:val="21"/>
                <w:szCs w:val="21"/>
              </w:rPr>
              <w:t>YES</w:t>
            </w:r>
          </w:p>
        </w:tc>
        <w:tc>
          <w:tcPr>
            <w:tcW w:w="1584" w:type="dxa"/>
            <w:tcBorders>
              <w:top w:val="nil"/>
              <w:left w:val="nil"/>
              <w:bottom w:val="single" w:sz="6" w:space="0" w:color="auto"/>
              <w:right w:val="nil"/>
            </w:tcBorders>
          </w:tcPr>
          <w:p w14:paraId="69F7A2B9" w14:textId="77777777" w:rsidR="00065714" w:rsidRPr="00FA7654" w:rsidRDefault="00065714" w:rsidP="00FA7654">
            <w:pPr>
              <w:ind w:firstLineChars="0" w:firstLine="0"/>
              <w:rPr>
                <w:sz w:val="21"/>
                <w:szCs w:val="21"/>
              </w:rPr>
            </w:pPr>
            <w:r w:rsidRPr="00FA7654">
              <w:rPr>
                <w:sz w:val="21"/>
                <w:szCs w:val="21"/>
              </w:rPr>
              <w:t>YES</w:t>
            </w:r>
          </w:p>
        </w:tc>
      </w:tr>
    </w:tbl>
    <w:p w14:paraId="6B805E74" w14:textId="5ECE3924" w:rsidR="00065714" w:rsidRPr="00FA7654" w:rsidRDefault="00065714" w:rsidP="00E66FEC">
      <w:pPr>
        <w:ind w:firstLineChars="1111" w:firstLine="2000"/>
        <w:rPr>
          <w:sz w:val="18"/>
          <w:szCs w:val="18"/>
        </w:rPr>
      </w:pPr>
      <w:r w:rsidRPr="00FA7654">
        <w:rPr>
          <w:sz w:val="18"/>
          <w:szCs w:val="18"/>
        </w:rPr>
        <w:t xml:space="preserve">Robust t-statistics in </w:t>
      </w:r>
      <w:proofErr w:type="gramStart"/>
      <w:r w:rsidRPr="00FA7654">
        <w:rPr>
          <w:sz w:val="18"/>
          <w:szCs w:val="18"/>
        </w:rPr>
        <w:t>parentheses</w:t>
      </w:r>
      <w:r w:rsidR="00F656B3">
        <w:rPr>
          <w:sz w:val="18"/>
          <w:szCs w:val="18"/>
        </w:rPr>
        <w:t xml:space="preserve"> </w:t>
      </w:r>
      <w:r w:rsidR="00E66FEC">
        <w:rPr>
          <w:sz w:val="18"/>
          <w:szCs w:val="18"/>
        </w:rPr>
        <w:t>;</w:t>
      </w:r>
      <w:proofErr w:type="gramEnd"/>
      <w:r w:rsidR="00F656B3">
        <w:rPr>
          <w:sz w:val="18"/>
          <w:szCs w:val="18"/>
        </w:rPr>
        <w:t xml:space="preserve"> </w:t>
      </w:r>
      <w:r w:rsidRPr="00FA7654">
        <w:rPr>
          <w:sz w:val="18"/>
          <w:szCs w:val="18"/>
        </w:rPr>
        <w:t>*** p&lt;0.01, ** p&lt;0.05, * p&lt;0.1</w:t>
      </w:r>
    </w:p>
    <w:p w14:paraId="5123C55A" w14:textId="2B47ADCB" w:rsidR="0010316C" w:rsidRDefault="007204D4" w:rsidP="00117B18">
      <w:pPr>
        <w:ind w:firstLine="480"/>
      </w:pPr>
      <w:r>
        <w:rPr>
          <w:rFonts w:hint="eastAsia"/>
        </w:rPr>
        <w:t>分析回归结果</w:t>
      </w:r>
      <w:r w:rsidR="002021CC">
        <w:rPr>
          <w:rFonts w:hint="eastAsia"/>
        </w:rPr>
        <w:t>可以看到</w:t>
      </w:r>
      <w:r>
        <w:rPr>
          <w:rFonts w:hint="eastAsia"/>
        </w:rPr>
        <w:t>，</w:t>
      </w:r>
      <w:r w:rsidR="002021CC">
        <w:rPr>
          <w:rFonts w:hint="eastAsia"/>
        </w:rPr>
        <w:t>在更换回归模型后，省会首位度的一次项与二次项的系数仍然十分显著，从基准模型中获得的倒“</w:t>
      </w:r>
      <w:r w:rsidR="002021CC">
        <w:rPr>
          <w:rFonts w:hint="eastAsia"/>
        </w:rPr>
        <w:t>U</w:t>
      </w:r>
      <w:r w:rsidR="002021CC">
        <w:rPr>
          <w:rFonts w:hint="eastAsia"/>
        </w:rPr>
        <w:t>”型关系仍然存在，这证明了上述</w:t>
      </w:r>
      <w:r w:rsidR="006D4D58">
        <w:rPr>
          <w:rFonts w:hint="eastAsia"/>
        </w:rPr>
        <w:t>省会城市首位度与小县城经济发展水平呈倒“</w:t>
      </w:r>
      <w:r w:rsidR="006D4D58">
        <w:rPr>
          <w:rFonts w:hint="eastAsia"/>
        </w:rPr>
        <w:t>U</w:t>
      </w:r>
      <w:r w:rsidR="002F75CF">
        <w:rPr>
          <w:rFonts w:hint="eastAsia"/>
        </w:rPr>
        <w:t>”</w:t>
      </w:r>
      <w:r w:rsidR="006D4D58">
        <w:rPr>
          <w:rFonts w:hint="eastAsia"/>
        </w:rPr>
        <w:t>型关系的</w:t>
      </w:r>
      <w:r w:rsidR="002021CC">
        <w:rPr>
          <w:rFonts w:hint="eastAsia"/>
        </w:rPr>
        <w:t>结果稳健性良好，研究结论可靠。</w:t>
      </w:r>
      <w:r w:rsidR="006156D8">
        <w:rPr>
          <w:rFonts w:hint="eastAsia"/>
        </w:rPr>
        <w:t>同时注意到加入距离的平方项后一次项与二次项的回归系数都不显著，而仅包含距离的一次项</w:t>
      </w:r>
      <w:r w:rsidR="00FA5648">
        <w:rPr>
          <w:rFonts w:hint="eastAsia"/>
        </w:rPr>
        <w:t>时，其</w:t>
      </w:r>
      <w:r w:rsidR="006156D8">
        <w:rPr>
          <w:rFonts w:hint="eastAsia"/>
        </w:rPr>
        <w:t>回归系数是显著小于</w:t>
      </w:r>
      <w:r w:rsidR="006156D8">
        <w:rPr>
          <w:rFonts w:hint="eastAsia"/>
        </w:rPr>
        <w:t>0</w:t>
      </w:r>
      <w:r w:rsidR="006156D8">
        <w:rPr>
          <w:rFonts w:hint="eastAsia"/>
        </w:rPr>
        <w:t>的。因</w:t>
      </w:r>
      <w:bookmarkStart w:id="22" w:name="_Hlk90146758"/>
      <w:r w:rsidR="006156D8">
        <w:rPr>
          <w:rFonts w:hint="eastAsia"/>
        </w:rPr>
        <w:t>此可以认为，县城到省会的距离与县城的经济发展状况存在负相关的关系</w:t>
      </w:r>
      <w:bookmarkEnd w:id="22"/>
      <w:r w:rsidR="006156D8">
        <w:rPr>
          <w:rFonts w:hint="eastAsia"/>
        </w:rPr>
        <w:t>。</w:t>
      </w:r>
      <w:r w:rsidR="002739C7">
        <w:rPr>
          <w:rFonts w:hint="eastAsia"/>
        </w:rPr>
        <w:t>县城到省会的距离每增加</w:t>
      </w:r>
      <w:r w:rsidR="002739C7">
        <w:rPr>
          <w:rFonts w:hint="eastAsia"/>
        </w:rPr>
        <w:t>10km</w:t>
      </w:r>
      <w:r w:rsidR="002739C7">
        <w:rPr>
          <w:rFonts w:hint="eastAsia"/>
        </w:rPr>
        <w:t>，县城的</w:t>
      </w:r>
      <w:r w:rsidR="002739C7">
        <w:rPr>
          <w:rFonts w:hint="eastAsia"/>
        </w:rPr>
        <w:t>G</w:t>
      </w:r>
      <w:r w:rsidR="002739C7">
        <w:t>DP</w:t>
      </w:r>
      <w:r w:rsidR="002739C7">
        <w:rPr>
          <w:rFonts w:hint="eastAsia"/>
        </w:rPr>
        <w:t>下降约</w:t>
      </w:r>
      <w:r w:rsidR="002739C7">
        <w:rPr>
          <w:rFonts w:hint="eastAsia"/>
        </w:rPr>
        <w:t>0.667%</w:t>
      </w:r>
      <w:r w:rsidR="002739C7">
        <w:rPr>
          <w:rFonts w:hint="eastAsia"/>
        </w:rPr>
        <w:t>。</w:t>
      </w:r>
      <w:r w:rsidR="00531D96">
        <w:rPr>
          <w:rFonts w:hint="eastAsia"/>
        </w:rPr>
        <w:t>这可能是由于随着</w:t>
      </w:r>
      <w:r w:rsidR="002F75CF">
        <w:rPr>
          <w:rFonts w:hint="eastAsia"/>
        </w:rPr>
        <w:t>距离</w:t>
      </w:r>
      <w:r w:rsidR="00531D96">
        <w:rPr>
          <w:rFonts w:hint="eastAsia"/>
        </w:rPr>
        <w:t>地增加</w:t>
      </w:r>
      <w:r w:rsidR="002F75CF">
        <w:rPr>
          <w:rFonts w:hint="eastAsia"/>
        </w:rPr>
        <w:t>，省会城市对周边小城镇的辐射效应与虹吸效应逐步降低，但在这一过程</w:t>
      </w:r>
      <w:r w:rsidR="002F75CF">
        <w:rPr>
          <w:rFonts w:hint="eastAsia"/>
        </w:rPr>
        <w:lastRenderedPageBreak/>
        <w:t>中，省会城市的辐射效应</w:t>
      </w:r>
      <w:r w:rsidR="009C3E04">
        <w:rPr>
          <w:rFonts w:hint="eastAsia"/>
        </w:rPr>
        <w:t>的</w:t>
      </w:r>
      <w:r w:rsidR="002F75CF">
        <w:rPr>
          <w:rFonts w:hint="eastAsia"/>
        </w:rPr>
        <w:t>衰减速度更加显著，而虹吸效应</w:t>
      </w:r>
      <w:r w:rsidR="009C3E04">
        <w:rPr>
          <w:rFonts w:hint="eastAsia"/>
        </w:rPr>
        <w:t>的</w:t>
      </w:r>
      <w:r w:rsidR="002F75CF">
        <w:rPr>
          <w:rFonts w:hint="eastAsia"/>
        </w:rPr>
        <w:t>衰减速度较缓，两种效应的综合结果为县城到省会的距离与县城的经济发展状况之间的负相关关系。</w:t>
      </w:r>
    </w:p>
    <w:p w14:paraId="48806487" w14:textId="77777777" w:rsidR="002F75CF" w:rsidRDefault="002F75CF" w:rsidP="00117B18">
      <w:pPr>
        <w:ind w:firstLine="480"/>
      </w:pPr>
    </w:p>
    <w:p w14:paraId="76EBAE32" w14:textId="37199B1F" w:rsidR="0010316C" w:rsidRDefault="003A377A" w:rsidP="009B0E49">
      <w:pPr>
        <w:pStyle w:val="1"/>
      </w:pPr>
      <w:r>
        <w:rPr>
          <w:rFonts w:hint="eastAsia"/>
        </w:rPr>
        <w:t xml:space="preserve"> </w:t>
      </w:r>
      <w:r>
        <w:t xml:space="preserve">  </w:t>
      </w:r>
      <w:bookmarkStart w:id="23" w:name="_Toc92788415"/>
      <w:r>
        <w:rPr>
          <w:rFonts w:hint="eastAsia"/>
        </w:rPr>
        <w:t>八</w:t>
      </w:r>
      <w:r>
        <w:rPr>
          <w:rFonts w:hint="eastAsia"/>
        </w:rPr>
        <w:t>.</w:t>
      </w:r>
      <w:r>
        <w:rPr>
          <w:rFonts w:hint="eastAsia"/>
        </w:rPr>
        <w:t>异质性问题</w:t>
      </w:r>
      <w:bookmarkEnd w:id="23"/>
    </w:p>
    <w:p w14:paraId="6477AA56" w14:textId="29BB87F5" w:rsidR="003A377A" w:rsidRDefault="009C15B1" w:rsidP="00117B18">
      <w:pPr>
        <w:ind w:firstLine="480"/>
        <w:rPr>
          <w:rFonts w:ascii="FSJ0+ZFKL15-2" w:hAnsi="FSJ0+ZFKL15-2" w:hint="eastAsia"/>
        </w:rPr>
      </w:pPr>
      <w:bookmarkStart w:id="24" w:name="_Hlk90148197"/>
      <w:r>
        <w:rPr>
          <w:rFonts w:hint="eastAsia"/>
        </w:rPr>
        <w:t>由上文的分析可知，省会对周边县城</w:t>
      </w:r>
      <w:r w:rsidRPr="003A377A">
        <w:t>的</w:t>
      </w:r>
      <w:r>
        <w:rPr>
          <w:rFonts w:hint="eastAsia"/>
        </w:rPr>
        <w:t>各项作用</w:t>
      </w:r>
      <w:r w:rsidR="00D21C39">
        <w:rPr>
          <w:rFonts w:hint="eastAsia"/>
        </w:rPr>
        <w:t>的</w:t>
      </w:r>
      <w:r w:rsidRPr="003A377A">
        <w:t>大小</w:t>
      </w:r>
      <w:r w:rsidR="00661A6E">
        <w:rPr>
          <w:rFonts w:hint="eastAsia"/>
        </w:rPr>
        <w:t>与两者之间的</w:t>
      </w:r>
      <w:r w:rsidRPr="003A377A">
        <w:t>距离</w:t>
      </w:r>
      <w:r w:rsidR="00661A6E">
        <w:rPr>
          <w:rFonts w:hint="eastAsia"/>
        </w:rPr>
        <w:t>密切相关</w:t>
      </w:r>
      <w:r w:rsidRPr="003A377A">
        <w:rPr>
          <w:rFonts w:ascii="FSJ0+ZFKL15-2" w:hAnsi="FSJ0+ZFKL15-2"/>
        </w:rPr>
        <w:t>。</w:t>
      </w:r>
      <w:bookmarkEnd w:id="24"/>
      <w:r w:rsidR="00661A6E">
        <w:rPr>
          <w:rFonts w:hint="eastAsia"/>
        </w:rPr>
        <w:t>和</w:t>
      </w:r>
      <w:r w:rsidR="003A377A" w:rsidRPr="003A377A">
        <w:t>省会</w:t>
      </w:r>
      <w:r w:rsidR="00D21C39">
        <w:rPr>
          <w:rFonts w:hint="eastAsia"/>
        </w:rPr>
        <w:t>城市</w:t>
      </w:r>
      <w:r w:rsidR="00661A6E">
        <w:rPr>
          <w:rFonts w:hint="eastAsia"/>
        </w:rPr>
        <w:t>距离</w:t>
      </w:r>
      <w:r w:rsidR="00D21C39">
        <w:rPr>
          <w:rFonts w:hint="eastAsia"/>
        </w:rPr>
        <w:t>较</w:t>
      </w:r>
      <w:r w:rsidR="003A377A" w:rsidRPr="003A377A">
        <w:t>近的城市，</w:t>
      </w:r>
      <w:r w:rsidR="00661A6E">
        <w:rPr>
          <w:rFonts w:hint="eastAsia"/>
        </w:rPr>
        <w:t>能后</w:t>
      </w:r>
      <w:r w:rsidR="00D21C39">
        <w:rPr>
          <w:rFonts w:hint="eastAsia"/>
        </w:rPr>
        <w:t>更加</w:t>
      </w:r>
      <w:r w:rsidR="00661A6E">
        <w:rPr>
          <w:rFonts w:hint="eastAsia"/>
        </w:rPr>
        <w:t>方</w:t>
      </w:r>
      <w:r w:rsidR="00D21C39">
        <w:rPr>
          <w:rFonts w:hint="eastAsia"/>
        </w:rPr>
        <w:t>便</w:t>
      </w:r>
      <w:r w:rsidR="00661A6E">
        <w:rPr>
          <w:rFonts w:hint="eastAsia"/>
        </w:rPr>
        <w:t>的与</w:t>
      </w:r>
      <w:r w:rsidR="003A377A" w:rsidRPr="003A377A">
        <w:t>省会</w:t>
      </w:r>
      <w:r w:rsidR="00D21C39">
        <w:rPr>
          <w:rFonts w:hint="eastAsia"/>
        </w:rPr>
        <w:t>城市中</w:t>
      </w:r>
      <w:r w:rsidR="003A377A" w:rsidRPr="003A377A">
        <w:t>的先进企业</w:t>
      </w:r>
      <w:r w:rsidR="00D21C39">
        <w:rPr>
          <w:rFonts w:hint="eastAsia"/>
        </w:rPr>
        <w:t>沟通</w:t>
      </w:r>
      <w:r w:rsidR="003A377A" w:rsidRPr="003A377A">
        <w:t>交流，学习</w:t>
      </w:r>
      <w:r w:rsidR="00D21C39">
        <w:rPr>
          <w:rFonts w:hint="eastAsia"/>
        </w:rPr>
        <w:t>他们</w:t>
      </w:r>
      <w:r w:rsidR="003A377A" w:rsidRPr="003A377A">
        <w:t>先进的</w:t>
      </w:r>
      <w:r w:rsidR="00661A6E">
        <w:rPr>
          <w:rFonts w:hint="eastAsia"/>
        </w:rPr>
        <w:t>管理与生产</w:t>
      </w:r>
      <w:r w:rsidR="003A377A" w:rsidRPr="003A377A">
        <w:t>经验</w:t>
      </w:r>
      <w:r w:rsidR="003A377A" w:rsidRPr="003A377A">
        <w:rPr>
          <w:rFonts w:ascii="FSJ0+ZFKL15-2" w:hAnsi="FSJ0+ZFKL15-2"/>
        </w:rPr>
        <w:t>、</w:t>
      </w:r>
      <w:r w:rsidR="00D21C39">
        <w:rPr>
          <w:rFonts w:ascii="FSJ0+ZFKL15-2" w:hAnsi="FSJ0+ZFKL15-2" w:hint="eastAsia"/>
        </w:rPr>
        <w:t>专业</w:t>
      </w:r>
      <w:r w:rsidR="003A377A" w:rsidRPr="003A377A">
        <w:t>知识和</w:t>
      </w:r>
      <w:r w:rsidR="00D21C39">
        <w:rPr>
          <w:rFonts w:hint="eastAsia"/>
        </w:rPr>
        <w:t>生产</w:t>
      </w:r>
      <w:r w:rsidR="003A377A" w:rsidRPr="003A377A">
        <w:t>技术，提高本地企业的劳动生产率</w:t>
      </w:r>
      <w:r w:rsidR="003A377A" w:rsidRPr="003A377A">
        <w:rPr>
          <w:rFonts w:ascii="FSJ0+ZFKL15-2" w:hAnsi="FSJ0+ZFKL15-2"/>
        </w:rPr>
        <w:t>。</w:t>
      </w:r>
      <w:r w:rsidR="00D21C39">
        <w:rPr>
          <w:rFonts w:hint="eastAsia"/>
        </w:rPr>
        <w:t>所以</w:t>
      </w:r>
      <w:r w:rsidR="003A377A" w:rsidRPr="003A377A">
        <w:t>，距离</w:t>
      </w:r>
      <w:r w:rsidR="00D21C39">
        <w:rPr>
          <w:rFonts w:hint="eastAsia"/>
        </w:rPr>
        <w:t>省会</w:t>
      </w:r>
      <w:r w:rsidR="003A377A" w:rsidRPr="003A377A">
        <w:t>越近的地方</w:t>
      </w:r>
      <w:r w:rsidR="00D21C39">
        <w:rPr>
          <w:rFonts w:hint="eastAsia"/>
        </w:rPr>
        <w:t>小城镇</w:t>
      </w:r>
      <w:r w:rsidR="003A377A" w:rsidRPr="003A377A">
        <w:t>，</w:t>
      </w:r>
      <w:r w:rsidR="00054B51">
        <w:rPr>
          <w:rFonts w:hint="eastAsia"/>
        </w:rPr>
        <w:t>其受到</w:t>
      </w:r>
      <w:r w:rsidR="003A377A" w:rsidRPr="003A377A">
        <w:t>省会</w:t>
      </w:r>
      <w:r w:rsidR="003A377A">
        <w:rPr>
          <w:rFonts w:hint="eastAsia"/>
        </w:rPr>
        <w:t>经济</w:t>
      </w:r>
      <w:r w:rsidR="003A377A" w:rsidRPr="003A377A">
        <w:t>发展</w:t>
      </w:r>
      <w:r w:rsidR="00054B51">
        <w:rPr>
          <w:rFonts w:hint="eastAsia"/>
        </w:rPr>
        <w:t>带来</w:t>
      </w:r>
      <w:r w:rsidR="003A377A" w:rsidRPr="003A377A">
        <w:t>的</w:t>
      </w:r>
      <w:r>
        <w:rPr>
          <w:rFonts w:hint="eastAsia"/>
        </w:rPr>
        <w:t>辐射</w:t>
      </w:r>
      <w:r w:rsidR="003A377A" w:rsidRPr="003A377A">
        <w:t>效应</w:t>
      </w:r>
      <w:r w:rsidR="00054B51">
        <w:rPr>
          <w:rFonts w:hint="eastAsia"/>
        </w:rPr>
        <w:t>就</w:t>
      </w:r>
      <w:r w:rsidR="003A377A" w:rsidRPr="003A377A">
        <w:t>越强</w:t>
      </w:r>
      <w:r w:rsidR="003A377A" w:rsidRPr="003A377A">
        <w:rPr>
          <w:rFonts w:ascii="FSJ0+ZFKL15-2" w:hAnsi="FSJ0+ZFKL15-2"/>
        </w:rPr>
        <w:t>。</w:t>
      </w:r>
      <w:r w:rsidR="003A377A">
        <w:rPr>
          <w:rFonts w:ascii="FSJ0+ZFKL15-2" w:hAnsi="FSJ0+ZFKL15-2" w:hint="eastAsia"/>
        </w:rPr>
        <w:t>但距离省会城市越近</w:t>
      </w:r>
      <w:r>
        <w:rPr>
          <w:rFonts w:ascii="FSJ0+ZFKL15-2" w:hAnsi="FSJ0+ZFKL15-2" w:hint="eastAsia"/>
        </w:rPr>
        <w:t>，</w:t>
      </w:r>
      <w:r w:rsidR="009B0E49">
        <w:rPr>
          <w:rFonts w:ascii="FSJ0+ZFKL15-2" w:hAnsi="FSJ0+ZFKL15-2" w:hint="eastAsia"/>
        </w:rPr>
        <w:t>受</w:t>
      </w:r>
      <w:r w:rsidR="003A377A">
        <w:rPr>
          <w:rFonts w:ascii="FSJ0+ZFKL15-2" w:hAnsi="FSJ0+ZFKL15-2" w:hint="eastAsia"/>
        </w:rPr>
        <w:t>到省会城市的虹吸作用也更强，各项生产要素可能更多的被省会城市所吸收。</w:t>
      </w:r>
      <w:r w:rsidR="003A377A" w:rsidRPr="003A377A">
        <w:t>本文接下来</w:t>
      </w:r>
      <w:r>
        <w:rPr>
          <w:rFonts w:hint="eastAsia"/>
        </w:rPr>
        <w:t>将进一步</w:t>
      </w:r>
      <w:r w:rsidR="003A377A" w:rsidRPr="003A377A">
        <w:t>实证分析距离对</w:t>
      </w:r>
      <w:r w:rsidR="003A377A">
        <w:rPr>
          <w:rFonts w:hint="eastAsia"/>
        </w:rPr>
        <w:t>上述结论</w:t>
      </w:r>
      <w:r w:rsidR="003A377A" w:rsidRPr="003A377A">
        <w:t>的影响</w:t>
      </w:r>
      <w:r w:rsidR="003A377A" w:rsidRPr="003A377A">
        <w:rPr>
          <w:rFonts w:ascii="FSJ0+ZFKL15-2" w:hAnsi="FSJ0+ZFKL15-2"/>
        </w:rPr>
        <w:t>。</w:t>
      </w:r>
    </w:p>
    <w:p w14:paraId="47A1C659" w14:textId="5BFCBD64" w:rsidR="003A377A" w:rsidRDefault="003A377A" w:rsidP="00117B18">
      <w:pPr>
        <w:ind w:firstLine="480"/>
      </w:pPr>
      <w:r>
        <w:rPr>
          <w:rFonts w:hint="eastAsia"/>
        </w:rPr>
        <w:t>本文接下来</w:t>
      </w:r>
      <w:r w:rsidR="00054B51">
        <w:rPr>
          <w:rFonts w:hint="eastAsia"/>
        </w:rPr>
        <w:t>依据</w:t>
      </w:r>
      <w:r>
        <w:rPr>
          <w:rFonts w:hint="eastAsia"/>
        </w:rPr>
        <w:t>县城到省会城市的距离</w:t>
      </w:r>
      <w:r w:rsidR="00054B51">
        <w:rPr>
          <w:rFonts w:hint="eastAsia"/>
        </w:rPr>
        <w:t>将我们研究的县城</w:t>
      </w:r>
      <w:r>
        <w:rPr>
          <w:rFonts w:hint="eastAsia"/>
        </w:rPr>
        <w:t>分为五组，第一组样本里的县城距离省会城市距离最近，</w:t>
      </w:r>
      <w:r w:rsidR="00054B51">
        <w:rPr>
          <w:rFonts w:hint="eastAsia"/>
        </w:rPr>
        <w:t>而</w:t>
      </w:r>
      <w:r>
        <w:rPr>
          <w:rFonts w:hint="eastAsia"/>
        </w:rPr>
        <w:t>第五组样本里的城市与省会距离最远</w:t>
      </w:r>
      <w:r w:rsidR="00054B51">
        <w:rPr>
          <w:rFonts w:hint="eastAsia"/>
        </w:rPr>
        <w:t>，其详细的分组数据在表</w:t>
      </w:r>
      <w:r w:rsidR="00054B51">
        <w:rPr>
          <w:rFonts w:hint="eastAsia"/>
        </w:rPr>
        <w:t>4</w:t>
      </w:r>
      <w:r w:rsidR="00054B51">
        <w:rPr>
          <w:rFonts w:hint="eastAsia"/>
        </w:rPr>
        <w:t>中展示</w:t>
      </w:r>
      <w:r>
        <w:rPr>
          <w:rFonts w:hint="eastAsia"/>
        </w:rPr>
        <w:t>。本文</w:t>
      </w:r>
      <w:r w:rsidR="00054B51">
        <w:rPr>
          <w:rFonts w:hint="eastAsia"/>
        </w:rPr>
        <w:t>接下来分别</w:t>
      </w:r>
      <w:r>
        <w:rPr>
          <w:rFonts w:hint="eastAsia"/>
        </w:rPr>
        <w:t>对这五</w:t>
      </w:r>
      <w:r w:rsidR="009C15B1">
        <w:rPr>
          <w:rFonts w:hint="eastAsia"/>
        </w:rPr>
        <w:t>组</w:t>
      </w:r>
      <w:r>
        <w:rPr>
          <w:rFonts w:hint="eastAsia"/>
        </w:rPr>
        <w:t>样本</w:t>
      </w:r>
      <w:r w:rsidR="00054B51">
        <w:rPr>
          <w:rFonts w:hint="eastAsia"/>
        </w:rPr>
        <w:t>的县城</w:t>
      </w:r>
      <w:r>
        <w:rPr>
          <w:rFonts w:hint="eastAsia"/>
        </w:rPr>
        <w:t>进行</w:t>
      </w:r>
      <w:r>
        <w:rPr>
          <w:rFonts w:hint="eastAsia"/>
        </w:rPr>
        <w:t>O</w:t>
      </w:r>
      <w:r>
        <w:t>LS</w:t>
      </w:r>
      <w:r>
        <w:rPr>
          <w:rFonts w:hint="eastAsia"/>
        </w:rPr>
        <w:t>回归，同时</w:t>
      </w:r>
      <w:r w:rsidR="00054B51">
        <w:rPr>
          <w:rFonts w:hint="eastAsia"/>
        </w:rPr>
        <w:t>每组都</w:t>
      </w:r>
      <w:r>
        <w:rPr>
          <w:rFonts w:hint="eastAsia"/>
        </w:rPr>
        <w:t>控制了县城和时间固定效应。五组数据的统计情况如表</w:t>
      </w:r>
      <w:r w:rsidR="009C15B1">
        <w:rPr>
          <w:rFonts w:hint="eastAsia"/>
        </w:rPr>
        <w:t>4</w:t>
      </w:r>
      <w:r>
        <w:rPr>
          <w:rFonts w:hint="eastAsia"/>
        </w:rPr>
        <w:t>所示，其回归结果如表</w:t>
      </w:r>
      <w:r w:rsidR="009C15B1">
        <w:rPr>
          <w:rFonts w:hint="eastAsia"/>
        </w:rPr>
        <w:t>5</w:t>
      </w:r>
      <w:r>
        <w:rPr>
          <w:rFonts w:hint="eastAsia"/>
        </w:rPr>
        <w:t>所示。</w:t>
      </w:r>
    </w:p>
    <w:p w14:paraId="42840A45" w14:textId="1F817888" w:rsidR="009C15B1" w:rsidRDefault="006D4D58" w:rsidP="00E777F9">
      <w:pPr>
        <w:ind w:firstLine="480"/>
      </w:pPr>
      <w:r>
        <w:rPr>
          <w:rFonts w:hint="eastAsia"/>
        </w:rPr>
        <w:t xml:space="preserve"> </w:t>
      </w:r>
      <w:r>
        <w:t xml:space="preserve">                   </w:t>
      </w:r>
    </w:p>
    <w:p w14:paraId="7407B105" w14:textId="762DBE12" w:rsidR="003637F2" w:rsidRPr="00E777F9" w:rsidRDefault="006D4D58" w:rsidP="009C15B1">
      <w:pPr>
        <w:ind w:firstLineChars="800" w:firstLine="1920"/>
        <w:rPr>
          <w:rFonts w:ascii="宋体" w:hAnsi="宋体"/>
          <w:b/>
          <w:sz w:val="21"/>
          <w:szCs w:val="21"/>
        </w:rPr>
      </w:pPr>
      <w:r>
        <w:t xml:space="preserve"> </w:t>
      </w:r>
      <w:r w:rsidR="009C15B1">
        <w:t xml:space="preserve">             </w:t>
      </w:r>
      <w:r w:rsidRPr="00E777F9">
        <w:rPr>
          <w:rFonts w:ascii="宋体" w:hAnsi="宋体" w:hint="eastAsia"/>
          <w:b/>
          <w:sz w:val="21"/>
          <w:szCs w:val="21"/>
        </w:rPr>
        <w:t>表4.分组的描述型统计</w:t>
      </w:r>
    </w:p>
    <w:tbl>
      <w:tblPr>
        <w:tblW w:w="0" w:type="auto"/>
        <w:jc w:val="center"/>
        <w:tblLayout w:type="fixed"/>
        <w:tblCellMar>
          <w:left w:w="75" w:type="dxa"/>
          <w:right w:w="75" w:type="dxa"/>
        </w:tblCellMar>
        <w:tblLook w:val="0000" w:firstRow="0" w:lastRow="0" w:firstColumn="0" w:lastColumn="0" w:noHBand="0" w:noVBand="0"/>
      </w:tblPr>
      <w:tblGrid>
        <w:gridCol w:w="1560"/>
        <w:gridCol w:w="1134"/>
        <w:gridCol w:w="1701"/>
        <w:gridCol w:w="1872"/>
      </w:tblGrid>
      <w:tr w:rsidR="003637F2" w:rsidRPr="00E777F9" w14:paraId="4CA7E30C" w14:textId="77777777" w:rsidTr="00320E17">
        <w:trPr>
          <w:jc w:val="center"/>
        </w:trPr>
        <w:tc>
          <w:tcPr>
            <w:tcW w:w="1560" w:type="dxa"/>
            <w:tcBorders>
              <w:top w:val="single" w:sz="4" w:space="0" w:color="auto"/>
              <w:left w:val="nil"/>
              <w:bottom w:val="single" w:sz="6" w:space="0" w:color="auto"/>
              <w:right w:val="nil"/>
            </w:tcBorders>
          </w:tcPr>
          <w:p w14:paraId="35C90F1D"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分组</w:t>
            </w:r>
          </w:p>
        </w:tc>
        <w:tc>
          <w:tcPr>
            <w:tcW w:w="1134" w:type="dxa"/>
            <w:tcBorders>
              <w:top w:val="single" w:sz="4" w:space="0" w:color="auto"/>
              <w:left w:val="nil"/>
              <w:bottom w:val="single" w:sz="6" w:space="0" w:color="auto"/>
              <w:right w:val="nil"/>
            </w:tcBorders>
          </w:tcPr>
          <w:p w14:paraId="7D55AA04" w14:textId="7FAFEAE7" w:rsidR="003637F2" w:rsidRPr="00E80CA8" w:rsidRDefault="003637F2" w:rsidP="009C15B1">
            <w:pPr>
              <w:ind w:firstLineChars="0" w:firstLine="0"/>
              <w:rPr>
                <w:sz w:val="21"/>
                <w:szCs w:val="21"/>
              </w:rPr>
            </w:pPr>
            <w:r w:rsidRPr="00E80CA8">
              <w:rPr>
                <w:sz w:val="21"/>
                <w:szCs w:val="21"/>
              </w:rPr>
              <w:t>Mean</w:t>
            </w:r>
          </w:p>
        </w:tc>
        <w:tc>
          <w:tcPr>
            <w:tcW w:w="1701" w:type="dxa"/>
            <w:tcBorders>
              <w:top w:val="single" w:sz="4" w:space="0" w:color="auto"/>
              <w:left w:val="nil"/>
              <w:bottom w:val="single" w:sz="6" w:space="0" w:color="auto"/>
              <w:right w:val="nil"/>
            </w:tcBorders>
          </w:tcPr>
          <w:p w14:paraId="5A685D87" w14:textId="77777777" w:rsidR="003637F2" w:rsidRPr="00E80CA8" w:rsidRDefault="003637F2" w:rsidP="00117B18">
            <w:pPr>
              <w:ind w:firstLine="420"/>
              <w:rPr>
                <w:sz w:val="21"/>
                <w:szCs w:val="21"/>
              </w:rPr>
            </w:pPr>
            <w:r w:rsidRPr="00E80CA8">
              <w:rPr>
                <w:sz w:val="21"/>
                <w:szCs w:val="21"/>
              </w:rPr>
              <w:t>Min</w:t>
            </w:r>
          </w:p>
        </w:tc>
        <w:tc>
          <w:tcPr>
            <w:tcW w:w="1872" w:type="dxa"/>
            <w:tcBorders>
              <w:top w:val="single" w:sz="4" w:space="0" w:color="auto"/>
              <w:left w:val="nil"/>
              <w:bottom w:val="single" w:sz="6" w:space="0" w:color="auto"/>
              <w:right w:val="nil"/>
            </w:tcBorders>
          </w:tcPr>
          <w:p w14:paraId="70D8EA78" w14:textId="77777777" w:rsidR="003637F2" w:rsidRPr="00E80CA8" w:rsidRDefault="003637F2" w:rsidP="009C15B1">
            <w:pPr>
              <w:ind w:firstLine="420"/>
              <w:rPr>
                <w:sz w:val="21"/>
                <w:szCs w:val="21"/>
              </w:rPr>
            </w:pPr>
            <w:r w:rsidRPr="00E80CA8">
              <w:rPr>
                <w:sz w:val="21"/>
                <w:szCs w:val="21"/>
              </w:rPr>
              <w:t>Max</w:t>
            </w:r>
          </w:p>
        </w:tc>
      </w:tr>
      <w:tr w:rsidR="003637F2" w:rsidRPr="00E777F9" w14:paraId="53F5EB28" w14:textId="77777777" w:rsidTr="009C15B1">
        <w:trPr>
          <w:jc w:val="center"/>
        </w:trPr>
        <w:tc>
          <w:tcPr>
            <w:tcW w:w="1560" w:type="dxa"/>
            <w:tcBorders>
              <w:top w:val="nil"/>
              <w:left w:val="nil"/>
              <w:bottom w:val="nil"/>
              <w:right w:val="nil"/>
            </w:tcBorders>
          </w:tcPr>
          <w:p w14:paraId="7E491FD6"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1</w:t>
            </w:r>
          </w:p>
        </w:tc>
        <w:tc>
          <w:tcPr>
            <w:tcW w:w="1134" w:type="dxa"/>
            <w:tcBorders>
              <w:top w:val="nil"/>
              <w:left w:val="nil"/>
              <w:bottom w:val="nil"/>
              <w:right w:val="nil"/>
            </w:tcBorders>
          </w:tcPr>
          <w:p w14:paraId="56574DE6" w14:textId="77777777" w:rsidR="003637F2" w:rsidRPr="00E777F9" w:rsidRDefault="003637F2" w:rsidP="009C15B1">
            <w:pPr>
              <w:ind w:firstLineChars="0" w:firstLine="0"/>
              <w:jc w:val="left"/>
              <w:rPr>
                <w:rFonts w:ascii="宋体" w:hAnsi="宋体"/>
                <w:sz w:val="21"/>
                <w:szCs w:val="21"/>
              </w:rPr>
            </w:pPr>
            <w:r w:rsidRPr="00E777F9">
              <w:rPr>
                <w:rFonts w:ascii="宋体" w:hAnsi="宋体"/>
                <w:sz w:val="21"/>
                <w:szCs w:val="21"/>
              </w:rPr>
              <w:t>45</w:t>
            </w:r>
            <w:r w:rsidRPr="00E777F9">
              <w:rPr>
                <w:rFonts w:ascii="宋体" w:hAnsi="宋体" w:hint="eastAsia"/>
                <w:sz w:val="21"/>
                <w:szCs w:val="21"/>
              </w:rPr>
              <w:t>.</w:t>
            </w:r>
            <w:r w:rsidRPr="00E777F9">
              <w:rPr>
                <w:rFonts w:ascii="宋体" w:hAnsi="宋体"/>
                <w:sz w:val="21"/>
                <w:szCs w:val="21"/>
              </w:rPr>
              <w:t>0518</w:t>
            </w:r>
          </w:p>
        </w:tc>
        <w:tc>
          <w:tcPr>
            <w:tcW w:w="1701" w:type="dxa"/>
            <w:tcBorders>
              <w:top w:val="nil"/>
              <w:left w:val="nil"/>
              <w:bottom w:val="nil"/>
              <w:right w:val="nil"/>
            </w:tcBorders>
          </w:tcPr>
          <w:p w14:paraId="6E5465D1"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3</w:t>
            </w:r>
            <w:r w:rsidRPr="00E777F9">
              <w:rPr>
                <w:rFonts w:ascii="宋体" w:hAnsi="宋体"/>
                <w:sz w:val="21"/>
                <w:szCs w:val="21"/>
              </w:rPr>
              <w:t>.6439</w:t>
            </w:r>
          </w:p>
        </w:tc>
        <w:tc>
          <w:tcPr>
            <w:tcW w:w="1872" w:type="dxa"/>
            <w:tcBorders>
              <w:top w:val="nil"/>
              <w:left w:val="nil"/>
              <w:bottom w:val="nil"/>
              <w:right w:val="nil"/>
            </w:tcBorders>
          </w:tcPr>
          <w:p w14:paraId="36D2E708"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7</w:t>
            </w:r>
            <w:r w:rsidRPr="00E777F9">
              <w:rPr>
                <w:rFonts w:ascii="宋体" w:hAnsi="宋体"/>
                <w:sz w:val="21"/>
                <w:szCs w:val="21"/>
              </w:rPr>
              <w:t>3.4497</w:t>
            </w:r>
          </w:p>
        </w:tc>
      </w:tr>
      <w:tr w:rsidR="003637F2" w:rsidRPr="00E777F9" w14:paraId="2F65CC25" w14:textId="77777777" w:rsidTr="009C15B1">
        <w:trPr>
          <w:jc w:val="center"/>
        </w:trPr>
        <w:tc>
          <w:tcPr>
            <w:tcW w:w="1560" w:type="dxa"/>
            <w:tcBorders>
              <w:top w:val="nil"/>
              <w:left w:val="nil"/>
              <w:bottom w:val="nil"/>
              <w:right w:val="nil"/>
            </w:tcBorders>
          </w:tcPr>
          <w:p w14:paraId="5CC04FF3"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2</w:t>
            </w:r>
          </w:p>
        </w:tc>
        <w:tc>
          <w:tcPr>
            <w:tcW w:w="1134" w:type="dxa"/>
            <w:tcBorders>
              <w:top w:val="nil"/>
              <w:left w:val="nil"/>
              <w:bottom w:val="nil"/>
              <w:right w:val="nil"/>
            </w:tcBorders>
          </w:tcPr>
          <w:p w14:paraId="58C7F5FE" w14:textId="77777777" w:rsidR="003637F2" w:rsidRPr="00E777F9" w:rsidRDefault="003637F2" w:rsidP="009C15B1">
            <w:pPr>
              <w:ind w:firstLineChars="0" w:firstLine="0"/>
              <w:jc w:val="left"/>
              <w:rPr>
                <w:rFonts w:ascii="宋体" w:hAnsi="宋体"/>
                <w:sz w:val="21"/>
                <w:szCs w:val="21"/>
              </w:rPr>
            </w:pPr>
            <w:r w:rsidRPr="00E777F9">
              <w:rPr>
                <w:rFonts w:ascii="宋体" w:hAnsi="宋体"/>
                <w:sz w:val="21"/>
                <w:szCs w:val="21"/>
              </w:rPr>
              <w:t>97.3533</w:t>
            </w:r>
          </w:p>
        </w:tc>
        <w:tc>
          <w:tcPr>
            <w:tcW w:w="1701" w:type="dxa"/>
            <w:tcBorders>
              <w:top w:val="nil"/>
              <w:left w:val="nil"/>
              <w:bottom w:val="nil"/>
              <w:right w:val="nil"/>
            </w:tcBorders>
          </w:tcPr>
          <w:p w14:paraId="0A34ED84"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7</w:t>
            </w:r>
            <w:r w:rsidRPr="00E777F9">
              <w:rPr>
                <w:rFonts w:ascii="宋体" w:hAnsi="宋体"/>
                <w:sz w:val="21"/>
                <w:szCs w:val="21"/>
              </w:rPr>
              <w:t>3.4497</w:t>
            </w:r>
          </w:p>
        </w:tc>
        <w:tc>
          <w:tcPr>
            <w:tcW w:w="1872" w:type="dxa"/>
            <w:tcBorders>
              <w:top w:val="nil"/>
              <w:left w:val="nil"/>
              <w:bottom w:val="nil"/>
              <w:right w:val="nil"/>
            </w:tcBorders>
          </w:tcPr>
          <w:p w14:paraId="2B888512"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1</w:t>
            </w:r>
            <w:r w:rsidRPr="00E777F9">
              <w:rPr>
                <w:rFonts w:ascii="宋体" w:hAnsi="宋体"/>
                <w:sz w:val="21"/>
                <w:szCs w:val="21"/>
              </w:rPr>
              <w:t>22.7593</w:t>
            </w:r>
          </w:p>
        </w:tc>
      </w:tr>
      <w:tr w:rsidR="003637F2" w:rsidRPr="00E777F9" w14:paraId="5A199FDF" w14:textId="77777777" w:rsidTr="009C15B1">
        <w:trPr>
          <w:jc w:val="center"/>
        </w:trPr>
        <w:tc>
          <w:tcPr>
            <w:tcW w:w="1560" w:type="dxa"/>
            <w:tcBorders>
              <w:top w:val="nil"/>
              <w:left w:val="nil"/>
              <w:bottom w:val="nil"/>
              <w:right w:val="nil"/>
            </w:tcBorders>
          </w:tcPr>
          <w:p w14:paraId="4EB12365"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3</w:t>
            </w:r>
          </w:p>
        </w:tc>
        <w:tc>
          <w:tcPr>
            <w:tcW w:w="1134" w:type="dxa"/>
            <w:tcBorders>
              <w:top w:val="nil"/>
              <w:left w:val="nil"/>
              <w:bottom w:val="nil"/>
              <w:right w:val="nil"/>
            </w:tcBorders>
          </w:tcPr>
          <w:p w14:paraId="7CA7C06A" w14:textId="77777777" w:rsidR="003637F2" w:rsidRPr="00E777F9" w:rsidRDefault="003637F2" w:rsidP="009C15B1">
            <w:pPr>
              <w:ind w:firstLineChars="0" w:firstLine="0"/>
              <w:jc w:val="left"/>
              <w:rPr>
                <w:rFonts w:ascii="宋体" w:hAnsi="宋体"/>
                <w:sz w:val="21"/>
                <w:szCs w:val="21"/>
              </w:rPr>
            </w:pPr>
            <w:r w:rsidRPr="00E777F9">
              <w:rPr>
                <w:rFonts w:ascii="宋体" w:hAnsi="宋体"/>
                <w:sz w:val="21"/>
                <w:szCs w:val="21"/>
              </w:rPr>
              <w:t>148.9311</w:t>
            </w:r>
          </w:p>
        </w:tc>
        <w:tc>
          <w:tcPr>
            <w:tcW w:w="1701" w:type="dxa"/>
            <w:tcBorders>
              <w:top w:val="nil"/>
              <w:left w:val="nil"/>
              <w:bottom w:val="nil"/>
              <w:right w:val="nil"/>
            </w:tcBorders>
          </w:tcPr>
          <w:p w14:paraId="4A8DA3D5"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1</w:t>
            </w:r>
            <w:r w:rsidRPr="00E777F9">
              <w:rPr>
                <w:rFonts w:ascii="宋体" w:hAnsi="宋体"/>
                <w:sz w:val="21"/>
                <w:szCs w:val="21"/>
              </w:rPr>
              <w:t>22.7593</w:t>
            </w:r>
          </w:p>
        </w:tc>
        <w:tc>
          <w:tcPr>
            <w:tcW w:w="1872" w:type="dxa"/>
            <w:tcBorders>
              <w:top w:val="nil"/>
              <w:left w:val="nil"/>
              <w:bottom w:val="nil"/>
              <w:right w:val="nil"/>
            </w:tcBorders>
          </w:tcPr>
          <w:p w14:paraId="36D31000"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1</w:t>
            </w:r>
            <w:r w:rsidRPr="00E777F9">
              <w:rPr>
                <w:rFonts w:ascii="宋体" w:hAnsi="宋体"/>
                <w:sz w:val="21"/>
                <w:szCs w:val="21"/>
              </w:rPr>
              <w:t>77.6439</w:t>
            </w:r>
          </w:p>
        </w:tc>
      </w:tr>
      <w:tr w:rsidR="003637F2" w:rsidRPr="00E777F9" w14:paraId="576EBAE8" w14:textId="77777777" w:rsidTr="009C15B1">
        <w:trPr>
          <w:jc w:val="center"/>
        </w:trPr>
        <w:tc>
          <w:tcPr>
            <w:tcW w:w="1560" w:type="dxa"/>
            <w:tcBorders>
              <w:top w:val="nil"/>
              <w:left w:val="nil"/>
              <w:bottom w:val="nil"/>
              <w:right w:val="nil"/>
            </w:tcBorders>
          </w:tcPr>
          <w:p w14:paraId="71443970"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4</w:t>
            </w:r>
          </w:p>
        </w:tc>
        <w:tc>
          <w:tcPr>
            <w:tcW w:w="1134" w:type="dxa"/>
            <w:tcBorders>
              <w:top w:val="nil"/>
              <w:left w:val="nil"/>
              <w:bottom w:val="nil"/>
              <w:right w:val="nil"/>
            </w:tcBorders>
          </w:tcPr>
          <w:p w14:paraId="615C720D" w14:textId="77777777" w:rsidR="003637F2" w:rsidRPr="00E777F9" w:rsidRDefault="003637F2" w:rsidP="009C15B1">
            <w:pPr>
              <w:ind w:firstLineChars="0" w:firstLine="0"/>
              <w:jc w:val="left"/>
              <w:rPr>
                <w:rFonts w:ascii="宋体" w:hAnsi="宋体"/>
                <w:sz w:val="21"/>
                <w:szCs w:val="21"/>
              </w:rPr>
            </w:pPr>
            <w:r w:rsidRPr="00E777F9">
              <w:rPr>
                <w:rFonts w:ascii="宋体" w:hAnsi="宋体" w:hint="eastAsia"/>
                <w:sz w:val="21"/>
                <w:szCs w:val="21"/>
              </w:rPr>
              <w:t>2</w:t>
            </w:r>
            <w:r w:rsidRPr="00E777F9">
              <w:rPr>
                <w:rFonts w:ascii="宋体" w:hAnsi="宋体"/>
                <w:sz w:val="21"/>
                <w:szCs w:val="21"/>
              </w:rPr>
              <w:t>25.3546</w:t>
            </w:r>
          </w:p>
        </w:tc>
        <w:tc>
          <w:tcPr>
            <w:tcW w:w="1701" w:type="dxa"/>
            <w:tcBorders>
              <w:top w:val="nil"/>
              <w:left w:val="nil"/>
              <w:bottom w:val="nil"/>
              <w:right w:val="nil"/>
            </w:tcBorders>
          </w:tcPr>
          <w:p w14:paraId="32903A02"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1</w:t>
            </w:r>
            <w:r w:rsidRPr="00E777F9">
              <w:rPr>
                <w:rFonts w:ascii="宋体" w:hAnsi="宋体"/>
                <w:sz w:val="21"/>
                <w:szCs w:val="21"/>
              </w:rPr>
              <w:t>77.683</w:t>
            </w:r>
          </w:p>
        </w:tc>
        <w:tc>
          <w:tcPr>
            <w:tcW w:w="1872" w:type="dxa"/>
            <w:tcBorders>
              <w:top w:val="nil"/>
              <w:left w:val="nil"/>
              <w:bottom w:val="nil"/>
              <w:right w:val="nil"/>
            </w:tcBorders>
          </w:tcPr>
          <w:p w14:paraId="620E3E09"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2</w:t>
            </w:r>
            <w:r w:rsidRPr="00E777F9">
              <w:rPr>
                <w:rFonts w:ascii="宋体" w:hAnsi="宋体"/>
                <w:sz w:val="21"/>
                <w:szCs w:val="21"/>
              </w:rPr>
              <w:t>95.9689</w:t>
            </w:r>
          </w:p>
        </w:tc>
      </w:tr>
      <w:tr w:rsidR="003637F2" w:rsidRPr="00E777F9" w14:paraId="7974D234" w14:textId="77777777" w:rsidTr="009C15B1">
        <w:trPr>
          <w:jc w:val="center"/>
        </w:trPr>
        <w:tc>
          <w:tcPr>
            <w:tcW w:w="1560" w:type="dxa"/>
            <w:tcBorders>
              <w:top w:val="nil"/>
              <w:left w:val="nil"/>
              <w:bottom w:val="nil"/>
              <w:right w:val="nil"/>
            </w:tcBorders>
          </w:tcPr>
          <w:p w14:paraId="3187DFD7"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5</w:t>
            </w:r>
          </w:p>
        </w:tc>
        <w:tc>
          <w:tcPr>
            <w:tcW w:w="1134" w:type="dxa"/>
            <w:tcBorders>
              <w:top w:val="nil"/>
              <w:left w:val="nil"/>
              <w:bottom w:val="nil"/>
              <w:right w:val="nil"/>
            </w:tcBorders>
          </w:tcPr>
          <w:p w14:paraId="44A2F699" w14:textId="77777777" w:rsidR="003637F2" w:rsidRPr="00E777F9" w:rsidRDefault="003637F2" w:rsidP="009C15B1">
            <w:pPr>
              <w:ind w:firstLineChars="0" w:firstLine="0"/>
              <w:jc w:val="left"/>
              <w:rPr>
                <w:rFonts w:ascii="宋体" w:hAnsi="宋体"/>
                <w:sz w:val="21"/>
                <w:szCs w:val="21"/>
              </w:rPr>
            </w:pPr>
            <w:r w:rsidRPr="00E777F9">
              <w:rPr>
                <w:rFonts w:ascii="宋体" w:hAnsi="宋体"/>
                <w:sz w:val="21"/>
                <w:szCs w:val="21"/>
              </w:rPr>
              <w:t>543.7285</w:t>
            </w:r>
          </w:p>
        </w:tc>
        <w:tc>
          <w:tcPr>
            <w:tcW w:w="1701" w:type="dxa"/>
            <w:tcBorders>
              <w:top w:val="nil"/>
              <w:left w:val="nil"/>
              <w:bottom w:val="nil"/>
              <w:right w:val="nil"/>
            </w:tcBorders>
          </w:tcPr>
          <w:p w14:paraId="3ADB2DF7"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2</w:t>
            </w:r>
            <w:r w:rsidRPr="00E777F9">
              <w:rPr>
                <w:rFonts w:ascii="宋体" w:hAnsi="宋体"/>
                <w:sz w:val="21"/>
                <w:szCs w:val="21"/>
              </w:rPr>
              <w:t>95.9689</w:t>
            </w:r>
          </w:p>
        </w:tc>
        <w:tc>
          <w:tcPr>
            <w:tcW w:w="1872" w:type="dxa"/>
            <w:tcBorders>
              <w:top w:val="nil"/>
              <w:left w:val="nil"/>
              <w:bottom w:val="nil"/>
              <w:right w:val="nil"/>
            </w:tcBorders>
          </w:tcPr>
          <w:p w14:paraId="057F232B"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1</w:t>
            </w:r>
            <w:r w:rsidRPr="00E777F9">
              <w:rPr>
                <w:rFonts w:ascii="宋体" w:hAnsi="宋体"/>
                <w:sz w:val="21"/>
                <w:szCs w:val="21"/>
              </w:rPr>
              <w:t>479.946</w:t>
            </w:r>
          </w:p>
        </w:tc>
      </w:tr>
      <w:tr w:rsidR="003637F2" w:rsidRPr="00E777F9" w14:paraId="229532E1" w14:textId="77777777" w:rsidTr="009C15B1">
        <w:tblPrEx>
          <w:tblBorders>
            <w:bottom w:val="single" w:sz="6" w:space="0" w:color="auto"/>
          </w:tblBorders>
        </w:tblPrEx>
        <w:trPr>
          <w:jc w:val="center"/>
        </w:trPr>
        <w:tc>
          <w:tcPr>
            <w:tcW w:w="1560" w:type="dxa"/>
            <w:tcBorders>
              <w:top w:val="nil"/>
              <w:left w:val="nil"/>
              <w:bottom w:val="single" w:sz="6" w:space="0" w:color="auto"/>
              <w:right w:val="nil"/>
            </w:tcBorders>
          </w:tcPr>
          <w:p w14:paraId="569C7109" w14:textId="77777777" w:rsidR="003637F2" w:rsidRPr="00E777F9" w:rsidRDefault="003637F2" w:rsidP="00117B18">
            <w:pPr>
              <w:ind w:firstLine="420"/>
              <w:rPr>
                <w:rFonts w:ascii="宋体" w:hAnsi="宋体"/>
                <w:sz w:val="21"/>
                <w:szCs w:val="21"/>
              </w:rPr>
            </w:pPr>
            <w:r w:rsidRPr="00E777F9">
              <w:rPr>
                <w:rFonts w:ascii="宋体" w:hAnsi="宋体"/>
                <w:sz w:val="21"/>
                <w:szCs w:val="21"/>
              </w:rPr>
              <w:t>Total</w:t>
            </w:r>
          </w:p>
        </w:tc>
        <w:tc>
          <w:tcPr>
            <w:tcW w:w="1134" w:type="dxa"/>
            <w:tcBorders>
              <w:top w:val="nil"/>
              <w:left w:val="nil"/>
              <w:bottom w:val="single" w:sz="6" w:space="0" w:color="auto"/>
              <w:right w:val="nil"/>
            </w:tcBorders>
          </w:tcPr>
          <w:p w14:paraId="4AA94E6B" w14:textId="77777777" w:rsidR="003637F2" w:rsidRPr="00E777F9" w:rsidRDefault="003637F2" w:rsidP="009C15B1">
            <w:pPr>
              <w:ind w:firstLineChars="0" w:firstLine="0"/>
              <w:jc w:val="left"/>
              <w:rPr>
                <w:rFonts w:ascii="宋体" w:hAnsi="宋体"/>
                <w:sz w:val="21"/>
                <w:szCs w:val="21"/>
              </w:rPr>
            </w:pPr>
            <w:r w:rsidRPr="00E777F9">
              <w:rPr>
                <w:rFonts w:ascii="宋体" w:hAnsi="宋体"/>
                <w:sz w:val="21"/>
                <w:szCs w:val="21"/>
              </w:rPr>
              <w:t>212.0896</w:t>
            </w:r>
          </w:p>
        </w:tc>
        <w:tc>
          <w:tcPr>
            <w:tcW w:w="1701" w:type="dxa"/>
            <w:tcBorders>
              <w:top w:val="nil"/>
              <w:left w:val="nil"/>
              <w:bottom w:val="single" w:sz="6" w:space="0" w:color="auto"/>
              <w:right w:val="nil"/>
            </w:tcBorders>
          </w:tcPr>
          <w:p w14:paraId="5C324B24"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3</w:t>
            </w:r>
            <w:r w:rsidRPr="00E777F9">
              <w:rPr>
                <w:rFonts w:ascii="宋体" w:hAnsi="宋体"/>
                <w:sz w:val="21"/>
                <w:szCs w:val="21"/>
              </w:rPr>
              <w:t>.6439</w:t>
            </w:r>
          </w:p>
        </w:tc>
        <w:tc>
          <w:tcPr>
            <w:tcW w:w="1872" w:type="dxa"/>
            <w:tcBorders>
              <w:top w:val="nil"/>
              <w:left w:val="nil"/>
              <w:bottom w:val="single" w:sz="6" w:space="0" w:color="auto"/>
              <w:right w:val="nil"/>
            </w:tcBorders>
          </w:tcPr>
          <w:p w14:paraId="10798FFA" w14:textId="77777777" w:rsidR="003637F2" w:rsidRPr="00E777F9" w:rsidRDefault="003637F2" w:rsidP="00117B18">
            <w:pPr>
              <w:ind w:firstLine="420"/>
              <w:rPr>
                <w:rFonts w:ascii="宋体" w:hAnsi="宋体"/>
                <w:sz w:val="21"/>
                <w:szCs w:val="21"/>
              </w:rPr>
            </w:pPr>
            <w:r w:rsidRPr="00E777F9">
              <w:rPr>
                <w:rFonts w:ascii="宋体" w:hAnsi="宋体" w:hint="eastAsia"/>
                <w:sz w:val="21"/>
                <w:szCs w:val="21"/>
              </w:rPr>
              <w:t>1</w:t>
            </w:r>
            <w:r w:rsidRPr="00E777F9">
              <w:rPr>
                <w:rFonts w:ascii="宋体" w:hAnsi="宋体"/>
                <w:sz w:val="21"/>
                <w:szCs w:val="21"/>
              </w:rPr>
              <w:t>479.946</w:t>
            </w:r>
          </w:p>
        </w:tc>
      </w:tr>
    </w:tbl>
    <w:p w14:paraId="0F6D304B" w14:textId="6AE26969" w:rsidR="003A377A" w:rsidRDefault="003A377A" w:rsidP="00117B18">
      <w:pPr>
        <w:ind w:firstLine="480"/>
      </w:pPr>
    </w:p>
    <w:p w14:paraId="0AF2DBE1" w14:textId="21EA0E99" w:rsidR="003A377A" w:rsidRDefault="003A377A" w:rsidP="00117B18">
      <w:pPr>
        <w:ind w:firstLine="480"/>
      </w:pPr>
    </w:p>
    <w:p w14:paraId="2B3EBE7A" w14:textId="4C0AC059" w:rsidR="003A377A" w:rsidRPr="00E777F9" w:rsidRDefault="006D4D58" w:rsidP="006D4D58">
      <w:pPr>
        <w:ind w:firstLineChars="1600" w:firstLine="3373"/>
        <w:rPr>
          <w:rFonts w:ascii="宋体" w:hAnsi="宋体"/>
          <w:b/>
          <w:sz w:val="21"/>
          <w:szCs w:val="21"/>
        </w:rPr>
      </w:pPr>
      <w:r w:rsidRPr="00E777F9">
        <w:rPr>
          <w:rFonts w:ascii="宋体" w:hAnsi="宋体" w:hint="eastAsia"/>
          <w:b/>
          <w:sz w:val="21"/>
          <w:szCs w:val="21"/>
        </w:rPr>
        <w:t>表5.分组后的回归</w:t>
      </w:r>
      <w:r w:rsidR="004C2176" w:rsidRPr="00E777F9">
        <w:rPr>
          <w:rFonts w:ascii="宋体" w:hAnsi="宋体" w:hint="eastAsia"/>
          <w:b/>
          <w:sz w:val="21"/>
          <w:szCs w:val="21"/>
        </w:rPr>
        <w:t>结果</w:t>
      </w:r>
    </w:p>
    <w:tbl>
      <w:tblPr>
        <w:tblW w:w="9147" w:type="dxa"/>
        <w:jc w:val="center"/>
        <w:tblLayout w:type="fixed"/>
        <w:tblCellMar>
          <w:left w:w="75" w:type="dxa"/>
          <w:right w:w="75" w:type="dxa"/>
        </w:tblCellMar>
        <w:tblLook w:val="0000" w:firstRow="0" w:lastRow="0" w:firstColumn="0" w:lastColumn="0" w:noHBand="0" w:noVBand="0"/>
      </w:tblPr>
      <w:tblGrid>
        <w:gridCol w:w="1700"/>
        <w:gridCol w:w="1418"/>
        <w:gridCol w:w="1420"/>
        <w:gridCol w:w="1416"/>
        <w:gridCol w:w="1701"/>
        <w:gridCol w:w="1492"/>
      </w:tblGrid>
      <w:tr w:rsidR="00DB1203" w14:paraId="2674E5A4" w14:textId="77777777" w:rsidTr="004C2176">
        <w:trPr>
          <w:jc w:val="center"/>
        </w:trPr>
        <w:tc>
          <w:tcPr>
            <w:tcW w:w="1700" w:type="dxa"/>
            <w:tcBorders>
              <w:top w:val="single" w:sz="6" w:space="0" w:color="auto"/>
              <w:left w:val="nil"/>
              <w:bottom w:val="nil"/>
              <w:right w:val="nil"/>
            </w:tcBorders>
          </w:tcPr>
          <w:p w14:paraId="6B2134F4" w14:textId="77777777" w:rsidR="00DB1203" w:rsidRPr="00A95953" w:rsidRDefault="00DB1203" w:rsidP="00117B18">
            <w:pPr>
              <w:ind w:firstLine="420"/>
              <w:rPr>
                <w:rFonts w:ascii="宋体" w:hAnsi="宋体"/>
                <w:sz w:val="21"/>
                <w:szCs w:val="21"/>
              </w:rPr>
            </w:pPr>
          </w:p>
        </w:tc>
        <w:tc>
          <w:tcPr>
            <w:tcW w:w="1418" w:type="dxa"/>
            <w:tcBorders>
              <w:top w:val="single" w:sz="6" w:space="0" w:color="auto"/>
              <w:left w:val="nil"/>
              <w:bottom w:val="nil"/>
              <w:right w:val="nil"/>
            </w:tcBorders>
          </w:tcPr>
          <w:p w14:paraId="73F97776" w14:textId="77777777" w:rsidR="00DB1203" w:rsidRPr="00A95953" w:rsidRDefault="00DB1203" w:rsidP="00117B18">
            <w:pPr>
              <w:ind w:firstLine="420"/>
              <w:rPr>
                <w:rFonts w:ascii="宋体" w:hAnsi="宋体"/>
                <w:sz w:val="21"/>
                <w:szCs w:val="21"/>
              </w:rPr>
            </w:pPr>
            <w:r w:rsidRPr="00A95953">
              <w:rPr>
                <w:rFonts w:ascii="宋体" w:hAnsi="宋体"/>
                <w:sz w:val="21"/>
                <w:szCs w:val="21"/>
              </w:rPr>
              <w:t>(1)</w:t>
            </w:r>
          </w:p>
        </w:tc>
        <w:tc>
          <w:tcPr>
            <w:tcW w:w="1420" w:type="dxa"/>
            <w:tcBorders>
              <w:top w:val="single" w:sz="6" w:space="0" w:color="auto"/>
              <w:left w:val="nil"/>
              <w:bottom w:val="nil"/>
              <w:right w:val="nil"/>
            </w:tcBorders>
          </w:tcPr>
          <w:p w14:paraId="4468EFC4" w14:textId="77777777" w:rsidR="00DB1203" w:rsidRPr="00A95953" w:rsidRDefault="00DB1203" w:rsidP="00117B18">
            <w:pPr>
              <w:ind w:firstLine="420"/>
              <w:rPr>
                <w:rFonts w:ascii="宋体" w:hAnsi="宋体"/>
                <w:sz w:val="21"/>
                <w:szCs w:val="21"/>
              </w:rPr>
            </w:pPr>
            <w:r w:rsidRPr="00A95953">
              <w:rPr>
                <w:rFonts w:ascii="宋体" w:hAnsi="宋体"/>
                <w:sz w:val="21"/>
                <w:szCs w:val="21"/>
              </w:rPr>
              <w:t>(2)</w:t>
            </w:r>
          </w:p>
        </w:tc>
        <w:tc>
          <w:tcPr>
            <w:tcW w:w="1416" w:type="dxa"/>
            <w:tcBorders>
              <w:top w:val="single" w:sz="6" w:space="0" w:color="auto"/>
              <w:left w:val="nil"/>
              <w:bottom w:val="nil"/>
              <w:right w:val="nil"/>
            </w:tcBorders>
          </w:tcPr>
          <w:p w14:paraId="08C2FC76" w14:textId="43BCD996" w:rsidR="00DB1203" w:rsidRPr="00A95953" w:rsidRDefault="00DB1203" w:rsidP="00117B18">
            <w:pPr>
              <w:ind w:firstLine="420"/>
              <w:rPr>
                <w:rFonts w:ascii="宋体" w:hAnsi="宋体"/>
                <w:sz w:val="21"/>
                <w:szCs w:val="21"/>
              </w:rPr>
            </w:pPr>
            <w:r w:rsidRPr="00A95953">
              <w:rPr>
                <w:rFonts w:ascii="宋体" w:hAnsi="宋体"/>
                <w:sz w:val="21"/>
                <w:szCs w:val="21"/>
              </w:rPr>
              <w:t>(</w:t>
            </w:r>
            <w:r w:rsidR="00E777F9" w:rsidRPr="00A95953">
              <w:rPr>
                <w:rFonts w:ascii="宋体" w:hAnsi="宋体" w:hint="eastAsia"/>
                <w:sz w:val="21"/>
                <w:szCs w:val="21"/>
              </w:rPr>
              <w:t>3</w:t>
            </w:r>
            <w:r w:rsidRPr="00A95953">
              <w:rPr>
                <w:rFonts w:ascii="宋体" w:hAnsi="宋体"/>
                <w:sz w:val="21"/>
                <w:szCs w:val="21"/>
              </w:rPr>
              <w:t>)</w:t>
            </w:r>
          </w:p>
        </w:tc>
        <w:tc>
          <w:tcPr>
            <w:tcW w:w="1701" w:type="dxa"/>
            <w:tcBorders>
              <w:top w:val="single" w:sz="6" w:space="0" w:color="auto"/>
              <w:left w:val="nil"/>
              <w:bottom w:val="nil"/>
              <w:right w:val="nil"/>
            </w:tcBorders>
          </w:tcPr>
          <w:p w14:paraId="3B5BEE91" w14:textId="24C1EA22" w:rsidR="00DB1203" w:rsidRPr="00A95953" w:rsidRDefault="00DB1203" w:rsidP="00117B18">
            <w:pPr>
              <w:ind w:firstLine="420"/>
              <w:rPr>
                <w:rFonts w:ascii="宋体" w:hAnsi="宋体"/>
                <w:sz w:val="21"/>
                <w:szCs w:val="21"/>
              </w:rPr>
            </w:pPr>
            <w:r w:rsidRPr="00A95953">
              <w:rPr>
                <w:rFonts w:ascii="宋体" w:hAnsi="宋体"/>
                <w:sz w:val="21"/>
                <w:szCs w:val="21"/>
              </w:rPr>
              <w:t>(</w:t>
            </w:r>
            <w:r w:rsidR="00E777F9" w:rsidRPr="00A95953">
              <w:rPr>
                <w:rFonts w:ascii="宋体" w:hAnsi="宋体" w:hint="eastAsia"/>
                <w:sz w:val="21"/>
                <w:szCs w:val="21"/>
              </w:rPr>
              <w:t>4</w:t>
            </w:r>
            <w:r w:rsidRPr="00A95953">
              <w:rPr>
                <w:rFonts w:ascii="宋体" w:hAnsi="宋体"/>
                <w:sz w:val="21"/>
                <w:szCs w:val="21"/>
              </w:rPr>
              <w:t>)</w:t>
            </w:r>
          </w:p>
        </w:tc>
        <w:tc>
          <w:tcPr>
            <w:tcW w:w="1492" w:type="dxa"/>
            <w:tcBorders>
              <w:top w:val="single" w:sz="6" w:space="0" w:color="auto"/>
              <w:left w:val="nil"/>
              <w:bottom w:val="nil"/>
              <w:right w:val="nil"/>
            </w:tcBorders>
          </w:tcPr>
          <w:p w14:paraId="50DC1740" w14:textId="1D8E621C" w:rsidR="00DB1203" w:rsidRPr="00A95953" w:rsidRDefault="00DB1203" w:rsidP="00117B18">
            <w:pPr>
              <w:ind w:firstLine="420"/>
              <w:rPr>
                <w:rFonts w:ascii="宋体" w:hAnsi="宋体"/>
                <w:sz w:val="21"/>
                <w:szCs w:val="21"/>
              </w:rPr>
            </w:pPr>
            <w:r w:rsidRPr="00A95953">
              <w:rPr>
                <w:rFonts w:ascii="宋体" w:hAnsi="宋体"/>
                <w:sz w:val="21"/>
                <w:szCs w:val="21"/>
              </w:rPr>
              <w:t>(</w:t>
            </w:r>
            <w:r w:rsidR="00E777F9" w:rsidRPr="00A95953">
              <w:rPr>
                <w:rFonts w:ascii="宋体" w:hAnsi="宋体" w:hint="eastAsia"/>
                <w:sz w:val="21"/>
                <w:szCs w:val="21"/>
              </w:rPr>
              <w:t>5</w:t>
            </w:r>
            <w:r w:rsidRPr="00A95953">
              <w:rPr>
                <w:rFonts w:ascii="宋体" w:hAnsi="宋体"/>
                <w:sz w:val="21"/>
                <w:szCs w:val="21"/>
              </w:rPr>
              <w:t>)</w:t>
            </w:r>
          </w:p>
        </w:tc>
      </w:tr>
      <w:tr w:rsidR="00570A51" w14:paraId="502309CF" w14:textId="77777777" w:rsidTr="004C2176">
        <w:trPr>
          <w:jc w:val="center"/>
        </w:trPr>
        <w:tc>
          <w:tcPr>
            <w:tcW w:w="1700" w:type="dxa"/>
            <w:tcBorders>
              <w:top w:val="nil"/>
              <w:left w:val="nil"/>
              <w:bottom w:val="single" w:sz="6" w:space="0" w:color="auto"/>
              <w:right w:val="nil"/>
            </w:tcBorders>
          </w:tcPr>
          <w:p w14:paraId="6D9A93ED" w14:textId="77777777" w:rsidR="00570A51" w:rsidRPr="00E80CA8" w:rsidRDefault="00570A51" w:rsidP="00570A51">
            <w:pPr>
              <w:ind w:firstLineChars="0" w:firstLine="0"/>
              <w:rPr>
                <w:sz w:val="21"/>
                <w:szCs w:val="21"/>
              </w:rPr>
            </w:pPr>
            <w:r w:rsidRPr="00E80CA8">
              <w:rPr>
                <w:sz w:val="21"/>
                <w:szCs w:val="21"/>
              </w:rPr>
              <w:lastRenderedPageBreak/>
              <w:t>VARIABLES</w:t>
            </w:r>
          </w:p>
        </w:tc>
        <w:tc>
          <w:tcPr>
            <w:tcW w:w="1418" w:type="dxa"/>
            <w:tcBorders>
              <w:top w:val="nil"/>
              <w:left w:val="nil"/>
              <w:bottom w:val="single" w:sz="6" w:space="0" w:color="auto"/>
              <w:right w:val="nil"/>
            </w:tcBorders>
          </w:tcPr>
          <w:p w14:paraId="5E29D2A6" w14:textId="191D5FBD" w:rsidR="00570A51" w:rsidRPr="00A95953" w:rsidRDefault="00570A51" w:rsidP="00570A51">
            <w:pPr>
              <w:ind w:firstLineChars="0" w:firstLine="0"/>
              <w:rPr>
                <w:rFonts w:ascii="宋体" w:hAnsi="宋体"/>
                <w:sz w:val="21"/>
                <w:szCs w:val="21"/>
              </w:rPr>
            </w:pPr>
            <w:r>
              <w:rPr>
                <w:sz w:val="21"/>
                <w:szCs w:val="21"/>
              </w:rPr>
              <w:t>coefficient</w:t>
            </w:r>
          </w:p>
        </w:tc>
        <w:tc>
          <w:tcPr>
            <w:tcW w:w="1420" w:type="dxa"/>
            <w:tcBorders>
              <w:top w:val="nil"/>
              <w:left w:val="nil"/>
              <w:bottom w:val="single" w:sz="6" w:space="0" w:color="auto"/>
              <w:right w:val="nil"/>
            </w:tcBorders>
          </w:tcPr>
          <w:p w14:paraId="05830559" w14:textId="1FF747BD" w:rsidR="00570A51" w:rsidRPr="00A95953" w:rsidRDefault="00570A51" w:rsidP="00570A51">
            <w:pPr>
              <w:ind w:firstLineChars="0" w:firstLine="0"/>
              <w:rPr>
                <w:rFonts w:ascii="宋体" w:hAnsi="宋体"/>
                <w:sz w:val="21"/>
                <w:szCs w:val="21"/>
              </w:rPr>
            </w:pPr>
            <w:r>
              <w:rPr>
                <w:sz w:val="21"/>
                <w:szCs w:val="21"/>
              </w:rPr>
              <w:t>coefficient</w:t>
            </w:r>
          </w:p>
        </w:tc>
        <w:tc>
          <w:tcPr>
            <w:tcW w:w="1416" w:type="dxa"/>
            <w:tcBorders>
              <w:top w:val="nil"/>
              <w:left w:val="nil"/>
              <w:bottom w:val="single" w:sz="6" w:space="0" w:color="auto"/>
              <w:right w:val="nil"/>
            </w:tcBorders>
          </w:tcPr>
          <w:p w14:paraId="0E70CF0C" w14:textId="078483C3" w:rsidR="00570A51" w:rsidRPr="00A95953" w:rsidRDefault="00570A51" w:rsidP="00570A51">
            <w:pPr>
              <w:ind w:firstLineChars="0" w:firstLine="0"/>
              <w:rPr>
                <w:rFonts w:ascii="宋体" w:hAnsi="宋体"/>
                <w:sz w:val="21"/>
                <w:szCs w:val="21"/>
              </w:rPr>
            </w:pPr>
            <w:r>
              <w:rPr>
                <w:sz w:val="21"/>
                <w:szCs w:val="21"/>
              </w:rPr>
              <w:t>coefficient</w:t>
            </w:r>
          </w:p>
        </w:tc>
        <w:tc>
          <w:tcPr>
            <w:tcW w:w="1701" w:type="dxa"/>
            <w:tcBorders>
              <w:top w:val="nil"/>
              <w:left w:val="nil"/>
              <w:bottom w:val="single" w:sz="6" w:space="0" w:color="auto"/>
              <w:right w:val="nil"/>
            </w:tcBorders>
          </w:tcPr>
          <w:p w14:paraId="18C3BD2E" w14:textId="00BE5904" w:rsidR="00570A51" w:rsidRPr="00A95953" w:rsidRDefault="00570A51" w:rsidP="00570A51">
            <w:pPr>
              <w:ind w:firstLineChars="0" w:firstLine="0"/>
              <w:rPr>
                <w:rFonts w:ascii="宋体" w:hAnsi="宋体"/>
                <w:sz w:val="21"/>
                <w:szCs w:val="21"/>
              </w:rPr>
            </w:pPr>
            <w:r>
              <w:rPr>
                <w:sz w:val="21"/>
                <w:szCs w:val="21"/>
              </w:rPr>
              <w:t>coefficient</w:t>
            </w:r>
          </w:p>
        </w:tc>
        <w:tc>
          <w:tcPr>
            <w:tcW w:w="1492" w:type="dxa"/>
            <w:tcBorders>
              <w:top w:val="nil"/>
              <w:left w:val="nil"/>
              <w:bottom w:val="single" w:sz="6" w:space="0" w:color="auto"/>
              <w:right w:val="nil"/>
            </w:tcBorders>
          </w:tcPr>
          <w:p w14:paraId="283D3B92" w14:textId="0941BE7C" w:rsidR="00570A51" w:rsidRPr="00A95953" w:rsidRDefault="00570A51" w:rsidP="00570A51">
            <w:pPr>
              <w:ind w:firstLineChars="0" w:firstLine="0"/>
              <w:rPr>
                <w:rFonts w:ascii="宋体" w:hAnsi="宋体"/>
                <w:sz w:val="21"/>
                <w:szCs w:val="21"/>
              </w:rPr>
            </w:pPr>
            <w:r>
              <w:rPr>
                <w:sz w:val="21"/>
                <w:szCs w:val="21"/>
              </w:rPr>
              <w:t>coefficient</w:t>
            </w:r>
          </w:p>
        </w:tc>
      </w:tr>
      <w:tr w:rsidR="00570A51" w14:paraId="3A3D823D" w14:textId="77777777" w:rsidTr="004C2176">
        <w:trPr>
          <w:jc w:val="center"/>
        </w:trPr>
        <w:tc>
          <w:tcPr>
            <w:tcW w:w="1700" w:type="dxa"/>
            <w:tcBorders>
              <w:top w:val="nil"/>
              <w:left w:val="nil"/>
              <w:bottom w:val="nil"/>
              <w:right w:val="nil"/>
            </w:tcBorders>
          </w:tcPr>
          <w:p w14:paraId="6B3C25C2" w14:textId="77777777" w:rsidR="00570A51" w:rsidRPr="00E80CA8" w:rsidRDefault="00570A51" w:rsidP="00570A51">
            <w:pPr>
              <w:ind w:firstLineChars="0" w:firstLine="0"/>
              <w:rPr>
                <w:sz w:val="21"/>
                <w:szCs w:val="21"/>
              </w:rPr>
            </w:pPr>
          </w:p>
        </w:tc>
        <w:tc>
          <w:tcPr>
            <w:tcW w:w="1418" w:type="dxa"/>
            <w:tcBorders>
              <w:top w:val="nil"/>
              <w:left w:val="nil"/>
              <w:bottom w:val="nil"/>
              <w:right w:val="nil"/>
            </w:tcBorders>
          </w:tcPr>
          <w:p w14:paraId="7D818254" w14:textId="77777777" w:rsidR="00570A51" w:rsidRPr="00A95953" w:rsidRDefault="00570A51" w:rsidP="00570A51">
            <w:pPr>
              <w:ind w:firstLine="420"/>
              <w:rPr>
                <w:rFonts w:ascii="宋体" w:hAnsi="宋体"/>
                <w:sz w:val="21"/>
                <w:szCs w:val="21"/>
              </w:rPr>
            </w:pPr>
          </w:p>
        </w:tc>
        <w:tc>
          <w:tcPr>
            <w:tcW w:w="1420" w:type="dxa"/>
            <w:tcBorders>
              <w:top w:val="nil"/>
              <w:left w:val="nil"/>
              <w:bottom w:val="nil"/>
              <w:right w:val="nil"/>
            </w:tcBorders>
          </w:tcPr>
          <w:p w14:paraId="6C71BE48" w14:textId="77777777" w:rsidR="00570A51" w:rsidRPr="00A95953" w:rsidRDefault="00570A51" w:rsidP="00570A51">
            <w:pPr>
              <w:ind w:firstLine="420"/>
              <w:rPr>
                <w:rFonts w:ascii="宋体" w:hAnsi="宋体"/>
                <w:sz w:val="21"/>
                <w:szCs w:val="21"/>
              </w:rPr>
            </w:pPr>
          </w:p>
        </w:tc>
        <w:tc>
          <w:tcPr>
            <w:tcW w:w="1416" w:type="dxa"/>
            <w:tcBorders>
              <w:top w:val="nil"/>
              <w:left w:val="nil"/>
              <w:bottom w:val="nil"/>
              <w:right w:val="nil"/>
            </w:tcBorders>
          </w:tcPr>
          <w:p w14:paraId="629DD467" w14:textId="77777777" w:rsidR="00570A51" w:rsidRPr="00A95953" w:rsidRDefault="00570A51" w:rsidP="00570A51">
            <w:pPr>
              <w:ind w:firstLine="420"/>
              <w:rPr>
                <w:rFonts w:ascii="宋体" w:hAnsi="宋体"/>
                <w:sz w:val="21"/>
                <w:szCs w:val="21"/>
              </w:rPr>
            </w:pPr>
          </w:p>
        </w:tc>
        <w:tc>
          <w:tcPr>
            <w:tcW w:w="1701" w:type="dxa"/>
            <w:tcBorders>
              <w:top w:val="nil"/>
              <w:left w:val="nil"/>
              <w:bottom w:val="nil"/>
              <w:right w:val="nil"/>
            </w:tcBorders>
          </w:tcPr>
          <w:p w14:paraId="5BEA642F" w14:textId="77777777" w:rsidR="00570A51" w:rsidRPr="00A95953" w:rsidRDefault="00570A51" w:rsidP="00570A51">
            <w:pPr>
              <w:ind w:firstLine="420"/>
              <w:rPr>
                <w:rFonts w:ascii="宋体" w:hAnsi="宋体"/>
                <w:sz w:val="21"/>
                <w:szCs w:val="21"/>
              </w:rPr>
            </w:pPr>
          </w:p>
        </w:tc>
        <w:tc>
          <w:tcPr>
            <w:tcW w:w="1492" w:type="dxa"/>
            <w:tcBorders>
              <w:top w:val="nil"/>
              <w:left w:val="nil"/>
              <w:bottom w:val="nil"/>
              <w:right w:val="nil"/>
            </w:tcBorders>
          </w:tcPr>
          <w:p w14:paraId="4A124713" w14:textId="77777777" w:rsidR="00570A51" w:rsidRPr="00A95953" w:rsidRDefault="00570A51" w:rsidP="00570A51">
            <w:pPr>
              <w:ind w:firstLine="420"/>
              <w:rPr>
                <w:rFonts w:ascii="宋体" w:hAnsi="宋体"/>
                <w:sz w:val="21"/>
                <w:szCs w:val="21"/>
              </w:rPr>
            </w:pPr>
          </w:p>
        </w:tc>
      </w:tr>
      <w:tr w:rsidR="00570A51" w14:paraId="7F75A760" w14:textId="77777777" w:rsidTr="004C2176">
        <w:trPr>
          <w:jc w:val="center"/>
        </w:trPr>
        <w:tc>
          <w:tcPr>
            <w:tcW w:w="1700" w:type="dxa"/>
            <w:tcBorders>
              <w:top w:val="nil"/>
              <w:left w:val="nil"/>
              <w:bottom w:val="nil"/>
              <w:right w:val="nil"/>
            </w:tcBorders>
          </w:tcPr>
          <w:p w14:paraId="64BA2BEF" w14:textId="77777777" w:rsidR="00570A51" w:rsidRPr="00E80CA8" w:rsidRDefault="00570A51" w:rsidP="00570A51">
            <w:pPr>
              <w:ind w:firstLineChars="0" w:firstLine="0"/>
              <w:rPr>
                <w:sz w:val="21"/>
                <w:szCs w:val="21"/>
              </w:rPr>
            </w:pPr>
            <w:r w:rsidRPr="00E80CA8">
              <w:rPr>
                <w:sz w:val="21"/>
                <w:szCs w:val="21"/>
              </w:rPr>
              <w:t>PR</w:t>
            </w:r>
          </w:p>
        </w:tc>
        <w:tc>
          <w:tcPr>
            <w:tcW w:w="1418" w:type="dxa"/>
            <w:tcBorders>
              <w:top w:val="nil"/>
              <w:left w:val="nil"/>
              <w:bottom w:val="nil"/>
              <w:right w:val="nil"/>
            </w:tcBorders>
          </w:tcPr>
          <w:p w14:paraId="55345E7E"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4.268***</w:t>
            </w:r>
          </w:p>
        </w:tc>
        <w:tc>
          <w:tcPr>
            <w:tcW w:w="1420" w:type="dxa"/>
            <w:tcBorders>
              <w:top w:val="nil"/>
              <w:left w:val="nil"/>
              <w:bottom w:val="nil"/>
              <w:right w:val="nil"/>
            </w:tcBorders>
          </w:tcPr>
          <w:p w14:paraId="5519EC7A"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3.895***</w:t>
            </w:r>
          </w:p>
        </w:tc>
        <w:tc>
          <w:tcPr>
            <w:tcW w:w="1416" w:type="dxa"/>
            <w:tcBorders>
              <w:top w:val="nil"/>
              <w:left w:val="nil"/>
              <w:bottom w:val="nil"/>
              <w:right w:val="nil"/>
            </w:tcBorders>
          </w:tcPr>
          <w:p w14:paraId="5E91E2F4"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4.253***</w:t>
            </w:r>
          </w:p>
        </w:tc>
        <w:tc>
          <w:tcPr>
            <w:tcW w:w="1701" w:type="dxa"/>
            <w:tcBorders>
              <w:top w:val="nil"/>
              <w:left w:val="nil"/>
              <w:bottom w:val="nil"/>
              <w:right w:val="nil"/>
            </w:tcBorders>
          </w:tcPr>
          <w:p w14:paraId="1DBC944B"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5.708***</w:t>
            </w:r>
          </w:p>
        </w:tc>
        <w:tc>
          <w:tcPr>
            <w:tcW w:w="1492" w:type="dxa"/>
            <w:tcBorders>
              <w:top w:val="nil"/>
              <w:left w:val="nil"/>
              <w:bottom w:val="nil"/>
              <w:right w:val="nil"/>
            </w:tcBorders>
          </w:tcPr>
          <w:p w14:paraId="6691B911"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5.362***</w:t>
            </w:r>
          </w:p>
        </w:tc>
      </w:tr>
      <w:tr w:rsidR="00570A51" w14:paraId="68ECD7F3" w14:textId="77777777" w:rsidTr="004C2176">
        <w:trPr>
          <w:jc w:val="center"/>
        </w:trPr>
        <w:tc>
          <w:tcPr>
            <w:tcW w:w="1700" w:type="dxa"/>
            <w:tcBorders>
              <w:top w:val="nil"/>
              <w:left w:val="nil"/>
              <w:bottom w:val="nil"/>
              <w:right w:val="nil"/>
            </w:tcBorders>
          </w:tcPr>
          <w:p w14:paraId="5FA304C9" w14:textId="77777777" w:rsidR="00570A51" w:rsidRPr="00E80CA8" w:rsidRDefault="00570A51" w:rsidP="00570A51">
            <w:pPr>
              <w:ind w:firstLine="420"/>
              <w:rPr>
                <w:sz w:val="21"/>
                <w:szCs w:val="21"/>
              </w:rPr>
            </w:pPr>
          </w:p>
        </w:tc>
        <w:tc>
          <w:tcPr>
            <w:tcW w:w="1418" w:type="dxa"/>
            <w:tcBorders>
              <w:top w:val="nil"/>
              <w:left w:val="nil"/>
              <w:bottom w:val="nil"/>
              <w:right w:val="nil"/>
            </w:tcBorders>
          </w:tcPr>
          <w:p w14:paraId="0BFB770D"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(4.46)</w:t>
            </w:r>
          </w:p>
        </w:tc>
        <w:tc>
          <w:tcPr>
            <w:tcW w:w="1420" w:type="dxa"/>
            <w:tcBorders>
              <w:top w:val="nil"/>
              <w:left w:val="nil"/>
              <w:bottom w:val="nil"/>
              <w:right w:val="nil"/>
            </w:tcBorders>
          </w:tcPr>
          <w:p w14:paraId="4912F401"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(3.32)</w:t>
            </w:r>
          </w:p>
        </w:tc>
        <w:tc>
          <w:tcPr>
            <w:tcW w:w="1416" w:type="dxa"/>
            <w:tcBorders>
              <w:top w:val="nil"/>
              <w:left w:val="nil"/>
              <w:bottom w:val="nil"/>
              <w:right w:val="nil"/>
            </w:tcBorders>
          </w:tcPr>
          <w:p w14:paraId="7727B2BC"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(3.91)</w:t>
            </w:r>
          </w:p>
        </w:tc>
        <w:tc>
          <w:tcPr>
            <w:tcW w:w="1701" w:type="dxa"/>
            <w:tcBorders>
              <w:top w:val="nil"/>
              <w:left w:val="nil"/>
              <w:bottom w:val="nil"/>
              <w:right w:val="nil"/>
            </w:tcBorders>
          </w:tcPr>
          <w:p w14:paraId="4900D779"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(5.26)</w:t>
            </w:r>
          </w:p>
        </w:tc>
        <w:tc>
          <w:tcPr>
            <w:tcW w:w="1492" w:type="dxa"/>
            <w:tcBorders>
              <w:top w:val="nil"/>
              <w:left w:val="nil"/>
              <w:bottom w:val="nil"/>
              <w:right w:val="nil"/>
            </w:tcBorders>
          </w:tcPr>
          <w:p w14:paraId="40571C7E"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(6.09)</w:t>
            </w:r>
          </w:p>
        </w:tc>
      </w:tr>
      <w:tr w:rsidR="00570A51" w14:paraId="3FD8C38F" w14:textId="77777777" w:rsidTr="004C2176">
        <w:trPr>
          <w:jc w:val="center"/>
        </w:trPr>
        <w:tc>
          <w:tcPr>
            <w:tcW w:w="1700" w:type="dxa"/>
            <w:tcBorders>
              <w:top w:val="nil"/>
              <w:left w:val="nil"/>
              <w:bottom w:val="nil"/>
              <w:right w:val="nil"/>
            </w:tcBorders>
          </w:tcPr>
          <w:p w14:paraId="61257EBC" w14:textId="3E74AF4F" w:rsidR="00570A51" w:rsidRPr="00E80CA8" w:rsidRDefault="00CE5EBE" w:rsidP="00570A51">
            <w:pPr>
              <w:ind w:firstLineChars="0" w:firstLine="0"/>
              <w:rPr>
                <w:sz w:val="21"/>
                <w:szCs w:val="21"/>
              </w:rPr>
            </w:pPr>
            <w:r>
              <w:rPr>
                <w:sz w:val="21"/>
                <w:szCs w:val="21"/>
              </w:rPr>
              <w:t>PR</w:t>
            </w:r>
            <w:r w:rsidR="00570A51" w:rsidRPr="00E80CA8">
              <w:rPr>
                <w:sz w:val="21"/>
                <w:szCs w:val="21"/>
              </w:rPr>
              <w:t>2</w:t>
            </w:r>
          </w:p>
        </w:tc>
        <w:tc>
          <w:tcPr>
            <w:tcW w:w="1418" w:type="dxa"/>
            <w:tcBorders>
              <w:top w:val="nil"/>
              <w:left w:val="nil"/>
              <w:bottom w:val="nil"/>
              <w:right w:val="nil"/>
            </w:tcBorders>
          </w:tcPr>
          <w:p w14:paraId="767BDCFE"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-2.135**</w:t>
            </w:r>
          </w:p>
        </w:tc>
        <w:tc>
          <w:tcPr>
            <w:tcW w:w="1420" w:type="dxa"/>
            <w:tcBorders>
              <w:top w:val="nil"/>
              <w:left w:val="nil"/>
              <w:bottom w:val="nil"/>
              <w:right w:val="nil"/>
            </w:tcBorders>
          </w:tcPr>
          <w:p w14:paraId="08D9EF4B"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-3.053**</w:t>
            </w:r>
          </w:p>
        </w:tc>
        <w:tc>
          <w:tcPr>
            <w:tcW w:w="1416" w:type="dxa"/>
            <w:tcBorders>
              <w:top w:val="nil"/>
              <w:left w:val="nil"/>
              <w:bottom w:val="nil"/>
              <w:right w:val="nil"/>
            </w:tcBorders>
          </w:tcPr>
          <w:p w14:paraId="2BBDBCD4"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-3.214**</w:t>
            </w:r>
          </w:p>
        </w:tc>
        <w:tc>
          <w:tcPr>
            <w:tcW w:w="1701" w:type="dxa"/>
            <w:tcBorders>
              <w:top w:val="nil"/>
              <w:left w:val="nil"/>
              <w:bottom w:val="nil"/>
              <w:right w:val="nil"/>
            </w:tcBorders>
          </w:tcPr>
          <w:p w14:paraId="2901EDC7"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-5.497***</w:t>
            </w:r>
          </w:p>
        </w:tc>
        <w:tc>
          <w:tcPr>
            <w:tcW w:w="1492" w:type="dxa"/>
            <w:tcBorders>
              <w:top w:val="nil"/>
              <w:left w:val="nil"/>
              <w:bottom w:val="nil"/>
              <w:right w:val="nil"/>
            </w:tcBorders>
          </w:tcPr>
          <w:p w14:paraId="4A0BC030"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-4.971***</w:t>
            </w:r>
          </w:p>
        </w:tc>
      </w:tr>
      <w:tr w:rsidR="00570A51" w14:paraId="5BF2BF4C" w14:textId="77777777" w:rsidTr="004C2176">
        <w:trPr>
          <w:jc w:val="center"/>
        </w:trPr>
        <w:tc>
          <w:tcPr>
            <w:tcW w:w="1700" w:type="dxa"/>
            <w:tcBorders>
              <w:top w:val="nil"/>
              <w:left w:val="nil"/>
              <w:bottom w:val="nil"/>
              <w:right w:val="nil"/>
            </w:tcBorders>
          </w:tcPr>
          <w:p w14:paraId="79D321C8" w14:textId="77777777" w:rsidR="00570A51" w:rsidRPr="00E80CA8" w:rsidRDefault="00570A51" w:rsidP="00570A51">
            <w:pPr>
              <w:ind w:firstLine="420"/>
              <w:rPr>
                <w:sz w:val="21"/>
                <w:szCs w:val="21"/>
              </w:rPr>
            </w:pPr>
          </w:p>
        </w:tc>
        <w:tc>
          <w:tcPr>
            <w:tcW w:w="1418" w:type="dxa"/>
            <w:tcBorders>
              <w:top w:val="nil"/>
              <w:left w:val="nil"/>
              <w:bottom w:val="nil"/>
              <w:right w:val="nil"/>
            </w:tcBorders>
          </w:tcPr>
          <w:p w14:paraId="33C3F7E2"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(-2.12)</w:t>
            </w:r>
          </w:p>
        </w:tc>
        <w:tc>
          <w:tcPr>
            <w:tcW w:w="1420" w:type="dxa"/>
            <w:tcBorders>
              <w:top w:val="nil"/>
              <w:left w:val="nil"/>
              <w:bottom w:val="nil"/>
              <w:right w:val="nil"/>
            </w:tcBorders>
          </w:tcPr>
          <w:p w14:paraId="00096742"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(-2.15)</w:t>
            </w:r>
          </w:p>
        </w:tc>
        <w:tc>
          <w:tcPr>
            <w:tcW w:w="1416" w:type="dxa"/>
            <w:tcBorders>
              <w:top w:val="nil"/>
              <w:left w:val="nil"/>
              <w:bottom w:val="nil"/>
              <w:right w:val="nil"/>
            </w:tcBorders>
          </w:tcPr>
          <w:p w14:paraId="03CAED67"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(-2.40)</w:t>
            </w:r>
          </w:p>
        </w:tc>
        <w:tc>
          <w:tcPr>
            <w:tcW w:w="1701" w:type="dxa"/>
            <w:tcBorders>
              <w:top w:val="nil"/>
              <w:left w:val="nil"/>
              <w:bottom w:val="nil"/>
              <w:right w:val="nil"/>
            </w:tcBorders>
          </w:tcPr>
          <w:p w14:paraId="1B023228"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(-4.25)</w:t>
            </w:r>
          </w:p>
        </w:tc>
        <w:tc>
          <w:tcPr>
            <w:tcW w:w="1492" w:type="dxa"/>
            <w:tcBorders>
              <w:top w:val="nil"/>
              <w:left w:val="nil"/>
              <w:bottom w:val="nil"/>
              <w:right w:val="nil"/>
            </w:tcBorders>
          </w:tcPr>
          <w:p w14:paraId="3E4AF055"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(-4.19)</w:t>
            </w:r>
          </w:p>
        </w:tc>
      </w:tr>
      <w:tr w:rsidR="00570A51" w14:paraId="0EB01D36" w14:textId="77777777" w:rsidTr="004C2176">
        <w:trPr>
          <w:jc w:val="center"/>
        </w:trPr>
        <w:tc>
          <w:tcPr>
            <w:tcW w:w="1700" w:type="dxa"/>
            <w:tcBorders>
              <w:top w:val="nil"/>
              <w:left w:val="nil"/>
              <w:bottom w:val="nil"/>
              <w:right w:val="nil"/>
            </w:tcBorders>
          </w:tcPr>
          <w:p w14:paraId="0AA1BF53" w14:textId="5CC68BD4" w:rsidR="00570A51" w:rsidRPr="00E80CA8" w:rsidRDefault="00570A51" w:rsidP="00570A51">
            <w:pPr>
              <w:ind w:firstLineChars="0" w:firstLine="0"/>
              <w:rPr>
                <w:sz w:val="21"/>
                <w:szCs w:val="21"/>
              </w:rPr>
            </w:pPr>
            <w:proofErr w:type="spellStart"/>
            <w:r w:rsidRPr="00E80CA8">
              <w:rPr>
                <w:sz w:val="21"/>
                <w:szCs w:val="21"/>
              </w:rPr>
              <w:t>ln</w:t>
            </w:r>
            <w:r w:rsidR="00CE5EBE">
              <w:rPr>
                <w:sz w:val="21"/>
                <w:szCs w:val="21"/>
              </w:rPr>
              <w:t>P</w:t>
            </w:r>
            <w:r w:rsidRPr="00E80CA8">
              <w:rPr>
                <w:sz w:val="21"/>
                <w:szCs w:val="21"/>
              </w:rPr>
              <w:t>rogdp</w:t>
            </w:r>
            <w:proofErr w:type="spellEnd"/>
          </w:p>
        </w:tc>
        <w:tc>
          <w:tcPr>
            <w:tcW w:w="1418" w:type="dxa"/>
            <w:tcBorders>
              <w:top w:val="nil"/>
              <w:left w:val="nil"/>
              <w:bottom w:val="nil"/>
              <w:right w:val="nil"/>
            </w:tcBorders>
          </w:tcPr>
          <w:p w14:paraId="7A35782A"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1.386***</w:t>
            </w:r>
          </w:p>
        </w:tc>
        <w:tc>
          <w:tcPr>
            <w:tcW w:w="1420" w:type="dxa"/>
            <w:tcBorders>
              <w:top w:val="nil"/>
              <w:left w:val="nil"/>
              <w:bottom w:val="nil"/>
              <w:right w:val="nil"/>
            </w:tcBorders>
          </w:tcPr>
          <w:p w14:paraId="704FD91E"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1.299***</w:t>
            </w:r>
          </w:p>
        </w:tc>
        <w:tc>
          <w:tcPr>
            <w:tcW w:w="1416" w:type="dxa"/>
            <w:tcBorders>
              <w:top w:val="nil"/>
              <w:left w:val="nil"/>
              <w:bottom w:val="nil"/>
              <w:right w:val="nil"/>
            </w:tcBorders>
          </w:tcPr>
          <w:p w14:paraId="42494976"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1.123***</w:t>
            </w:r>
          </w:p>
        </w:tc>
        <w:tc>
          <w:tcPr>
            <w:tcW w:w="1701" w:type="dxa"/>
            <w:tcBorders>
              <w:top w:val="nil"/>
              <w:left w:val="nil"/>
              <w:bottom w:val="nil"/>
              <w:right w:val="nil"/>
            </w:tcBorders>
          </w:tcPr>
          <w:p w14:paraId="10940D8F"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1.171***</w:t>
            </w:r>
          </w:p>
        </w:tc>
        <w:tc>
          <w:tcPr>
            <w:tcW w:w="1492" w:type="dxa"/>
            <w:tcBorders>
              <w:top w:val="nil"/>
              <w:left w:val="nil"/>
              <w:bottom w:val="nil"/>
              <w:right w:val="nil"/>
            </w:tcBorders>
          </w:tcPr>
          <w:p w14:paraId="1AD8EAB0"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1.299***</w:t>
            </w:r>
          </w:p>
        </w:tc>
      </w:tr>
      <w:tr w:rsidR="00570A51" w14:paraId="1261A4D9" w14:textId="77777777" w:rsidTr="004C2176">
        <w:trPr>
          <w:jc w:val="center"/>
        </w:trPr>
        <w:tc>
          <w:tcPr>
            <w:tcW w:w="1700" w:type="dxa"/>
            <w:tcBorders>
              <w:top w:val="nil"/>
              <w:left w:val="nil"/>
              <w:bottom w:val="nil"/>
              <w:right w:val="nil"/>
            </w:tcBorders>
          </w:tcPr>
          <w:p w14:paraId="155D47BC" w14:textId="77777777" w:rsidR="00570A51" w:rsidRPr="00E80CA8" w:rsidRDefault="00570A51" w:rsidP="00570A51">
            <w:pPr>
              <w:ind w:firstLine="420"/>
              <w:rPr>
                <w:sz w:val="21"/>
                <w:szCs w:val="21"/>
              </w:rPr>
            </w:pPr>
          </w:p>
        </w:tc>
        <w:tc>
          <w:tcPr>
            <w:tcW w:w="1418" w:type="dxa"/>
            <w:tcBorders>
              <w:top w:val="nil"/>
              <w:left w:val="nil"/>
              <w:bottom w:val="nil"/>
              <w:right w:val="nil"/>
            </w:tcBorders>
          </w:tcPr>
          <w:p w14:paraId="3695A3BB"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(13.23)</w:t>
            </w:r>
          </w:p>
        </w:tc>
        <w:tc>
          <w:tcPr>
            <w:tcW w:w="1420" w:type="dxa"/>
            <w:tcBorders>
              <w:top w:val="nil"/>
              <w:left w:val="nil"/>
              <w:bottom w:val="nil"/>
              <w:right w:val="nil"/>
            </w:tcBorders>
          </w:tcPr>
          <w:p w14:paraId="25B70BC3"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(12.51)</w:t>
            </w:r>
          </w:p>
        </w:tc>
        <w:tc>
          <w:tcPr>
            <w:tcW w:w="1416" w:type="dxa"/>
            <w:tcBorders>
              <w:top w:val="nil"/>
              <w:left w:val="nil"/>
              <w:bottom w:val="nil"/>
              <w:right w:val="nil"/>
            </w:tcBorders>
          </w:tcPr>
          <w:p w14:paraId="7A4AEE9C"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(11.70)</w:t>
            </w:r>
          </w:p>
        </w:tc>
        <w:tc>
          <w:tcPr>
            <w:tcW w:w="1701" w:type="dxa"/>
            <w:tcBorders>
              <w:top w:val="nil"/>
              <w:left w:val="nil"/>
              <w:bottom w:val="nil"/>
              <w:right w:val="nil"/>
            </w:tcBorders>
          </w:tcPr>
          <w:p w14:paraId="27B0CE69"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(11.70)</w:t>
            </w:r>
          </w:p>
        </w:tc>
        <w:tc>
          <w:tcPr>
            <w:tcW w:w="1492" w:type="dxa"/>
            <w:tcBorders>
              <w:top w:val="nil"/>
              <w:left w:val="nil"/>
              <w:bottom w:val="nil"/>
              <w:right w:val="nil"/>
            </w:tcBorders>
          </w:tcPr>
          <w:p w14:paraId="44EB4FCF"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(11.13)</w:t>
            </w:r>
          </w:p>
        </w:tc>
      </w:tr>
      <w:tr w:rsidR="00570A51" w14:paraId="0BED9DB6" w14:textId="77777777" w:rsidTr="004C2176">
        <w:trPr>
          <w:jc w:val="center"/>
        </w:trPr>
        <w:tc>
          <w:tcPr>
            <w:tcW w:w="1700" w:type="dxa"/>
            <w:tcBorders>
              <w:top w:val="nil"/>
              <w:left w:val="nil"/>
              <w:bottom w:val="nil"/>
              <w:right w:val="nil"/>
            </w:tcBorders>
          </w:tcPr>
          <w:p w14:paraId="46FDDAD8" w14:textId="01D00C3B" w:rsidR="00570A51" w:rsidRPr="00E80CA8" w:rsidRDefault="00CE5EBE" w:rsidP="00570A51">
            <w:pPr>
              <w:ind w:firstLineChars="0" w:firstLine="0"/>
              <w:rPr>
                <w:sz w:val="21"/>
                <w:szCs w:val="21"/>
              </w:rPr>
            </w:pPr>
            <w:proofErr w:type="spellStart"/>
            <w:r>
              <w:rPr>
                <w:sz w:val="21"/>
                <w:szCs w:val="21"/>
              </w:rPr>
              <w:t>P</w:t>
            </w:r>
            <w:r w:rsidR="00570A51" w:rsidRPr="00E80CA8">
              <w:rPr>
                <w:sz w:val="21"/>
                <w:szCs w:val="21"/>
              </w:rPr>
              <w:t>roinf</w:t>
            </w:r>
            <w:proofErr w:type="spellEnd"/>
          </w:p>
        </w:tc>
        <w:tc>
          <w:tcPr>
            <w:tcW w:w="1418" w:type="dxa"/>
            <w:tcBorders>
              <w:top w:val="nil"/>
              <w:left w:val="nil"/>
              <w:bottom w:val="nil"/>
              <w:right w:val="nil"/>
            </w:tcBorders>
          </w:tcPr>
          <w:p w14:paraId="13C16B49"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-1.671</w:t>
            </w:r>
          </w:p>
        </w:tc>
        <w:tc>
          <w:tcPr>
            <w:tcW w:w="1420" w:type="dxa"/>
            <w:tcBorders>
              <w:top w:val="nil"/>
              <w:left w:val="nil"/>
              <w:bottom w:val="nil"/>
              <w:right w:val="nil"/>
            </w:tcBorders>
          </w:tcPr>
          <w:p w14:paraId="7E3D88B0"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3.499</w:t>
            </w:r>
          </w:p>
        </w:tc>
        <w:tc>
          <w:tcPr>
            <w:tcW w:w="1416" w:type="dxa"/>
            <w:tcBorders>
              <w:top w:val="nil"/>
              <w:left w:val="nil"/>
              <w:bottom w:val="nil"/>
              <w:right w:val="nil"/>
            </w:tcBorders>
          </w:tcPr>
          <w:p w14:paraId="19B1B87C"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-1.707</w:t>
            </w:r>
          </w:p>
        </w:tc>
        <w:tc>
          <w:tcPr>
            <w:tcW w:w="1701" w:type="dxa"/>
            <w:tcBorders>
              <w:top w:val="nil"/>
              <w:left w:val="nil"/>
              <w:bottom w:val="nil"/>
              <w:right w:val="nil"/>
            </w:tcBorders>
          </w:tcPr>
          <w:p w14:paraId="51FF19EE"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11.930*</w:t>
            </w:r>
          </w:p>
        </w:tc>
        <w:tc>
          <w:tcPr>
            <w:tcW w:w="1492" w:type="dxa"/>
            <w:tcBorders>
              <w:top w:val="nil"/>
              <w:left w:val="nil"/>
              <w:bottom w:val="nil"/>
              <w:right w:val="nil"/>
            </w:tcBorders>
          </w:tcPr>
          <w:p w14:paraId="429291BB"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13.415</w:t>
            </w:r>
          </w:p>
        </w:tc>
      </w:tr>
      <w:tr w:rsidR="00570A51" w14:paraId="7FB47C44" w14:textId="77777777" w:rsidTr="004C2176">
        <w:trPr>
          <w:jc w:val="center"/>
        </w:trPr>
        <w:tc>
          <w:tcPr>
            <w:tcW w:w="1700" w:type="dxa"/>
            <w:tcBorders>
              <w:top w:val="nil"/>
              <w:left w:val="nil"/>
              <w:bottom w:val="nil"/>
              <w:right w:val="nil"/>
            </w:tcBorders>
          </w:tcPr>
          <w:p w14:paraId="35C7FC60" w14:textId="77777777" w:rsidR="00570A51" w:rsidRPr="00E80CA8" w:rsidRDefault="00570A51" w:rsidP="00570A51">
            <w:pPr>
              <w:ind w:firstLine="420"/>
              <w:rPr>
                <w:sz w:val="21"/>
                <w:szCs w:val="21"/>
              </w:rPr>
            </w:pPr>
          </w:p>
        </w:tc>
        <w:tc>
          <w:tcPr>
            <w:tcW w:w="1418" w:type="dxa"/>
            <w:tcBorders>
              <w:top w:val="nil"/>
              <w:left w:val="nil"/>
              <w:bottom w:val="nil"/>
              <w:right w:val="nil"/>
            </w:tcBorders>
          </w:tcPr>
          <w:p w14:paraId="5429BDA0"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(-0.71)</w:t>
            </w:r>
          </w:p>
        </w:tc>
        <w:tc>
          <w:tcPr>
            <w:tcW w:w="1420" w:type="dxa"/>
            <w:tcBorders>
              <w:top w:val="nil"/>
              <w:left w:val="nil"/>
              <w:bottom w:val="nil"/>
              <w:right w:val="nil"/>
            </w:tcBorders>
          </w:tcPr>
          <w:p w14:paraId="605C794A"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(1.28)</w:t>
            </w:r>
          </w:p>
        </w:tc>
        <w:tc>
          <w:tcPr>
            <w:tcW w:w="1416" w:type="dxa"/>
            <w:tcBorders>
              <w:top w:val="nil"/>
              <w:left w:val="nil"/>
              <w:bottom w:val="nil"/>
              <w:right w:val="nil"/>
            </w:tcBorders>
          </w:tcPr>
          <w:p w14:paraId="56A607BD"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(-0.65)</w:t>
            </w:r>
          </w:p>
        </w:tc>
        <w:tc>
          <w:tcPr>
            <w:tcW w:w="1701" w:type="dxa"/>
            <w:tcBorders>
              <w:top w:val="nil"/>
              <w:left w:val="nil"/>
              <w:bottom w:val="nil"/>
              <w:right w:val="nil"/>
            </w:tcBorders>
          </w:tcPr>
          <w:p w14:paraId="3A83C12A"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(1.91)</w:t>
            </w:r>
          </w:p>
        </w:tc>
        <w:tc>
          <w:tcPr>
            <w:tcW w:w="1492" w:type="dxa"/>
            <w:tcBorders>
              <w:top w:val="nil"/>
              <w:left w:val="nil"/>
              <w:bottom w:val="nil"/>
              <w:right w:val="nil"/>
            </w:tcBorders>
          </w:tcPr>
          <w:p w14:paraId="6B964A7D"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(0.97)</w:t>
            </w:r>
          </w:p>
        </w:tc>
      </w:tr>
      <w:tr w:rsidR="00570A51" w14:paraId="4ECD5B33" w14:textId="77777777" w:rsidTr="004C2176">
        <w:trPr>
          <w:jc w:val="center"/>
        </w:trPr>
        <w:tc>
          <w:tcPr>
            <w:tcW w:w="1700" w:type="dxa"/>
            <w:tcBorders>
              <w:top w:val="nil"/>
              <w:left w:val="nil"/>
              <w:bottom w:val="nil"/>
              <w:right w:val="nil"/>
            </w:tcBorders>
          </w:tcPr>
          <w:p w14:paraId="4A103B68" w14:textId="1E4E3063" w:rsidR="00570A51" w:rsidRPr="00E80CA8" w:rsidRDefault="00CE5EBE" w:rsidP="00570A51">
            <w:pPr>
              <w:ind w:firstLineChars="0" w:firstLine="0"/>
              <w:rPr>
                <w:sz w:val="21"/>
                <w:szCs w:val="21"/>
              </w:rPr>
            </w:pPr>
            <w:r>
              <w:rPr>
                <w:sz w:val="21"/>
                <w:szCs w:val="21"/>
              </w:rPr>
              <w:t>P</w:t>
            </w:r>
            <w:r w:rsidR="00570A51" w:rsidRPr="00E80CA8">
              <w:rPr>
                <w:sz w:val="21"/>
                <w:szCs w:val="21"/>
              </w:rPr>
              <w:t>roinf2</w:t>
            </w:r>
          </w:p>
        </w:tc>
        <w:tc>
          <w:tcPr>
            <w:tcW w:w="1418" w:type="dxa"/>
            <w:tcBorders>
              <w:top w:val="nil"/>
              <w:left w:val="nil"/>
              <w:bottom w:val="nil"/>
              <w:right w:val="nil"/>
            </w:tcBorders>
          </w:tcPr>
          <w:p w14:paraId="6BC3E49D"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-0.883</w:t>
            </w:r>
          </w:p>
        </w:tc>
        <w:tc>
          <w:tcPr>
            <w:tcW w:w="1420" w:type="dxa"/>
            <w:tcBorders>
              <w:top w:val="nil"/>
              <w:left w:val="nil"/>
              <w:bottom w:val="nil"/>
              <w:right w:val="nil"/>
            </w:tcBorders>
          </w:tcPr>
          <w:p w14:paraId="55264116"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-21.894</w:t>
            </w:r>
          </w:p>
        </w:tc>
        <w:tc>
          <w:tcPr>
            <w:tcW w:w="1416" w:type="dxa"/>
            <w:tcBorders>
              <w:top w:val="nil"/>
              <w:left w:val="nil"/>
              <w:bottom w:val="nil"/>
              <w:right w:val="nil"/>
            </w:tcBorders>
          </w:tcPr>
          <w:p w14:paraId="379BD21E"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3.786</w:t>
            </w:r>
          </w:p>
        </w:tc>
        <w:tc>
          <w:tcPr>
            <w:tcW w:w="1701" w:type="dxa"/>
            <w:tcBorders>
              <w:top w:val="nil"/>
              <w:left w:val="nil"/>
              <w:bottom w:val="nil"/>
              <w:right w:val="nil"/>
            </w:tcBorders>
          </w:tcPr>
          <w:p w14:paraId="6FD89CAA"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-148.522***</w:t>
            </w:r>
          </w:p>
        </w:tc>
        <w:tc>
          <w:tcPr>
            <w:tcW w:w="1492" w:type="dxa"/>
            <w:tcBorders>
              <w:top w:val="nil"/>
              <w:left w:val="nil"/>
              <w:bottom w:val="nil"/>
              <w:right w:val="nil"/>
            </w:tcBorders>
          </w:tcPr>
          <w:p w14:paraId="63FF28CE"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-315.407</w:t>
            </w:r>
          </w:p>
        </w:tc>
      </w:tr>
      <w:tr w:rsidR="00570A51" w14:paraId="7EE8FD5F" w14:textId="77777777" w:rsidTr="004C2176">
        <w:trPr>
          <w:jc w:val="center"/>
        </w:trPr>
        <w:tc>
          <w:tcPr>
            <w:tcW w:w="1700" w:type="dxa"/>
            <w:tcBorders>
              <w:top w:val="nil"/>
              <w:left w:val="nil"/>
              <w:bottom w:val="nil"/>
              <w:right w:val="nil"/>
            </w:tcBorders>
          </w:tcPr>
          <w:p w14:paraId="373090BD" w14:textId="77777777" w:rsidR="00570A51" w:rsidRPr="00E80CA8" w:rsidRDefault="00570A51" w:rsidP="00570A51">
            <w:pPr>
              <w:ind w:firstLine="420"/>
              <w:rPr>
                <w:sz w:val="21"/>
                <w:szCs w:val="21"/>
              </w:rPr>
            </w:pPr>
          </w:p>
        </w:tc>
        <w:tc>
          <w:tcPr>
            <w:tcW w:w="1418" w:type="dxa"/>
            <w:tcBorders>
              <w:top w:val="nil"/>
              <w:left w:val="nil"/>
              <w:bottom w:val="nil"/>
              <w:right w:val="nil"/>
            </w:tcBorders>
          </w:tcPr>
          <w:p w14:paraId="5D2D7B00"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(-0.24)</w:t>
            </w:r>
          </w:p>
        </w:tc>
        <w:tc>
          <w:tcPr>
            <w:tcW w:w="1420" w:type="dxa"/>
            <w:tcBorders>
              <w:top w:val="nil"/>
              <w:left w:val="nil"/>
              <w:bottom w:val="nil"/>
              <w:right w:val="nil"/>
            </w:tcBorders>
          </w:tcPr>
          <w:p w14:paraId="34D48EC2"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(-1.61)</w:t>
            </w:r>
          </w:p>
        </w:tc>
        <w:tc>
          <w:tcPr>
            <w:tcW w:w="1416" w:type="dxa"/>
            <w:tcBorders>
              <w:top w:val="nil"/>
              <w:left w:val="nil"/>
              <w:bottom w:val="nil"/>
              <w:right w:val="nil"/>
            </w:tcBorders>
          </w:tcPr>
          <w:p w14:paraId="5975878F"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(0.51)</w:t>
            </w:r>
          </w:p>
        </w:tc>
        <w:tc>
          <w:tcPr>
            <w:tcW w:w="1701" w:type="dxa"/>
            <w:tcBorders>
              <w:top w:val="nil"/>
              <w:left w:val="nil"/>
              <w:bottom w:val="nil"/>
              <w:right w:val="nil"/>
            </w:tcBorders>
          </w:tcPr>
          <w:p w14:paraId="0CDE660C"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(-3.45)</w:t>
            </w:r>
          </w:p>
        </w:tc>
        <w:tc>
          <w:tcPr>
            <w:tcW w:w="1492" w:type="dxa"/>
            <w:tcBorders>
              <w:top w:val="nil"/>
              <w:left w:val="nil"/>
              <w:bottom w:val="nil"/>
              <w:right w:val="nil"/>
            </w:tcBorders>
          </w:tcPr>
          <w:p w14:paraId="4AFD9FD1"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(-0.85)</w:t>
            </w:r>
          </w:p>
        </w:tc>
      </w:tr>
      <w:tr w:rsidR="00570A51" w14:paraId="60113A65" w14:textId="77777777" w:rsidTr="004C2176">
        <w:trPr>
          <w:jc w:val="center"/>
        </w:trPr>
        <w:tc>
          <w:tcPr>
            <w:tcW w:w="1700" w:type="dxa"/>
            <w:tcBorders>
              <w:top w:val="nil"/>
              <w:left w:val="nil"/>
              <w:bottom w:val="nil"/>
              <w:right w:val="nil"/>
            </w:tcBorders>
          </w:tcPr>
          <w:p w14:paraId="4B4D2DA8" w14:textId="1EC2153B" w:rsidR="00570A51" w:rsidRPr="00E80CA8" w:rsidRDefault="00CE5EBE" w:rsidP="00570A51">
            <w:pPr>
              <w:ind w:firstLineChars="0" w:firstLine="0"/>
              <w:rPr>
                <w:sz w:val="21"/>
                <w:szCs w:val="21"/>
              </w:rPr>
            </w:pPr>
            <w:proofErr w:type="spellStart"/>
            <w:r>
              <w:rPr>
                <w:sz w:val="21"/>
                <w:szCs w:val="21"/>
              </w:rPr>
              <w:t>E</w:t>
            </w:r>
            <w:r w:rsidR="00570A51" w:rsidRPr="00E80CA8">
              <w:rPr>
                <w:sz w:val="21"/>
                <w:szCs w:val="21"/>
              </w:rPr>
              <w:t>xtraproinf</w:t>
            </w:r>
            <w:proofErr w:type="spellEnd"/>
          </w:p>
        </w:tc>
        <w:tc>
          <w:tcPr>
            <w:tcW w:w="1418" w:type="dxa"/>
            <w:tcBorders>
              <w:top w:val="nil"/>
              <w:left w:val="nil"/>
              <w:bottom w:val="nil"/>
              <w:right w:val="nil"/>
            </w:tcBorders>
          </w:tcPr>
          <w:p w14:paraId="6ADD6184"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-9.631</w:t>
            </w:r>
          </w:p>
        </w:tc>
        <w:tc>
          <w:tcPr>
            <w:tcW w:w="1420" w:type="dxa"/>
            <w:tcBorders>
              <w:top w:val="nil"/>
              <w:left w:val="nil"/>
              <w:bottom w:val="nil"/>
              <w:right w:val="nil"/>
            </w:tcBorders>
          </w:tcPr>
          <w:p w14:paraId="49F2FCD7"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-0.774</w:t>
            </w:r>
          </w:p>
        </w:tc>
        <w:tc>
          <w:tcPr>
            <w:tcW w:w="1416" w:type="dxa"/>
            <w:tcBorders>
              <w:top w:val="nil"/>
              <w:left w:val="nil"/>
              <w:bottom w:val="nil"/>
              <w:right w:val="nil"/>
            </w:tcBorders>
          </w:tcPr>
          <w:p w14:paraId="09DA8F90"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3.013</w:t>
            </w:r>
          </w:p>
        </w:tc>
        <w:tc>
          <w:tcPr>
            <w:tcW w:w="1701" w:type="dxa"/>
            <w:tcBorders>
              <w:top w:val="nil"/>
              <w:left w:val="nil"/>
              <w:bottom w:val="nil"/>
              <w:right w:val="nil"/>
            </w:tcBorders>
          </w:tcPr>
          <w:p w14:paraId="20C2376B"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-12.124**</w:t>
            </w:r>
          </w:p>
        </w:tc>
        <w:tc>
          <w:tcPr>
            <w:tcW w:w="1492" w:type="dxa"/>
            <w:tcBorders>
              <w:top w:val="nil"/>
              <w:left w:val="nil"/>
              <w:bottom w:val="nil"/>
              <w:right w:val="nil"/>
            </w:tcBorders>
          </w:tcPr>
          <w:p w14:paraId="55D4CEE0" w14:textId="2FC49EEA" w:rsidR="00570A51" w:rsidRPr="00A95953" w:rsidRDefault="00570A51" w:rsidP="00570A51">
            <w:pPr>
              <w:ind w:firstLineChars="0" w:firstLine="0"/>
              <w:rPr>
                <w:rFonts w:ascii="宋体" w:hAnsi="宋体"/>
                <w:sz w:val="21"/>
                <w:szCs w:val="21"/>
              </w:rPr>
            </w:pPr>
            <w:r w:rsidRPr="00A95953">
              <w:rPr>
                <w:rFonts w:ascii="宋体" w:hAnsi="宋体"/>
                <w:sz w:val="21"/>
                <w:szCs w:val="21"/>
              </w:rPr>
              <w:t>-17.9</w:t>
            </w:r>
            <w:r w:rsidRPr="00A95953">
              <w:rPr>
                <w:rFonts w:ascii="宋体" w:hAnsi="宋体" w:hint="eastAsia"/>
                <w:sz w:val="21"/>
                <w:szCs w:val="21"/>
              </w:rPr>
              <w:t>3</w:t>
            </w:r>
            <w:r w:rsidRPr="00A95953">
              <w:rPr>
                <w:rFonts w:ascii="宋体" w:hAnsi="宋体"/>
                <w:sz w:val="21"/>
                <w:szCs w:val="21"/>
              </w:rPr>
              <w:t>***</w:t>
            </w:r>
          </w:p>
        </w:tc>
      </w:tr>
      <w:tr w:rsidR="00570A51" w14:paraId="4A6807EA" w14:textId="77777777" w:rsidTr="004C2176">
        <w:trPr>
          <w:jc w:val="center"/>
        </w:trPr>
        <w:tc>
          <w:tcPr>
            <w:tcW w:w="1700" w:type="dxa"/>
            <w:tcBorders>
              <w:top w:val="nil"/>
              <w:left w:val="nil"/>
              <w:bottom w:val="nil"/>
              <w:right w:val="nil"/>
            </w:tcBorders>
          </w:tcPr>
          <w:p w14:paraId="0FFA186D" w14:textId="77777777" w:rsidR="00570A51" w:rsidRPr="00E80CA8" w:rsidRDefault="00570A51" w:rsidP="00570A51">
            <w:pPr>
              <w:ind w:firstLine="420"/>
              <w:rPr>
                <w:sz w:val="21"/>
                <w:szCs w:val="21"/>
              </w:rPr>
            </w:pPr>
          </w:p>
        </w:tc>
        <w:tc>
          <w:tcPr>
            <w:tcW w:w="1418" w:type="dxa"/>
            <w:tcBorders>
              <w:top w:val="nil"/>
              <w:left w:val="nil"/>
              <w:bottom w:val="nil"/>
              <w:right w:val="nil"/>
            </w:tcBorders>
          </w:tcPr>
          <w:p w14:paraId="0887B803"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(-1.01)</w:t>
            </w:r>
          </w:p>
        </w:tc>
        <w:tc>
          <w:tcPr>
            <w:tcW w:w="1420" w:type="dxa"/>
            <w:tcBorders>
              <w:top w:val="nil"/>
              <w:left w:val="nil"/>
              <w:bottom w:val="nil"/>
              <w:right w:val="nil"/>
            </w:tcBorders>
          </w:tcPr>
          <w:p w14:paraId="59AAF739"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(-0.12)</w:t>
            </w:r>
          </w:p>
        </w:tc>
        <w:tc>
          <w:tcPr>
            <w:tcW w:w="1416" w:type="dxa"/>
            <w:tcBorders>
              <w:top w:val="nil"/>
              <w:left w:val="nil"/>
              <w:bottom w:val="nil"/>
              <w:right w:val="nil"/>
            </w:tcBorders>
          </w:tcPr>
          <w:p w14:paraId="0EDB1F06"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(0.32)</w:t>
            </w:r>
          </w:p>
        </w:tc>
        <w:tc>
          <w:tcPr>
            <w:tcW w:w="1701" w:type="dxa"/>
            <w:tcBorders>
              <w:top w:val="nil"/>
              <w:left w:val="nil"/>
              <w:bottom w:val="nil"/>
              <w:right w:val="nil"/>
            </w:tcBorders>
          </w:tcPr>
          <w:p w14:paraId="0741F071"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(-2.24)</w:t>
            </w:r>
          </w:p>
        </w:tc>
        <w:tc>
          <w:tcPr>
            <w:tcW w:w="1492" w:type="dxa"/>
            <w:tcBorders>
              <w:top w:val="nil"/>
              <w:left w:val="nil"/>
              <w:bottom w:val="nil"/>
              <w:right w:val="nil"/>
            </w:tcBorders>
          </w:tcPr>
          <w:p w14:paraId="07B1C891"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(-3.27)</w:t>
            </w:r>
          </w:p>
        </w:tc>
      </w:tr>
      <w:tr w:rsidR="00570A51" w14:paraId="302DB037" w14:textId="77777777" w:rsidTr="004C2176">
        <w:trPr>
          <w:jc w:val="center"/>
        </w:trPr>
        <w:tc>
          <w:tcPr>
            <w:tcW w:w="1700" w:type="dxa"/>
            <w:tcBorders>
              <w:top w:val="nil"/>
              <w:left w:val="nil"/>
              <w:bottom w:val="nil"/>
              <w:right w:val="nil"/>
            </w:tcBorders>
          </w:tcPr>
          <w:p w14:paraId="1404806A" w14:textId="0EC36833" w:rsidR="00570A51" w:rsidRPr="00E80CA8" w:rsidRDefault="00CE5EBE" w:rsidP="00570A51">
            <w:pPr>
              <w:ind w:firstLineChars="0" w:firstLine="0"/>
              <w:rPr>
                <w:sz w:val="21"/>
                <w:szCs w:val="21"/>
              </w:rPr>
            </w:pPr>
            <w:r>
              <w:rPr>
                <w:sz w:val="21"/>
                <w:szCs w:val="21"/>
              </w:rPr>
              <w:t>E</w:t>
            </w:r>
            <w:r w:rsidR="00570A51" w:rsidRPr="00E80CA8">
              <w:rPr>
                <w:sz w:val="21"/>
                <w:szCs w:val="21"/>
              </w:rPr>
              <w:t>xtraproinf2</w:t>
            </w:r>
          </w:p>
        </w:tc>
        <w:tc>
          <w:tcPr>
            <w:tcW w:w="1418" w:type="dxa"/>
            <w:tcBorders>
              <w:top w:val="nil"/>
              <w:left w:val="nil"/>
              <w:bottom w:val="nil"/>
              <w:right w:val="nil"/>
            </w:tcBorders>
          </w:tcPr>
          <w:p w14:paraId="0BBF2546"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41.296</w:t>
            </w:r>
          </w:p>
        </w:tc>
        <w:tc>
          <w:tcPr>
            <w:tcW w:w="1420" w:type="dxa"/>
            <w:tcBorders>
              <w:top w:val="nil"/>
              <w:left w:val="nil"/>
              <w:bottom w:val="nil"/>
              <w:right w:val="nil"/>
            </w:tcBorders>
          </w:tcPr>
          <w:p w14:paraId="3F059BD6"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-0.207</w:t>
            </w:r>
          </w:p>
        </w:tc>
        <w:tc>
          <w:tcPr>
            <w:tcW w:w="1416" w:type="dxa"/>
            <w:tcBorders>
              <w:top w:val="nil"/>
              <w:left w:val="nil"/>
              <w:bottom w:val="nil"/>
              <w:right w:val="nil"/>
            </w:tcBorders>
          </w:tcPr>
          <w:p w14:paraId="55383D6D"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-5.233</w:t>
            </w:r>
          </w:p>
        </w:tc>
        <w:tc>
          <w:tcPr>
            <w:tcW w:w="1701" w:type="dxa"/>
            <w:tcBorders>
              <w:top w:val="nil"/>
              <w:left w:val="nil"/>
              <w:bottom w:val="nil"/>
              <w:right w:val="nil"/>
            </w:tcBorders>
          </w:tcPr>
          <w:p w14:paraId="699972E2"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73.457***</w:t>
            </w:r>
          </w:p>
        </w:tc>
        <w:tc>
          <w:tcPr>
            <w:tcW w:w="1492" w:type="dxa"/>
            <w:tcBorders>
              <w:top w:val="nil"/>
              <w:left w:val="nil"/>
              <w:bottom w:val="nil"/>
              <w:right w:val="nil"/>
            </w:tcBorders>
          </w:tcPr>
          <w:p w14:paraId="3ED944B5"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83.988***</w:t>
            </w:r>
          </w:p>
        </w:tc>
      </w:tr>
      <w:tr w:rsidR="00570A51" w14:paraId="50B80734" w14:textId="77777777" w:rsidTr="004C2176">
        <w:trPr>
          <w:jc w:val="center"/>
        </w:trPr>
        <w:tc>
          <w:tcPr>
            <w:tcW w:w="1700" w:type="dxa"/>
            <w:tcBorders>
              <w:top w:val="nil"/>
              <w:left w:val="nil"/>
              <w:bottom w:val="nil"/>
              <w:right w:val="nil"/>
            </w:tcBorders>
          </w:tcPr>
          <w:p w14:paraId="63CE0D5D" w14:textId="77777777" w:rsidR="00570A51" w:rsidRPr="00E80CA8" w:rsidRDefault="00570A51" w:rsidP="00570A51">
            <w:pPr>
              <w:ind w:firstLine="420"/>
              <w:rPr>
                <w:sz w:val="21"/>
                <w:szCs w:val="21"/>
              </w:rPr>
            </w:pPr>
          </w:p>
        </w:tc>
        <w:tc>
          <w:tcPr>
            <w:tcW w:w="1418" w:type="dxa"/>
            <w:tcBorders>
              <w:top w:val="nil"/>
              <w:left w:val="nil"/>
              <w:bottom w:val="nil"/>
              <w:right w:val="nil"/>
            </w:tcBorders>
          </w:tcPr>
          <w:p w14:paraId="72E38B63"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(1.05)</w:t>
            </w:r>
          </w:p>
        </w:tc>
        <w:tc>
          <w:tcPr>
            <w:tcW w:w="1420" w:type="dxa"/>
            <w:tcBorders>
              <w:top w:val="nil"/>
              <w:left w:val="nil"/>
              <w:bottom w:val="nil"/>
              <w:right w:val="nil"/>
            </w:tcBorders>
          </w:tcPr>
          <w:p w14:paraId="1E6756AB"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(-0.01)</w:t>
            </w:r>
          </w:p>
        </w:tc>
        <w:tc>
          <w:tcPr>
            <w:tcW w:w="1416" w:type="dxa"/>
            <w:tcBorders>
              <w:top w:val="nil"/>
              <w:left w:val="nil"/>
              <w:bottom w:val="nil"/>
              <w:right w:val="nil"/>
            </w:tcBorders>
          </w:tcPr>
          <w:p w14:paraId="7D74A1C7"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(-0.12)</w:t>
            </w:r>
          </w:p>
        </w:tc>
        <w:tc>
          <w:tcPr>
            <w:tcW w:w="1701" w:type="dxa"/>
            <w:tcBorders>
              <w:top w:val="nil"/>
              <w:left w:val="nil"/>
              <w:bottom w:val="nil"/>
              <w:right w:val="nil"/>
            </w:tcBorders>
          </w:tcPr>
          <w:p w14:paraId="7E6F5051"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(3.15)</w:t>
            </w:r>
          </w:p>
        </w:tc>
        <w:tc>
          <w:tcPr>
            <w:tcW w:w="1492" w:type="dxa"/>
            <w:tcBorders>
              <w:top w:val="nil"/>
              <w:left w:val="nil"/>
              <w:bottom w:val="nil"/>
              <w:right w:val="nil"/>
            </w:tcBorders>
          </w:tcPr>
          <w:p w14:paraId="0F692B8A"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(3.05)</w:t>
            </w:r>
          </w:p>
        </w:tc>
      </w:tr>
      <w:tr w:rsidR="00570A51" w14:paraId="589BCF6F" w14:textId="77777777" w:rsidTr="004C2176">
        <w:trPr>
          <w:jc w:val="center"/>
        </w:trPr>
        <w:tc>
          <w:tcPr>
            <w:tcW w:w="1700" w:type="dxa"/>
            <w:tcBorders>
              <w:top w:val="nil"/>
              <w:left w:val="nil"/>
              <w:bottom w:val="nil"/>
              <w:right w:val="nil"/>
            </w:tcBorders>
          </w:tcPr>
          <w:p w14:paraId="3EF926F7" w14:textId="308C1B6C" w:rsidR="00570A51" w:rsidRPr="00E80CA8" w:rsidRDefault="00570A51" w:rsidP="00570A51">
            <w:pPr>
              <w:ind w:firstLineChars="0" w:firstLine="0"/>
              <w:rPr>
                <w:sz w:val="21"/>
                <w:szCs w:val="21"/>
              </w:rPr>
            </w:pPr>
            <w:proofErr w:type="spellStart"/>
            <w:r w:rsidRPr="00E80CA8">
              <w:rPr>
                <w:sz w:val="21"/>
                <w:szCs w:val="21"/>
              </w:rPr>
              <w:t>ln</w:t>
            </w:r>
            <w:r w:rsidR="00CE5EBE">
              <w:rPr>
                <w:sz w:val="21"/>
                <w:szCs w:val="21"/>
              </w:rPr>
              <w:t>P</w:t>
            </w:r>
            <w:r w:rsidRPr="00E80CA8">
              <w:rPr>
                <w:sz w:val="21"/>
                <w:szCs w:val="21"/>
              </w:rPr>
              <w:t>op</w:t>
            </w:r>
            <w:proofErr w:type="spellEnd"/>
          </w:p>
        </w:tc>
        <w:tc>
          <w:tcPr>
            <w:tcW w:w="1418" w:type="dxa"/>
            <w:tcBorders>
              <w:top w:val="nil"/>
              <w:left w:val="nil"/>
              <w:bottom w:val="nil"/>
              <w:right w:val="nil"/>
            </w:tcBorders>
          </w:tcPr>
          <w:p w14:paraId="775899BC"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0.937***</w:t>
            </w:r>
          </w:p>
        </w:tc>
        <w:tc>
          <w:tcPr>
            <w:tcW w:w="1420" w:type="dxa"/>
            <w:tcBorders>
              <w:top w:val="nil"/>
              <w:left w:val="nil"/>
              <w:bottom w:val="nil"/>
              <w:right w:val="nil"/>
            </w:tcBorders>
          </w:tcPr>
          <w:p w14:paraId="1D0EB07E"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0.594***</w:t>
            </w:r>
          </w:p>
        </w:tc>
        <w:tc>
          <w:tcPr>
            <w:tcW w:w="1416" w:type="dxa"/>
            <w:tcBorders>
              <w:top w:val="nil"/>
              <w:left w:val="nil"/>
              <w:bottom w:val="nil"/>
              <w:right w:val="nil"/>
            </w:tcBorders>
          </w:tcPr>
          <w:p w14:paraId="57959A87"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0.827***</w:t>
            </w:r>
          </w:p>
        </w:tc>
        <w:tc>
          <w:tcPr>
            <w:tcW w:w="1701" w:type="dxa"/>
            <w:tcBorders>
              <w:top w:val="nil"/>
              <w:left w:val="nil"/>
              <w:bottom w:val="nil"/>
              <w:right w:val="nil"/>
            </w:tcBorders>
          </w:tcPr>
          <w:p w14:paraId="21561532"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0.217*</w:t>
            </w:r>
          </w:p>
        </w:tc>
        <w:tc>
          <w:tcPr>
            <w:tcW w:w="1492" w:type="dxa"/>
            <w:tcBorders>
              <w:top w:val="nil"/>
              <w:left w:val="nil"/>
              <w:bottom w:val="nil"/>
              <w:right w:val="nil"/>
            </w:tcBorders>
          </w:tcPr>
          <w:p w14:paraId="7E77E512"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0.496***</w:t>
            </w:r>
          </w:p>
        </w:tc>
      </w:tr>
      <w:tr w:rsidR="00570A51" w14:paraId="7B37F259" w14:textId="77777777" w:rsidTr="004C2176">
        <w:trPr>
          <w:jc w:val="center"/>
        </w:trPr>
        <w:tc>
          <w:tcPr>
            <w:tcW w:w="1700" w:type="dxa"/>
            <w:tcBorders>
              <w:top w:val="nil"/>
              <w:left w:val="nil"/>
              <w:bottom w:val="nil"/>
              <w:right w:val="nil"/>
            </w:tcBorders>
          </w:tcPr>
          <w:p w14:paraId="6C71C4BD" w14:textId="77777777" w:rsidR="00570A51" w:rsidRPr="00E80CA8" w:rsidRDefault="00570A51" w:rsidP="00570A51">
            <w:pPr>
              <w:ind w:firstLine="420"/>
              <w:rPr>
                <w:sz w:val="21"/>
                <w:szCs w:val="21"/>
              </w:rPr>
            </w:pPr>
          </w:p>
        </w:tc>
        <w:tc>
          <w:tcPr>
            <w:tcW w:w="1418" w:type="dxa"/>
            <w:tcBorders>
              <w:top w:val="nil"/>
              <w:left w:val="nil"/>
              <w:bottom w:val="nil"/>
              <w:right w:val="nil"/>
            </w:tcBorders>
          </w:tcPr>
          <w:p w14:paraId="63958AAF"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(5.77)</w:t>
            </w:r>
          </w:p>
        </w:tc>
        <w:tc>
          <w:tcPr>
            <w:tcW w:w="1420" w:type="dxa"/>
            <w:tcBorders>
              <w:top w:val="nil"/>
              <w:left w:val="nil"/>
              <w:bottom w:val="nil"/>
              <w:right w:val="nil"/>
            </w:tcBorders>
          </w:tcPr>
          <w:p w14:paraId="7AF63782"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(3.81)</w:t>
            </w:r>
          </w:p>
        </w:tc>
        <w:tc>
          <w:tcPr>
            <w:tcW w:w="1416" w:type="dxa"/>
            <w:tcBorders>
              <w:top w:val="nil"/>
              <w:left w:val="nil"/>
              <w:bottom w:val="nil"/>
              <w:right w:val="nil"/>
            </w:tcBorders>
          </w:tcPr>
          <w:p w14:paraId="52BC718F"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(7.11)</w:t>
            </w:r>
          </w:p>
        </w:tc>
        <w:tc>
          <w:tcPr>
            <w:tcW w:w="1701" w:type="dxa"/>
            <w:tcBorders>
              <w:top w:val="nil"/>
              <w:left w:val="nil"/>
              <w:bottom w:val="nil"/>
              <w:right w:val="nil"/>
            </w:tcBorders>
          </w:tcPr>
          <w:p w14:paraId="225D5431"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(1.77)</w:t>
            </w:r>
          </w:p>
        </w:tc>
        <w:tc>
          <w:tcPr>
            <w:tcW w:w="1492" w:type="dxa"/>
            <w:tcBorders>
              <w:top w:val="nil"/>
              <w:left w:val="nil"/>
              <w:bottom w:val="nil"/>
              <w:right w:val="nil"/>
            </w:tcBorders>
          </w:tcPr>
          <w:p w14:paraId="71739C16"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(2.99)</w:t>
            </w:r>
          </w:p>
        </w:tc>
      </w:tr>
      <w:tr w:rsidR="00570A51" w14:paraId="1E1D095A" w14:textId="77777777" w:rsidTr="004C2176">
        <w:trPr>
          <w:jc w:val="center"/>
        </w:trPr>
        <w:tc>
          <w:tcPr>
            <w:tcW w:w="1700" w:type="dxa"/>
            <w:tcBorders>
              <w:top w:val="nil"/>
              <w:left w:val="nil"/>
              <w:bottom w:val="nil"/>
              <w:right w:val="nil"/>
            </w:tcBorders>
          </w:tcPr>
          <w:p w14:paraId="336D4880" w14:textId="77777777" w:rsidR="00570A51" w:rsidRPr="00E80CA8" w:rsidRDefault="00570A51" w:rsidP="00570A51">
            <w:pPr>
              <w:ind w:firstLineChars="0" w:firstLine="0"/>
              <w:rPr>
                <w:sz w:val="21"/>
                <w:szCs w:val="21"/>
              </w:rPr>
            </w:pPr>
            <w:r w:rsidRPr="00E80CA8">
              <w:rPr>
                <w:sz w:val="21"/>
                <w:szCs w:val="21"/>
              </w:rPr>
              <w:t>Constant</w:t>
            </w:r>
          </w:p>
        </w:tc>
        <w:tc>
          <w:tcPr>
            <w:tcW w:w="1418" w:type="dxa"/>
            <w:tcBorders>
              <w:top w:val="nil"/>
              <w:left w:val="nil"/>
              <w:bottom w:val="nil"/>
              <w:right w:val="nil"/>
            </w:tcBorders>
          </w:tcPr>
          <w:p w14:paraId="02831B23"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-0.326</w:t>
            </w:r>
          </w:p>
        </w:tc>
        <w:tc>
          <w:tcPr>
            <w:tcW w:w="1420" w:type="dxa"/>
            <w:tcBorders>
              <w:top w:val="nil"/>
              <w:left w:val="nil"/>
              <w:bottom w:val="nil"/>
              <w:right w:val="nil"/>
            </w:tcBorders>
          </w:tcPr>
          <w:p w14:paraId="7AB4CFE0"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1.201</w:t>
            </w:r>
          </w:p>
        </w:tc>
        <w:tc>
          <w:tcPr>
            <w:tcW w:w="1416" w:type="dxa"/>
            <w:tcBorders>
              <w:top w:val="nil"/>
              <w:left w:val="nil"/>
              <w:bottom w:val="nil"/>
              <w:right w:val="nil"/>
            </w:tcBorders>
          </w:tcPr>
          <w:p w14:paraId="0597AD22"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1.342*</w:t>
            </w:r>
          </w:p>
        </w:tc>
        <w:tc>
          <w:tcPr>
            <w:tcW w:w="1701" w:type="dxa"/>
            <w:tcBorders>
              <w:top w:val="nil"/>
              <w:left w:val="nil"/>
              <w:bottom w:val="nil"/>
              <w:right w:val="nil"/>
            </w:tcBorders>
          </w:tcPr>
          <w:p w14:paraId="26D992FF"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3.368***</w:t>
            </w:r>
          </w:p>
        </w:tc>
        <w:tc>
          <w:tcPr>
            <w:tcW w:w="1492" w:type="dxa"/>
            <w:tcBorders>
              <w:top w:val="nil"/>
              <w:left w:val="nil"/>
              <w:bottom w:val="nil"/>
              <w:right w:val="nil"/>
            </w:tcBorders>
          </w:tcPr>
          <w:p w14:paraId="03E90979"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1.788**</w:t>
            </w:r>
          </w:p>
        </w:tc>
      </w:tr>
      <w:tr w:rsidR="00570A51" w14:paraId="720B56C8" w14:textId="77777777" w:rsidTr="004C2176">
        <w:trPr>
          <w:jc w:val="center"/>
        </w:trPr>
        <w:tc>
          <w:tcPr>
            <w:tcW w:w="1700" w:type="dxa"/>
            <w:tcBorders>
              <w:top w:val="nil"/>
              <w:left w:val="nil"/>
              <w:bottom w:val="nil"/>
              <w:right w:val="nil"/>
            </w:tcBorders>
          </w:tcPr>
          <w:p w14:paraId="5AFC837B" w14:textId="77777777" w:rsidR="00570A51" w:rsidRPr="00E80CA8" w:rsidRDefault="00570A51" w:rsidP="00570A51">
            <w:pPr>
              <w:ind w:firstLine="420"/>
              <w:rPr>
                <w:sz w:val="21"/>
                <w:szCs w:val="21"/>
              </w:rPr>
            </w:pPr>
          </w:p>
        </w:tc>
        <w:tc>
          <w:tcPr>
            <w:tcW w:w="1418" w:type="dxa"/>
            <w:tcBorders>
              <w:top w:val="nil"/>
              <w:left w:val="nil"/>
              <w:bottom w:val="nil"/>
              <w:right w:val="nil"/>
            </w:tcBorders>
          </w:tcPr>
          <w:p w14:paraId="244CF1F5"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(-0.34)</w:t>
            </w:r>
          </w:p>
        </w:tc>
        <w:tc>
          <w:tcPr>
            <w:tcW w:w="1420" w:type="dxa"/>
            <w:tcBorders>
              <w:top w:val="nil"/>
              <w:left w:val="nil"/>
              <w:bottom w:val="nil"/>
              <w:right w:val="nil"/>
            </w:tcBorders>
          </w:tcPr>
          <w:p w14:paraId="36EB098A"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(1.22)</w:t>
            </w:r>
          </w:p>
        </w:tc>
        <w:tc>
          <w:tcPr>
            <w:tcW w:w="1416" w:type="dxa"/>
            <w:tcBorders>
              <w:top w:val="nil"/>
              <w:left w:val="nil"/>
              <w:bottom w:val="nil"/>
              <w:right w:val="nil"/>
            </w:tcBorders>
          </w:tcPr>
          <w:p w14:paraId="71D9BC2F"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(1.71)</w:t>
            </w:r>
          </w:p>
        </w:tc>
        <w:tc>
          <w:tcPr>
            <w:tcW w:w="1701" w:type="dxa"/>
            <w:tcBorders>
              <w:top w:val="nil"/>
              <w:left w:val="nil"/>
              <w:bottom w:val="nil"/>
              <w:right w:val="nil"/>
            </w:tcBorders>
          </w:tcPr>
          <w:p w14:paraId="49155B19"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(4.60)</w:t>
            </w:r>
          </w:p>
        </w:tc>
        <w:tc>
          <w:tcPr>
            <w:tcW w:w="1492" w:type="dxa"/>
            <w:tcBorders>
              <w:top w:val="nil"/>
              <w:left w:val="nil"/>
              <w:bottom w:val="nil"/>
              <w:right w:val="nil"/>
            </w:tcBorders>
          </w:tcPr>
          <w:p w14:paraId="5354AA05" w14:textId="77777777" w:rsidR="00570A51" w:rsidRPr="00A95953" w:rsidRDefault="00570A51" w:rsidP="00570A51">
            <w:pPr>
              <w:ind w:firstLineChars="0" w:firstLine="0"/>
              <w:rPr>
                <w:rFonts w:ascii="宋体" w:hAnsi="宋体"/>
                <w:sz w:val="21"/>
                <w:szCs w:val="21"/>
              </w:rPr>
            </w:pPr>
            <w:r w:rsidRPr="00A95953">
              <w:rPr>
                <w:rFonts w:ascii="宋体" w:hAnsi="宋体"/>
                <w:sz w:val="21"/>
                <w:szCs w:val="21"/>
              </w:rPr>
              <w:t>(2.14)</w:t>
            </w:r>
          </w:p>
        </w:tc>
      </w:tr>
      <w:tr w:rsidR="00570A51" w14:paraId="2B92E518" w14:textId="77777777" w:rsidTr="004C2176">
        <w:trPr>
          <w:jc w:val="center"/>
        </w:trPr>
        <w:tc>
          <w:tcPr>
            <w:tcW w:w="1700" w:type="dxa"/>
            <w:tcBorders>
              <w:top w:val="nil"/>
              <w:left w:val="nil"/>
              <w:bottom w:val="nil"/>
              <w:right w:val="nil"/>
            </w:tcBorders>
          </w:tcPr>
          <w:p w14:paraId="380D361C" w14:textId="4FA2280C" w:rsidR="00570A51" w:rsidRPr="00E80CA8" w:rsidRDefault="00570A51" w:rsidP="00570A51">
            <w:pPr>
              <w:ind w:firstLineChars="0" w:firstLine="0"/>
              <w:rPr>
                <w:sz w:val="21"/>
                <w:szCs w:val="21"/>
              </w:rPr>
            </w:pPr>
            <w:r w:rsidRPr="00E80CA8">
              <w:rPr>
                <w:sz w:val="21"/>
                <w:szCs w:val="21"/>
              </w:rPr>
              <w:t>Observations</w:t>
            </w:r>
          </w:p>
        </w:tc>
        <w:tc>
          <w:tcPr>
            <w:tcW w:w="1418" w:type="dxa"/>
            <w:tcBorders>
              <w:top w:val="nil"/>
              <w:left w:val="nil"/>
              <w:bottom w:val="nil"/>
              <w:right w:val="nil"/>
            </w:tcBorders>
          </w:tcPr>
          <w:p w14:paraId="6DE1A8F6" w14:textId="1AE72D3A" w:rsidR="00570A51" w:rsidRPr="00A95953" w:rsidRDefault="00570A51" w:rsidP="00570A51">
            <w:pPr>
              <w:ind w:firstLineChars="0" w:firstLine="0"/>
              <w:rPr>
                <w:rFonts w:ascii="宋体" w:hAnsi="宋体"/>
                <w:sz w:val="21"/>
                <w:szCs w:val="21"/>
              </w:rPr>
            </w:pPr>
            <w:r w:rsidRPr="00A95953">
              <w:rPr>
                <w:rFonts w:ascii="宋体" w:hAnsi="宋体"/>
                <w:sz w:val="21"/>
                <w:szCs w:val="21"/>
              </w:rPr>
              <w:t>3,526</w:t>
            </w:r>
          </w:p>
        </w:tc>
        <w:tc>
          <w:tcPr>
            <w:tcW w:w="1420" w:type="dxa"/>
            <w:tcBorders>
              <w:top w:val="nil"/>
              <w:left w:val="nil"/>
              <w:bottom w:val="nil"/>
              <w:right w:val="nil"/>
            </w:tcBorders>
          </w:tcPr>
          <w:p w14:paraId="051BC893" w14:textId="31BECDE2" w:rsidR="00570A51" w:rsidRPr="00A95953" w:rsidRDefault="00570A51" w:rsidP="00570A51">
            <w:pPr>
              <w:ind w:firstLineChars="0" w:firstLine="0"/>
              <w:rPr>
                <w:rFonts w:ascii="宋体" w:hAnsi="宋体"/>
                <w:sz w:val="21"/>
                <w:szCs w:val="21"/>
              </w:rPr>
            </w:pPr>
            <w:r w:rsidRPr="00A95953">
              <w:rPr>
                <w:rFonts w:ascii="宋体" w:hAnsi="宋体"/>
                <w:sz w:val="21"/>
                <w:szCs w:val="21"/>
              </w:rPr>
              <w:t>3,525</w:t>
            </w:r>
          </w:p>
        </w:tc>
        <w:tc>
          <w:tcPr>
            <w:tcW w:w="1416" w:type="dxa"/>
            <w:tcBorders>
              <w:top w:val="nil"/>
              <w:left w:val="nil"/>
              <w:bottom w:val="nil"/>
              <w:right w:val="nil"/>
            </w:tcBorders>
          </w:tcPr>
          <w:p w14:paraId="15EA75C3" w14:textId="7FED1956" w:rsidR="00570A51" w:rsidRPr="00A95953" w:rsidRDefault="00570A51" w:rsidP="00570A51">
            <w:pPr>
              <w:ind w:firstLineChars="0" w:firstLine="0"/>
              <w:rPr>
                <w:rFonts w:ascii="宋体" w:hAnsi="宋体"/>
                <w:sz w:val="21"/>
                <w:szCs w:val="21"/>
              </w:rPr>
            </w:pPr>
            <w:r w:rsidRPr="00A95953">
              <w:rPr>
                <w:rFonts w:ascii="宋体" w:hAnsi="宋体"/>
                <w:sz w:val="21"/>
                <w:szCs w:val="21"/>
              </w:rPr>
              <w:t>3,526</w:t>
            </w:r>
          </w:p>
        </w:tc>
        <w:tc>
          <w:tcPr>
            <w:tcW w:w="1701" w:type="dxa"/>
            <w:tcBorders>
              <w:top w:val="nil"/>
              <w:left w:val="nil"/>
              <w:bottom w:val="nil"/>
              <w:right w:val="nil"/>
            </w:tcBorders>
          </w:tcPr>
          <w:p w14:paraId="5EB482D2" w14:textId="45F1E7F6" w:rsidR="00570A51" w:rsidRPr="00A95953" w:rsidRDefault="00570A51" w:rsidP="00570A51">
            <w:pPr>
              <w:ind w:firstLineChars="0" w:firstLine="0"/>
              <w:rPr>
                <w:rFonts w:ascii="宋体" w:hAnsi="宋体"/>
                <w:sz w:val="21"/>
                <w:szCs w:val="21"/>
              </w:rPr>
            </w:pPr>
            <w:r w:rsidRPr="00A95953">
              <w:rPr>
                <w:rFonts w:ascii="宋体" w:hAnsi="宋体"/>
                <w:sz w:val="21"/>
                <w:szCs w:val="21"/>
              </w:rPr>
              <w:t>3,525</w:t>
            </w:r>
          </w:p>
        </w:tc>
        <w:tc>
          <w:tcPr>
            <w:tcW w:w="1492" w:type="dxa"/>
            <w:tcBorders>
              <w:top w:val="nil"/>
              <w:left w:val="nil"/>
              <w:bottom w:val="nil"/>
              <w:right w:val="nil"/>
            </w:tcBorders>
          </w:tcPr>
          <w:p w14:paraId="4E0B88FB" w14:textId="6C5C9B9C" w:rsidR="00570A51" w:rsidRPr="00A95953" w:rsidRDefault="00570A51" w:rsidP="00570A51">
            <w:pPr>
              <w:ind w:firstLineChars="0" w:firstLine="0"/>
              <w:rPr>
                <w:rFonts w:ascii="宋体" w:hAnsi="宋体"/>
                <w:sz w:val="21"/>
                <w:szCs w:val="21"/>
              </w:rPr>
            </w:pPr>
            <w:r w:rsidRPr="00A95953">
              <w:rPr>
                <w:rFonts w:ascii="宋体" w:hAnsi="宋体"/>
                <w:sz w:val="21"/>
                <w:szCs w:val="21"/>
              </w:rPr>
              <w:t>3,526</w:t>
            </w:r>
          </w:p>
        </w:tc>
      </w:tr>
      <w:tr w:rsidR="00570A51" w14:paraId="78C509AB" w14:textId="77777777" w:rsidTr="004C2176">
        <w:trPr>
          <w:jc w:val="center"/>
        </w:trPr>
        <w:tc>
          <w:tcPr>
            <w:tcW w:w="1700" w:type="dxa"/>
            <w:tcBorders>
              <w:top w:val="nil"/>
              <w:left w:val="nil"/>
              <w:bottom w:val="nil"/>
              <w:right w:val="nil"/>
            </w:tcBorders>
          </w:tcPr>
          <w:p w14:paraId="3D6B9060" w14:textId="74A7A341" w:rsidR="00570A51" w:rsidRPr="00E80CA8" w:rsidRDefault="00570A51" w:rsidP="00570A51">
            <w:pPr>
              <w:ind w:firstLineChars="0" w:firstLine="0"/>
              <w:rPr>
                <w:sz w:val="21"/>
                <w:szCs w:val="21"/>
              </w:rPr>
            </w:pPr>
            <w:r w:rsidRPr="00E80CA8">
              <w:rPr>
                <w:sz w:val="21"/>
                <w:szCs w:val="21"/>
              </w:rPr>
              <w:t>R-squared</w:t>
            </w:r>
          </w:p>
        </w:tc>
        <w:tc>
          <w:tcPr>
            <w:tcW w:w="1418" w:type="dxa"/>
            <w:tcBorders>
              <w:top w:val="nil"/>
              <w:left w:val="nil"/>
              <w:bottom w:val="nil"/>
              <w:right w:val="nil"/>
            </w:tcBorders>
          </w:tcPr>
          <w:p w14:paraId="628E97BA" w14:textId="4B9ADA6D" w:rsidR="00570A51" w:rsidRPr="00A95953" w:rsidRDefault="00570A51" w:rsidP="00570A51">
            <w:pPr>
              <w:ind w:firstLineChars="0" w:firstLine="0"/>
              <w:rPr>
                <w:rFonts w:ascii="宋体" w:hAnsi="宋体"/>
                <w:sz w:val="21"/>
                <w:szCs w:val="21"/>
              </w:rPr>
            </w:pPr>
            <w:r w:rsidRPr="00A95953">
              <w:rPr>
                <w:rFonts w:ascii="宋体" w:hAnsi="宋体"/>
                <w:sz w:val="21"/>
                <w:szCs w:val="21"/>
              </w:rPr>
              <w:t>0.586</w:t>
            </w:r>
          </w:p>
        </w:tc>
        <w:tc>
          <w:tcPr>
            <w:tcW w:w="1420" w:type="dxa"/>
            <w:tcBorders>
              <w:top w:val="nil"/>
              <w:left w:val="nil"/>
              <w:bottom w:val="nil"/>
              <w:right w:val="nil"/>
            </w:tcBorders>
          </w:tcPr>
          <w:p w14:paraId="135FA725" w14:textId="20DF645A" w:rsidR="00570A51" w:rsidRPr="00A95953" w:rsidRDefault="00570A51" w:rsidP="00570A51">
            <w:pPr>
              <w:ind w:firstLineChars="0" w:firstLine="0"/>
              <w:rPr>
                <w:rFonts w:ascii="宋体" w:hAnsi="宋体"/>
                <w:sz w:val="21"/>
                <w:szCs w:val="21"/>
              </w:rPr>
            </w:pPr>
            <w:r w:rsidRPr="00A95953">
              <w:rPr>
                <w:rFonts w:ascii="宋体" w:hAnsi="宋体"/>
                <w:sz w:val="21"/>
                <w:szCs w:val="21"/>
              </w:rPr>
              <w:t>0.607</w:t>
            </w:r>
          </w:p>
        </w:tc>
        <w:tc>
          <w:tcPr>
            <w:tcW w:w="1416" w:type="dxa"/>
            <w:tcBorders>
              <w:top w:val="nil"/>
              <w:left w:val="nil"/>
              <w:bottom w:val="nil"/>
              <w:right w:val="nil"/>
            </w:tcBorders>
          </w:tcPr>
          <w:p w14:paraId="579BF17C" w14:textId="3012B098" w:rsidR="00570A51" w:rsidRPr="00A95953" w:rsidRDefault="00570A51" w:rsidP="00570A51">
            <w:pPr>
              <w:ind w:firstLineChars="0" w:firstLine="0"/>
              <w:rPr>
                <w:rFonts w:ascii="宋体" w:hAnsi="宋体"/>
                <w:sz w:val="21"/>
                <w:szCs w:val="21"/>
              </w:rPr>
            </w:pPr>
            <w:r w:rsidRPr="00A95953">
              <w:rPr>
                <w:rFonts w:ascii="宋体" w:hAnsi="宋体"/>
                <w:sz w:val="21"/>
                <w:szCs w:val="21"/>
              </w:rPr>
              <w:t>0.658</w:t>
            </w:r>
          </w:p>
        </w:tc>
        <w:tc>
          <w:tcPr>
            <w:tcW w:w="1701" w:type="dxa"/>
            <w:tcBorders>
              <w:top w:val="nil"/>
              <w:left w:val="nil"/>
              <w:bottom w:val="nil"/>
              <w:right w:val="nil"/>
            </w:tcBorders>
          </w:tcPr>
          <w:p w14:paraId="148C00FC" w14:textId="1C4ED4F1" w:rsidR="00570A51" w:rsidRPr="00A95953" w:rsidRDefault="00570A51" w:rsidP="00570A51">
            <w:pPr>
              <w:ind w:firstLineChars="0" w:firstLine="0"/>
              <w:rPr>
                <w:rFonts w:ascii="宋体" w:hAnsi="宋体"/>
                <w:sz w:val="21"/>
                <w:szCs w:val="21"/>
              </w:rPr>
            </w:pPr>
            <w:r w:rsidRPr="00A95953">
              <w:rPr>
                <w:rFonts w:ascii="宋体" w:hAnsi="宋体"/>
                <w:sz w:val="21"/>
                <w:szCs w:val="21"/>
              </w:rPr>
              <w:t>0.585</w:t>
            </w:r>
          </w:p>
        </w:tc>
        <w:tc>
          <w:tcPr>
            <w:tcW w:w="1492" w:type="dxa"/>
            <w:tcBorders>
              <w:top w:val="nil"/>
              <w:left w:val="nil"/>
              <w:bottom w:val="nil"/>
              <w:right w:val="nil"/>
            </w:tcBorders>
          </w:tcPr>
          <w:p w14:paraId="5A0E7C57" w14:textId="554C074A" w:rsidR="00570A51" w:rsidRPr="00A95953" w:rsidRDefault="00570A51" w:rsidP="00570A51">
            <w:pPr>
              <w:ind w:firstLineChars="0" w:firstLine="0"/>
              <w:rPr>
                <w:rFonts w:ascii="宋体" w:hAnsi="宋体"/>
                <w:sz w:val="21"/>
                <w:szCs w:val="21"/>
              </w:rPr>
            </w:pPr>
            <w:r w:rsidRPr="00A95953">
              <w:rPr>
                <w:rFonts w:ascii="宋体" w:hAnsi="宋体"/>
                <w:sz w:val="21"/>
                <w:szCs w:val="21"/>
              </w:rPr>
              <w:t>0.457</w:t>
            </w:r>
          </w:p>
        </w:tc>
      </w:tr>
      <w:tr w:rsidR="00570A51" w14:paraId="226A6AEC" w14:textId="77777777" w:rsidTr="004C2176">
        <w:trPr>
          <w:jc w:val="center"/>
        </w:trPr>
        <w:tc>
          <w:tcPr>
            <w:tcW w:w="1700" w:type="dxa"/>
            <w:tcBorders>
              <w:top w:val="nil"/>
              <w:left w:val="nil"/>
              <w:bottom w:val="nil"/>
              <w:right w:val="nil"/>
            </w:tcBorders>
          </w:tcPr>
          <w:p w14:paraId="3A10CCD3" w14:textId="5400D23F" w:rsidR="00570A51" w:rsidRPr="00E80CA8" w:rsidRDefault="00570A51" w:rsidP="00570A51">
            <w:pPr>
              <w:ind w:firstLineChars="0" w:firstLine="0"/>
              <w:rPr>
                <w:sz w:val="21"/>
                <w:szCs w:val="21"/>
              </w:rPr>
            </w:pPr>
            <w:r w:rsidRPr="00E80CA8">
              <w:rPr>
                <w:sz w:val="21"/>
                <w:szCs w:val="21"/>
              </w:rPr>
              <w:t xml:space="preserve">Number of </w:t>
            </w:r>
            <w:proofErr w:type="gramStart"/>
            <w:r w:rsidRPr="00E80CA8">
              <w:rPr>
                <w:sz w:val="21"/>
                <w:szCs w:val="21"/>
              </w:rPr>
              <w:t>id</w:t>
            </w:r>
            <w:proofErr w:type="gramEnd"/>
          </w:p>
        </w:tc>
        <w:tc>
          <w:tcPr>
            <w:tcW w:w="1418" w:type="dxa"/>
            <w:tcBorders>
              <w:top w:val="nil"/>
              <w:left w:val="nil"/>
              <w:bottom w:val="nil"/>
              <w:right w:val="nil"/>
            </w:tcBorders>
          </w:tcPr>
          <w:p w14:paraId="318E7D1D" w14:textId="02A9AA2E" w:rsidR="00570A51" w:rsidRPr="00A95953" w:rsidRDefault="00570A51" w:rsidP="00570A51">
            <w:pPr>
              <w:ind w:firstLineChars="0" w:firstLine="0"/>
              <w:rPr>
                <w:rFonts w:ascii="宋体" w:hAnsi="宋体"/>
                <w:sz w:val="21"/>
                <w:szCs w:val="21"/>
              </w:rPr>
            </w:pPr>
            <w:r w:rsidRPr="00A95953">
              <w:rPr>
                <w:rFonts w:ascii="宋体" w:hAnsi="宋体"/>
                <w:sz w:val="21"/>
                <w:szCs w:val="21"/>
              </w:rPr>
              <w:t>387</w:t>
            </w:r>
          </w:p>
        </w:tc>
        <w:tc>
          <w:tcPr>
            <w:tcW w:w="1420" w:type="dxa"/>
            <w:tcBorders>
              <w:top w:val="nil"/>
              <w:left w:val="nil"/>
              <w:bottom w:val="nil"/>
              <w:right w:val="nil"/>
            </w:tcBorders>
          </w:tcPr>
          <w:p w14:paraId="42629FCC" w14:textId="0AB9C6C3" w:rsidR="00570A51" w:rsidRPr="00A95953" w:rsidRDefault="00570A51" w:rsidP="00570A51">
            <w:pPr>
              <w:ind w:firstLineChars="0" w:firstLine="0"/>
              <w:rPr>
                <w:rFonts w:ascii="宋体" w:hAnsi="宋体"/>
                <w:sz w:val="21"/>
                <w:szCs w:val="21"/>
              </w:rPr>
            </w:pPr>
            <w:r w:rsidRPr="00A95953">
              <w:rPr>
                <w:rFonts w:ascii="宋体" w:hAnsi="宋体"/>
                <w:sz w:val="21"/>
                <w:szCs w:val="21"/>
              </w:rPr>
              <w:t>378</w:t>
            </w:r>
          </w:p>
        </w:tc>
        <w:tc>
          <w:tcPr>
            <w:tcW w:w="1416" w:type="dxa"/>
            <w:tcBorders>
              <w:top w:val="nil"/>
              <w:left w:val="nil"/>
              <w:bottom w:val="nil"/>
              <w:right w:val="nil"/>
            </w:tcBorders>
          </w:tcPr>
          <w:p w14:paraId="5C991BEA" w14:textId="7D77BD57" w:rsidR="00570A51" w:rsidRPr="00A95953" w:rsidRDefault="00570A51" w:rsidP="00570A51">
            <w:pPr>
              <w:ind w:firstLineChars="0" w:firstLine="0"/>
              <w:rPr>
                <w:rFonts w:ascii="宋体" w:hAnsi="宋体"/>
                <w:sz w:val="21"/>
                <w:szCs w:val="21"/>
              </w:rPr>
            </w:pPr>
            <w:r w:rsidRPr="00A95953">
              <w:rPr>
                <w:rFonts w:ascii="宋体" w:hAnsi="宋体"/>
                <w:sz w:val="21"/>
                <w:szCs w:val="21"/>
              </w:rPr>
              <w:t>376</w:t>
            </w:r>
          </w:p>
        </w:tc>
        <w:tc>
          <w:tcPr>
            <w:tcW w:w="1701" w:type="dxa"/>
            <w:tcBorders>
              <w:top w:val="nil"/>
              <w:left w:val="nil"/>
              <w:bottom w:val="nil"/>
              <w:right w:val="nil"/>
            </w:tcBorders>
          </w:tcPr>
          <w:p w14:paraId="78D0D2CB" w14:textId="3A6FE462" w:rsidR="00570A51" w:rsidRPr="00A95953" w:rsidRDefault="00570A51" w:rsidP="00570A51">
            <w:pPr>
              <w:ind w:firstLineChars="0" w:firstLine="0"/>
              <w:rPr>
                <w:rFonts w:ascii="宋体" w:hAnsi="宋体"/>
                <w:sz w:val="21"/>
                <w:szCs w:val="21"/>
              </w:rPr>
            </w:pPr>
            <w:r w:rsidRPr="00A95953">
              <w:rPr>
                <w:rFonts w:ascii="宋体" w:hAnsi="宋体"/>
                <w:sz w:val="21"/>
                <w:szCs w:val="21"/>
              </w:rPr>
              <w:t>379</w:t>
            </w:r>
          </w:p>
        </w:tc>
        <w:tc>
          <w:tcPr>
            <w:tcW w:w="1492" w:type="dxa"/>
            <w:tcBorders>
              <w:top w:val="nil"/>
              <w:left w:val="nil"/>
              <w:bottom w:val="nil"/>
              <w:right w:val="nil"/>
            </w:tcBorders>
          </w:tcPr>
          <w:p w14:paraId="7E33C06F" w14:textId="215DE3D9" w:rsidR="00570A51" w:rsidRPr="00A95953" w:rsidRDefault="00570A51" w:rsidP="00570A51">
            <w:pPr>
              <w:ind w:firstLineChars="0" w:firstLine="0"/>
              <w:rPr>
                <w:rFonts w:ascii="宋体" w:hAnsi="宋体"/>
                <w:sz w:val="21"/>
                <w:szCs w:val="21"/>
              </w:rPr>
            </w:pPr>
            <w:r w:rsidRPr="00A95953">
              <w:rPr>
                <w:rFonts w:ascii="宋体" w:hAnsi="宋体"/>
                <w:sz w:val="21"/>
                <w:szCs w:val="21"/>
              </w:rPr>
              <w:t>394</w:t>
            </w:r>
          </w:p>
        </w:tc>
      </w:tr>
      <w:tr w:rsidR="00570A51" w14:paraId="35825306" w14:textId="77777777" w:rsidTr="004C2176">
        <w:trPr>
          <w:jc w:val="center"/>
        </w:trPr>
        <w:tc>
          <w:tcPr>
            <w:tcW w:w="1700" w:type="dxa"/>
            <w:tcBorders>
              <w:top w:val="nil"/>
              <w:left w:val="nil"/>
              <w:bottom w:val="nil"/>
              <w:right w:val="nil"/>
            </w:tcBorders>
          </w:tcPr>
          <w:p w14:paraId="6794984E" w14:textId="15180DDA" w:rsidR="00570A51" w:rsidRPr="00E80CA8" w:rsidRDefault="00570A51" w:rsidP="00570A51">
            <w:pPr>
              <w:ind w:firstLineChars="0" w:firstLine="0"/>
              <w:rPr>
                <w:sz w:val="21"/>
                <w:szCs w:val="21"/>
              </w:rPr>
            </w:pPr>
            <w:r w:rsidRPr="00E80CA8">
              <w:rPr>
                <w:sz w:val="21"/>
                <w:szCs w:val="21"/>
              </w:rPr>
              <w:t>县城</w:t>
            </w:r>
            <w:r w:rsidRPr="00E80CA8">
              <w:rPr>
                <w:sz w:val="21"/>
                <w:szCs w:val="21"/>
              </w:rPr>
              <w:t xml:space="preserve"> FE</w:t>
            </w:r>
          </w:p>
        </w:tc>
        <w:tc>
          <w:tcPr>
            <w:tcW w:w="1418" w:type="dxa"/>
            <w:tcBorders>
              <w:top w:val="nil"/>
              <w:left w:val="nil"/>
              <w:bottom w:val="nil"/>
              <w:right w:val="nil"/>
            </w:tcBorders>
          </w:tcPr>
          <w:p w14:paraId="4AA3C77F" w14:textId="3C13A784"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c>
          <w:tcPr>
            <w:tcW w:w="1420" w:type="dxa"/>
            <w:tcBorders>
              <w:top w:val="nil"/>
              <w:left w:val="nil"/>
              <w:bottom w:val="nil"/>
              <w:right w:val="nil"/>
            </w:tcBorders>
          </w:tcPr>
          <w:p w14:paraId="082920D7" w14:textId="167C4436"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c>
          <w:tcPr>
            <w:tcW w:w="1416" w:type="dxa"/>
            <w:tcBorders>
              <w:top w:val="nil"/>
              <w:left w:val="nil"/>
              <w:bottom w:val="nil"/>
              <w:right w:val="nil"/>
            </w:tcBorders>
          </w:tcPr>
          <w:p w14:paraId="2CDD9972" w14:textId="2BA7B4D2"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c>
          <w:tcPr>
            <w:tcW w:w="1701" w:type="dxa"/>
            <w:tcBorders>
              <w:top w:val="nil"/>
              <w:left w:val="nil"/>
              <w:bottom w:val="nil"/>
              <w:right w:val="nil"/>
            </w:tcBorders>
          </w:tcPr>
          <w:p w14:paraId="4C546CE0" w14:textId="6E7AFD98"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c>
          <w:tcPr>
            <w:tcW w:w="1492" w:type="dxa"/>
            <w:tcBorders>
              <w:top w:val="nil"/>
              <w:left w:val="nil"/>
              <w:bottom w:val="nil"/>
              <w:right w:val="nil"/>
            </w:tcBorders>
          </w:tcPr>
          <w:p w14:paraId="5DE1ABA2" w14:textId="1059E686"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r>
      <w:tr w:rsidR="00570A51" w14:paraId="46934C16" w14:textId="77777777" w:rsidTr="000660F7">
        <w:trPr>
          <w:jc w:val="center"/>
        </w:trPr>
        <w:tc>
          <w:tcPr>
            <w:tcW w:w="1700" w:type="dxa"/>
            <w:tcBorders>
              <w:top w:val="nil"/>
              <w:left w:val="nil"/>
              <w:bottom w:val="single" w:sz="6" w:space="0" w:color="auto"/>
              <w:right w:val="nil"/>
            </w:tcBorders>
          </w:tcPr>
          <w:p w14:paraId="63B7D99B" w14:textId="26C3A387" w:rsidR="00570A51" w:rsidRPr="00E80CA8" w:rsidRDefault="00570A51" w:rsidP="00570A51">
            <w:pPr>
              <w:ind w:firstLineChars="0" w:firstLine="0"/>
              <w:rPr>
                <w:sz w:val="21"/>
                <w:szCs w:val="21"/>
              </w:rPr>
            </w:pPr>
            <w:r w:rsidRPr="00E80CA8">
              <w:rPr>
                <w:sz w:val="21"/>
                <w:szCs w:val="21"/>
              </w:rPr>
              <w:t>Year FE</w:t>
            </w:r>
          </w:p>
        </w:tc>
        <w:tc>
          <w:tcPr>
            <w:tcW w:w="1418" w:type="dxa"/>
            <w:tcBorders>
              <w:top w:val="nil"/>
              <w:left w:val="nil"/>
              <w:bottom w:val="single" w:sz="6" w:space="0" w:color="auto"/>
              <w:right w:val="nil"/>
            </w:tcBorders>
          </w:tcPr>
          <w:p w14:paraId="1F23F3A4" w14:textId="58768D4B"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c>
          <w:tcPr>
            <w:tcW w:w="1420" w:type="dxa"/>
            <w:tcBorders>
              <w:top w:val="nil"/>
              <w:left w:val="nil"/>
              <w:bottom w:val="single" w:sz="6" w:space="0" w:color="auto"/>
              <w:right w:val="nil"/>
            </w:tcBorders>
          </w:tcPr>
          <w:p w14:paraId="4146965F" w14:textId="365C572A"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c>
          <w:tcPr>
            <w:tcW w:w="1416" w:type="dxa"/>
            <w:tcBorders>
              <w:top w:val="nil"/>
              <w:left w:val="nil"/>
              <w:bottom w:val="single" w:sz="6" w:space="0" w:color="auto"/>
              <w:right w:val="nil"/>
            </w:tcBorders>
          </w:tcPr>
          <w:p w14:paraId="4C039267" w14:textId="08337F51"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c>
          <w:tcPr>
            <w:tcW w:w="1701" w:type="dxa"/>
            <w:tcBorders>
              <w:top w:val="nil"/>
              <w:left w:val="nil"/>
              <w:bottom w:val="single" w:sz="6" w:space="0" w:color="auto"/>
              <w:right w:val="nil"/>
            </w:tcBorders>
          </w:tcPr>
          <w:p w14:paraId="401455BB" w14:textId="5736BB17"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c>
          <w:tcPr>
            <w:tcW w:w="1492" w:type="dxa"/>
            <w:tcBorders>
              <w:top w:val="nil"/>
              <w:left w:val="nil"/>
              <w:bottom w:val="single" w:sz="6" w:space="0" w:color="auto"/>
              <w:right w:val="nil"/>
            </w:tcBorders>
          </w:tcPr>
          <w:p w14:paraId="6729B861" w14:textId="463811D5" w:rsidR="00570A51" w:rsidRPr="00A95953" w:rsidRDefault="00570A51" w:rsidP="00570A51">
            <w:pPr>
              <w:ind w:firstLineChars="0" w:firstLine="0"/>
              <w:rPr>
                <w:rFonts w:ascii="宋体" w:hAnsi="宋体"/>
                <w:sz w:val="21"/>
                <w:szCs w:val="21"/>
              </w:rPr>
            </w:pPr>
            <w:r w:rsidRPr="00A95953">
              <w:rPr>
                <w:rFonts w:ascii="宋体" w:hAnsi="宋体"/>
                <w:sz w:val="21"/>
                <w:szCs w:val="21"/>
              </w:rPr>
              <w:t>YES</w:t>
            </w:r>
          </w:p>
        </w:tc>
      </w:tr>
    </w:tbl>
    <w:p w14:paraId="61C0DAAD" w14:textId="75F4CB6E" w:rsidR="00DB1203" w:rsidRPr="00A95953" w:rsidRDefault="00DB1203" w:rsidP="00E66FEC">
      <w:pPr>
        <w:ind w:firstLineChars="1100" w:firstLine="1980"/>
        <w:rPr>
          <w:sz w:val="18"/>
          <w:szCs w:val="18"/>
        </w:rPr>
      </w:pPr>
      <w:r w:rsidRPr="00A95953">
        <w:rPr>
          <w:sz w:val="18"/>
          <w:szCs w:val="18"/>
        </w:rPr>
        <w:t xml:space="preserve">Robust t-statistics in </w:t>
      </w:r>
      <w:proofErr w:type="gramStart"/>
      <w:r w:rsidRPr="00A95953">
        <w:rPr>
          <w:sz w:val="18"/>
          <w:szCs w:val="18"/>
        </w:rPr>
        <w:t>parentheses</w:t>
      </w:r>
      <w:r w:rsidR="00F656B3">
        <w:rPr>
          <w:sz w:val="18"/>
          <w:szCs w:val="18"/>
        </w:rPr>
        <w:t xml:space="preserve"> </w:t>
      </w:r>
      <w:r w:rsidR="00E66FEC">
        <w:rPr>
          <w:sz w:val="18"/>
          <w:szCs w:val="18"/>
        </w:rPr>
        <w:t>;</w:t>
      </w:r>
      <w:proofErr w:type="gramEnd"/>
      <w:r w:rsidR="00F656B3">
        <w:rPr>
          <w:sz w:val="18"/>
          <w:szCs w:val="18"/>
        </w:rPr>
        <w:t xml:space="preserve"> </w:t>
      </w:r>
      <w:r w:rsidRPr="00A95953">
        <w:rPr>
          <w:sz w:val="18"/>
          <w:szCs w:val="18"/>
        </w:rPr>
        <w:t>*** p&lt;0.01, ** p&lt;0.05, * p&lt;0.1</w:t>
      </w:r>
    </w:p>
    <w:p w14:paraId="6B73C38A" w14:textId="43F0688E" w:rsidR="00E80CA8" w:rsidRDefault="005F6246" w:rsidP="00117B18">
      <w:pPr>
        <w:ind w:firstLine="480"/>
      </w:pPr>
      <w:bookmarkStart w:id="25" w:name="_Hlk90146931"/>
      <w:r>
        <w:rPr>
          <w:rFonts w:hint="eastAsia"/>
        </w:rPr>
        <w:t>从统计结果可以看出，</w:t>
      </w:r>
      <w:bookmarkStart w:id="26" w:name="_Hlk90148321"/>
      <w:r w:rsidR="00E80CA8">
        <w:rPr>
          <w:rFonts w:hint="eastAsia"/>
        </w:rPr>
        <w:t>在不同距离的五个组别中</w:t>
      </w:r>
      <w:r>
        <w:rPr>
          <w:rFonts w:hint="eastAsia"/>
        </w:rPr>
        <w:t>，</w:t>
      </w:r>
      <w:r w:rsidR="00E80CA8">
        <w:rPr>
          <w:rFonts w:hint="eastAsia"/>
        </w:rPr>
        <w:t>省会首位度的一次项系数</w:t>
      </w:r>
      <w:proofErr w:type="gramStart"/>
      <w:r w:rsidR="00E80CA8">
        <w:rPr>
          <w:rFonts w:hint="eastAsia"/>
        </w:rPr>
        <w:t>皆显著</w:t>
      </w:r>
      <w:proofErr w:type="gramEnd"/>
      <w:r w:rsidR="00E80CA8">
        <w:rPr>
          <w:rFonts w:hint="eastAsia"/>
        </w:rPr>
        <w:t>大于</w:t>
      </w:r>
      <w:r w:rsidR="00E80CA8">
        <w:rPr>
          <w:rFonts w:hint="eastAsia"/>
        </w:rPr>
        <w:t>0</w:t>
      </w:r>
      <w:r w:rsidR="00E80CA8">
        <w:rPr>
          <w:rFonts w:hint="eastAsia"/>
        </w:rPr>
        <w:t>，而二次项系数</w:t>
      </w:r>
      <w:proofErr w:type="gramStart"/>
      <w:r w:rsidR="00E80CA8">
        <w:rPr>
          <w:rFonts w:hint="eastAsia"/>
        </w:rPr>
        <w:t>皆显</w:t>
      </w:r>
      <w:proofErr w:type="gramEnd"/>
      <w:r w:rsidR="00E80CA8">
        <w:rPr>
          <w:rFonts w:hint="eastAsia"/>
        </w:rPr>
        <w:t>著小于</w:t>
      </w:r>
      <w:r w:rsidR="00E80CA8">
        <w:rPr>
          <w:rFonts w:hint="eastAsia"/>
        </w:rPr>
        <w:t>0</w:t>
      </w:r>
      <w:r w:rsidR="00E80CA8">
        <w:rPr>
          <w:rFonts w:hint="eastAsia"/>
        </w:rPr>
        <w:t>，这表明</w:t>
      </w:r>
      <w:r>
        <w:rPr>
          <w:rFonts w:hint="eastAsia"/>
        </w:rPr>
        <w:t>上文所描述的影响机制</w:t>
      </w:r>
      <w:r w:rsidR="00E80CA8">
        <w:rPr>
          <w:rFonts w:hint="eastAsia"/>
        </w:rPr>
        <w:t>在不同距离上是普遍</w:t>
      </w:r>
      <w:r>
        <w:rPr>
          <w:rFonts w:hint="eastAsia"/>
        </w:rPr>
        <w:t>存在</w:t>
      </w:r>
      <w:r>
        <w:rPr>
          <w:rFonts w:hint="eastAsia"/>
        </w:rPr>
        <w:lastRenderedPageBreak/>
        <w:t>的，</w:t>
      </w:r>
      <w:bookmarkEnd w:id="26"/>
      <w:r>
        <w:rPr>
          <w:rFonts w:hint="eastAsia"/>
        </w:rPr>
        <w:t>这也证实了前文回归结果的可靠性。</w:t>
      </w:r>
      <w:r w:rsidR="00E80CA8">
        <w:rPr>
          <w:rFonts w:hint="eastAsia"/>
        </w:rPr>
        <w:t>进一步将每一组中</w:t>
      </w:r>
      <w:r w:rsidR="00CE5EBE">
        <w:rPr>
          <w:rFonts w:hint="eastAsia"/>
        </w:rPr>
        <w:t>倒“</w:t>
      </w:r>
      <w:r w:rsidR="00CE5EBE">
        <w:t>U</w:t>
      </w:r>
      <w:r w:rsidR="00CE5EBE">
        <w:rPr>
          <w:rFonts w:hint="eastAsia"/>
        </w:rPr>
        <w:t>”型关系拐点</w:t>
      </w:r>
      <w:r w:rsidR="00E80CA8">
        <w:rPr>
          <w:rFonts w:hint="eastAsia"/>
        </w:rPr>
        <w:t>时对应的省会首位度绘制成图，见图</w:t>
      </w:r>
      <w:r w:rsidR="00E80CA8">
        <w:rPr>
          <w:rFonts w:hint="eastAsia"/>
        </w:rPr>
        <w:t>2</w:t>
      </w:r>
      <w:r w:rsidR="00E80CA8">
        <w:rPr>
          <w:rFonts w:hint="eastAsia"/>
        </w:rPr>
        <w:t>。由图</w:t>
      </w:r>
      <w:r>
        <w:rPr>
          <w:rFonts w:hint="eastAsia"/>
        </w:rPr>
        <w:t>可以看出，</w:t>
      </w:r>
      <w:r w:rsidR="00CE5EBE">
        <w:rPr>
          <w:rFonts w:hint="eastAsia"/>
        </w:rPr>
        <w:t>该</w:t>
      </w:r>
      <w:r>
        <w:rPr>
          <w:rFonts w:hint="eastAsia"/>
        </w:rPr>
        <w:t>省会首位度会随着距离的增加而逐渐降低。</w:t>
      </w:r>
      <w:bookmarkEnd w:id="25"/>
      <w:r>
        <w:rPr>
          <w:rFonts w:hint="eastAsia"/>
        </w:rPr>
        <w:t>最靠近省会的一组样本甚至在省会首位度接近</w:t>
      </w:r>
      <w:r>
        <w:rPr>
          <w:rFonts w:hint="eastAsia"/>
        </w:rPr>
        <w:t>100%</w:t>
      </w:r>
      <w:r>
        <w:rPr>
          <w:rFonts w:hint="eastAsia"/>
        </w:rPr>
        <w:t>时仍然可以从省会</w:t>
      </w:r>
      <w:r w:rsidR="00F5467E">
        <w:rPr>
          <w:rFonts w:hint="eastAsia"/>
        </w:rPr>
        <w:t>受</w:t>
      </w:r>
      <w:r>
        <w:rPr>
          <w:rFonts w:hint="eastAsia"/>
        </w:rPr>
        <w:t>益，而随着距离增加这一数值将显著降低。虽然回归中得到的该数值收到各种因素的影响是不准确的，但仍然可以从该图中获得其相对的变化趋势。这可能是是因为距离省会较近的城市，省会城市产生的溢出效应较强而这一效应的减弱速度大于省会城</w:t>
      </w:r>
    </w:p>
    <w:p w14:paraId="300A0FC0" w14:textId="498C7CD0" w:rsidR="00E80CA8" w:rsidRPr="00F66F39" w:rsidRDefault="00F66F39" w:rsidP="00F66F39">
      <w:pPr>
        <w:ind w:firstLineChars="1000" w:firstLine="2108"/>
        <w:rPr>
          <w:rFonts w:ascii="宋体" w:hAnsi="宋体"/>
          <w:b/>
          <w:sz w:val="21"/>
          <w:szCs w:val="21"/>
        </w:rPr>
      </w:pPr>
      <w:r w:rsidRPr="00F66F39">
        <w:rPr>
          <w:rFonts w:ascii="宋体" w:hAnsi="宋体"/>
          <w:b/>
          <w:noProof/>
          <w:sz w:val="21"/>
          <w:szCs w:val="21"/>
        </w:rPr>
        <w:drawing>
          <wp:anchor distT="0" distB="0" distL="114300" distR="114300" simplePos="0" relativeHeight="251670528" behindDoc="0" locked="0" layoutInCell="1" allowOverlap="1" wp14:anchorId="5862A051" wp14:editId="5E54CC29">
            <wp:simplePos x="0" y="0"/>
            <wp:positionH relativeFrom="margin">
              <wp:align>center</wp:align>
            </wp:positionH>
            <wp:positionV relativeFrom="paragraph">
              <wp:posOffset>447675</wp:posOffset>
            </wp:positionV>
            <wp:extent cx="5057775" cy="3675380"/>
            <wp:effectExtent l="0" t="0" r="9525"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3675380"/>
                    </a:xfrm>
                    <a:prstGeom prst="rect">
                      <a:avLst/>
                    </a:prstGeom>
                    <a:noFill/>
                    <a:ln>
                      <a:noFill/>
                    </a:ln>
                  </pic:spPr>
                </pic:pic>
              </a:graphicData>
            </a:graphic>
          </wp:anchor>
        </w:drawing>
      </w:r>
      <w:r w:rsidR="00E80CA8" w:rsidRPr="00F66F39">
        <w:rPr>
          <w:rFonts w:ascii="宋体" w:hAnsi="宋体" w:hint="eastAsia"/>
          <w:b/>
          <w:sz w:val="21"/>
          <w:szCs w:val="21"/>
        </w:rPr>
        <w:t>图2.不同组别倒“U”型转折点对应省会首位度折线图</w:t>
      </w:r>
    </w:p>
    <w:p w14:paraId="5C8CD9E6" w14:textId="06C26A46" w:rsidR="005F6246" w:rsidRPr="00DB1203" w:rsidRDefault="005F6246" w:rsidP="00E80CA8">
      <w:pPr>
        <w:ind w:firstLineChars="0" w:firstLine="0"/>
      </w:pPr>
      <w:r>
        <w:rPr>
          <w:rFonts w:hint="eastAsia"/>
        </w:rPr>
        <w:t>市对周边虹吸效应下降的速度，</w:t>
      </w:r>
      <w:r w:rsidR="000156D3">
        <w:rPr>
          <w:rFonts w:hint="eastAsia"/>
        </w:rPr>
        <w:t>造成靠近省会的县城在较大的首位度下仍然可以收益。同时，</w:t>
      </w:r>
      <w:r>
        <w:rPr>
          <w:rFonts w:hint="eastAsia"/>
        </w:rPr>
        <w:t>省会附近</w:t>
      </w:r>
      <w:r w:rsidR="000156D3">
        <w:rPr>
          <w:rFonts w:hint="eastAsia"/>
        </w:rPr>
        <w:t>的县城可能已经实际上成为了省会的一部分，仅是名义上有所区分，这也可能促使</w:t>
      </w:r>
      <w:r w:rsidR="004C2176">
        <w:rPr>
          <w:rFonts w:hint="eastAsia"/>
        </w:rPr>
        <w:t>了</w:t>
      </w:r>
      <w:r w:rsidR="000156D3">
        <w:rPr>
          <w:rFonts w:hint="eastAsia"/>
        </w:rPr>
        <w:t>上</w:t>
      </w:r>
      <w:r w:rsidR="004C2176">
        <w:rPr>
          <w:rFonts w:hint="eastAsia"/>
        </w:rPr>
        <w:t>述距离最近的一组城市在省会首位度达到</w:t>
      </w:r>
      <w:r w:rsidR="004C2176">
        <w:rPr>
          <w:rFonts w:hint="eastAsia"/>
        </w:rPr>
        <w:t>100%</w:t>
      </w:r>
      <w:r w:rsidR="004C2176">
        <w:rPr>
          <w:rFonts w:hint="eastAsia"/>
        </w:rPr>
        <w:t>以后仍然</w:t>
      </w:r>
      <w:r w:rsidR="00F5467E">
        <w:rPr>
          <w:rFonts w:hint="eastAsia"/>
        </w:rPr>
        <w:t>可以从省会的增长中受益</w:t>
      </w:r>
      <w:r w:rsidR="000156D3">
        <w:rPr>
          <w:rFonts w:hint="eastAsia"/>
        </w:rPr>
        <w:t>。</w:t>
      </w:r>
    </w:p>
    <w:p w14:paraId="29F3AC3A" w14:textId="7E6A9920" w:rsidR="0010316C" w:rsidRDefault="0010316C" w:rsidP="00117B18">
      <w:pPr>
        <w:ind w:firstLine="480"/>
      </w:pPr>
    </w:p>
    <w:p w14:paraId="4EF248A2" w14:textId="2B587946" w:rsidR="0010316C" w:rsidRDefault="000156D3" w:rsidP="00F5467E">
      <w:pPr>
        <w:pStyle w:val="1"/>
      </w:pPr>
      <w:r>
        <w:rPr>
          <w:rFonts w:hint="eastAsia"/>
        </w:rPr>
        <w:t xml:space="preserve"> </w:t>
      </w:r>
      <w:bookmarkStart w:id="27" w:name="_Toc92788416"/>
      <w:r>
        <w:rPr>
          <w:rFonts w:hint="eastAsia"/>
        </w:rPr>
        <w:t>九</w:t>
      </w:r>
      <w:r>
        <w:rPr>
          <w:rFonts w:hint="eastAsia"/>
        </w:rPr>
        <w:t>.</w:t>
      </w:r>
      <w:r>
        <w:rPr>
          <w:rFonts w:hint="eastAsia"/>
        </w:rPr>
        <w:t>研究总结</w:t>
      </w:r>
      <w:r w:rsidR="00F5467E">
        <w:rPr>
          <w:rFonts w:hint="eastAsia"/>
        </w:rPr>
        <w:t>与展望</w:t>
      </w:r>
      <w:bookmarkEnd w:id="27"/>
    </w:p>
    <w:p w14:paraId="5C7940A1" w14:textId="5013A52F" w:rsidR="00B27705" w:rsidRDefault="00CE5EBE" w:rsidP="00F5467E">
      <w:pPr>
        <w:ind w:firstLine="480"/>
      </w:pPr>
      <w:r>
        <w:rPr>
          <w:rFonts w:hint="eastAsia"/>
        </w:rPr>
        <w:t>本文基于</w:t>
      </w:r>
      <w:r>
        <w:rPr>
          <w:rFonts w:hint="eastAsia"/>
        </w:rPr>
        <w:t>2010-2019</w:t>
      </w:r>
      <w:r>
        <w:rPr>
          <w:rFonts w:hint="eastAsia"/>
        </w:rPr>
        <w:t>年十年间我国县域面板数据利用计量经济的方法研究了我国省会首位度与周边县城经济发展状况之间的关系，</w:t>
      </w:r>
      <w:r w:rsidR="000156D3">
        <w:rPr>
          <w:rFonts w:hint="eastAsia"/>
        </w:rPr>
        <w:t>研究结果表明省会首位度的变化将显著地影</w:t>
      </w:r>
      <w:r w:rsidR="000156D3">
        <w:rPr>
          <w:rFonts w:hint="eastAsia"/>
        </w:rPr>
        <w:lastRenderedPageBreak/>
        <w:t>响到周边县城经济的发展，这一影响呈现倒“</w:t>
      </w:r>
      <w:r w:rsidR="000156D3">
        <w:rPr>
          <w:rFonts w:hint="eastAsia"/>
        </w:rPr>
        <w:t>U</w:t>
      </w:r>
      <w:r w:rsidR="000156D3">
        <w:rPr>
          <w:rFonts w:hint="eastAsia"/>
        </w:rPr>
        <w:t>”型的关系，即在省会首位度较低的情况下，省会城市的溢出效应将占据主导地位，</w:t>
      </w:r>
      <w:r w:rsidR="00054B51">
        <w:rPr>
          <w:rFonts w:hint="eastAsia"/>
        </w:rPr>
        <w:t>此时</w:t>
      </w:r>
      <w:r w:rsidR="000156D3">
        <w:rPr>
          <w:rFonts w:hint="eastAsia"/>
        </w:rPr>
        <w:t>省会城市的经济发展能够有力的带动</w:t>
      </w:r>
      <w:r w:rsidR="00054B51">
        <w:rPr>
          <w:rFonts w:hint="eastAsia"/>
        </w:rPr>
        <w:t>周边</w:t>
      </w:r>
      <w:r w:rsidR="000156D3">
        <w:rPr>
          <w:rFonts w:hint="eastAsia"/>
        </w:rPr>
        <w:t>县</w:t>
      </w:r>
      <w:r w:rsidR="00054B51">
        <w:rPr>
          <w:rFonts w:hint="eastAsia"/>
        </w:rPr>
        <w:t>市</w:t>
      </w:r>
      <w:r w:rsidR="000156D3">
        <w:rPr>
          <w:rFonts w:hint="eastAsia"/>
        </w:rPr>
        <w:t>的经济发展，实现比翼齐飞的</w:t>
      </w:r>
      <w:r w:rsidR="00054B51">
        <w:rPr>
          <w:rFonts w:hint="eastAsia"/>
        </w:rPr>
        <w:t>正面</w:t>
      </w:r>
      <w:r w:rsidR="000156D3">
        <w:rPr>
          <w:rFonts w:hint="eastAsia"/>
        </w:rPr>
        <w:t>效</w:t>
      </w:r>
      <w:r w:rsidR="00054B51">
        <w:rPr>
          <w:rFonts w:hint="eastAsia"/>
        </w:rPr>
        <w:t>应</w:t>
      </w:r>
      <w:r w:rsidR="000156D3">
        <w:rPr>
          <w:rFonts w:hint="eastAsia"/>
        </w:rPr>
        <w:t>，而当省会首位度过高时，省会城市所表现出的</w:t>
      </w:r>
      <w:r w:rsidR="00B27705">
        <w:rPr>
          <w:rFonts w:hint="eastAsia"/>
        </w:rPr>
        <w:t>虹吸效应将大于溢出效应所带来的收益，阻碍周围县城的健康发展，甚至使整个省域经济的发展蒙上阴霾。而这一临界点的数值是随着县城与省会的距离而变得，一般来讲距离省会越近这一数值将更大，而距离省会较远的城市将较早的受到省会城市极化带来的负面影响。这些结论将有助于政策制定者实施合适的发展方案。</w:t>
      </w:r>
    </w:p>
    <w:p w14:paraId="112D78CA" w14:textId="22160F47" w:rsidR="0010316C" w:rsidRDefault="003118B8" w:rsidP="00F5467E">
      <w:pPr>
        <w:ind w:firstLine="480"/>
      </w:pPr>
      <w:r>
        <w:rPr>
          <w:rFonts w:hint="eastAsia"/>
        </w:rPr>
        <w:t>首先，上述研究表明我国大多数省会</w:t>
      </w:r>
      <w:r w:rsidR="00B27705" w:rsidRPr="00B27705">
        <w:rPr>
          <w:rFonts w:hint="eastAsia"/>
        </w:rPr>
        <w:t>城市</w:t>
      </w:r>
      <w:r>
        <w:rPr>
          <w:rFonts w:hint="eastAsia"/>
        </w:rPr>
        <w:t>仍然</w:t>
      </w:r>
      <w:r w:rsidR="00B27705">
        <w:rPr>
          <w:rFonts w:hint="eastAsia"/>
        </w:rPr>
        <w:t>处于倒“</w:t>
      </w:r>
      <w:r w:rsidR="00B27705">
        <w:rPr>
          <w:rFonts w:hint="eastAsia"/>
        </w:rPr>
        <w:t>U</w:t>
      </w:r>
      <w:r w:rsidR="00B27705">
        <w:rPr>
          <w:rFonts w:hint="eastAsia"/>
        </w:rPr>
        <w:t>”型</w:t>
      </w:r>
      <w:r>
        <w:rPr>
          <w:rFonts w:hint="eastAsia"/>
        </w:rPr>
        <w:t>假说</w:t>
      </w:r>
      <w:r w:rsidR="00B27705">
        <w:rPr>
          <w:rFonts w:hint="eastAsia"/>
        </w:rPr>
        <w:t>的第一阶段，</w:t>
      </w:r>
      <w:r>
        <w:rPr>
          <w:rFonts w:hint="eastAsia"/>
        </w:rPr>
        <w:t>这些省份仍能享受省会城市优先发展带动周边城市发展的积极推动作用，</w:t>
      </w:r>
      <w:r w:rsidR="00812327" w:rsidRPr="00812327">
        <w:rPr>
          <w:rFonts w:hint="eastAsia"/>
        </w:rPr>
        <w:t>这些地区</w:t>
      </w:r>
      <w:r>
        <w:rPr>
          <w:rFonts w:hint="eastAsia"/>
        </w:rPr>
        <w:t>可以走</w:t>
      </w:r>
      <w:r w:rsidR="00812327" w:rsidRPr="00812327">
        <w:rPr>
          <w:rFonts w:hint="eastAsia"/>
        </w:rPr>
        <w:t>大中城市和中小城市协调发展的大都市圈建设道路</w:t>
      </w:r>
      <w:r w:rsidR="00812327" w:rsidRPr="00812327">
        <w:rPr>
          <w:rFonts w:hint="eastAsia"/>
        </w:rPr>
        <w:t>,</w:t>
      </w:r>
      <w:r w:rsidR="00812327" w:rsidRPr="00812327">
        <w:rPr>
          <w:rFonts w:hint="eastAsia"/>
        </w:rPr>
        <w:t>优先做大做强省会城市</w:t>
      </w:r>
      <w:r w:rsidR="00B27705" w:rsidRPr="00B27705">
        <w:rPr>
          <w:rFonts w:hint="eastAsia"/>
        </w:rPr>
        <w:t>。</w:t>
      </w:r>
      <w:r w:rsidR="00F72F60">
        <w:rPr>
          <w:rFonts w:hint="eastAsia"/>
        </w:rPr>
        <w:t>从我国的城市发展现状上来看</w:t>
      </w:r>
      <w:r w:rsidR="00B27705" w:rsidRPr="00B27705">
        <w:rPr>
          <w:rFonts w:hint="eastAsia"/>
        </w:rPr>
        <w:t>，当前</w:t>
      </w:r>
      <w:r w:rsidR="00F72F60">
        <w:rPr>
          <w:rFonts w:hint="eastAsia"/>
        </w:rPr>
        <w:t>我</w:t>
      </w:r>
      <w:r w:rsidR="00B27705" w:rsidRPr="00B27705">
        <w:rPr>
          <w:rFonts w:hint="eastAsia"/>
        </w:rPr>
        <w:t>国</w:t>
      </w:r>
      <w:r w:rsidR="00F72F60">
        <w:rPr>
          <w:rFonts w:hint="eastAsia"/>
        </w:rPr>
        <w:t>许多</w:t>
      </w:r>
      <w:r w:rsidR="00B27705" w:rsidRPr="00B27705">
        <w:rPr>
          <w:rFonts w:hint="eastAsia"/>
        </w:rPr>
        <w:t>省份的省会城市</w:t>
      </w:r>
      <w:r>
        <w:rPr>
          <w:rFonts w:hint="eastAsia"/>
        </w:rPr>
        <w:t>的突出优势还不够大，城市</w:t>
      </w:r>
      <w:r w:rsidR="00B27705" w:rsidRPr="00B27705">
        <w:rPr>
          <w:rFonts w:hint="eastAsia"/>
        </w:rPr>
        <w:t>规模</w:t>
      </w:r>
      <w:r>
        <w:rPr>
          <w:rFonts w:hint="eastAsia"/>
        </w:rPr>
        <w:t>仍然较小</w:t>
      </w:r>
      <w:r w:rsidR="00F72F60">
        <w:rPr>
          <w:rFonts w:hint="eastAsia"/>
        </w:rPr>
        <w:t>，</w:t>
      </w:r>
      <w:r>
        <w:rPr>
          <w:rFonts w:hint="eastAsia"/>
        </w:rPr>
        <w:t>对</w:t>
      </w:r>
      <w:r w:rsidR="00F72F60">
        <w:rPr>
          <w:rFonts w:hint="eastAsia"/>
        </w:rPr>
        <w:t>各项资源</w:t>
      </w:r>
      <w:r w:rsidR="00B27705" w:rsidRPr="00B27705">
        <w:rPr>
          <w:rFonts w:hint="eastAsia"/>
        </w:rPr>
        <w:t>集聚能力</w:t>
      </w:r>
      <w:r w:rsidR="00F72F60">
        <w:rPr>
          <w:rFonts w:hint="eastAsia"/>
        </w:rPr>
        <w:t>还</w:t>
      </w:r>
      <w:r w:rsidR="00B27705" w:rsidRPr="00B27705">
        <w:rPr>
          <w:rFonts w:hint="eastAsia"/>
        </w:rPr>
        <w:t>不够强，</w:t>
      </w:r>
      <w:r w:rsidR="00F75EF6" w:rsidRPr="00F75EF6">
        <w:rPr>
          <w:rFonts w:hint="eastAsia"/>
        </w:rPr>
        <w:t>因此影响了省会城市发挥</w:t>
      </w:r>
      <w:r w:rsidR="005209B1">
        <w:rPr>
          <w:rFonts w:hint="eastAsia"/>
        </w:rPr>
        <w:t>其</w:t>
      </w:r>
      <w:r w:rsidR="00F75EF6" w:rsidRPr="00F75EF6">
        <w:rPr>
          <w:rFonts w:hint="eastAsia"/>
        </w:rPr>
        <w:t>对全省其他城市经济发展的溢出作用</w:t>
      </w:r>
      <w:r w:rsidR="00B27705" w:rsidRPr="00B27705">
        <w:rPr>
          <w:rFonts w:hint="eastAsia"/>
        </w:rPr>
        <w:t>。</w:t>
      </w:r>
      <w:r w:rsidR="00F72F60">
        <w:rPr>
          <w:rFonts w:hint="eastAsia"/>
        </w:rPr>
        <w:t>地方</w:t>
      </w:r>
      <w:r w:rsidR="00B27705" w:rsidRPr="00B27705">
        <w:rPr>
          <w:rFonts w:hint="eastAsia"/>
        </w:rPr>
        <w:t>政府应该</w:t>
      </w:r>
      <w:r w:rsidR="00F72F60">
        <w:rPr>
          <w:rFonts w:hint="eastAsia"/>
        </w:rPr>
        <w:t>适当解除</w:t>
      </w:r>
      <w:r w:rsidR="00B27705" w:rsidRPr="00B27705">
        <w:rPr>
          <w:rFonts w:hint="eastAsia"/>
        </w:rPr>
        <w:t>束缚省会大城市</w:t>
      </w:r>
      <w:r w:rsidR="00F72F60">
        <w:rPr>
          <w:rFonts w:hint="eastAsia"/>
        </w:rPr>
        <w:t>发展</w:t>
      </w:r>
      <w:r w:rsidR="00B27705" w:rsidRPr="00B27705">
        <w:rPr>
          <w:rFonts w:hint="eastAsia"/>
        </w:rPr>
        <w:t>的各种制度性壁垒，扫清阻碍各类</w:t>
      </w:r>
      <w:r>
        <w:rPr>
          <w:rFonts w:hint="eastAsia"/>
        </w:rPr>
        <w:t>要素</w:t>
      </w:r>
      <w:r w:rsidR="00B27705" w:rsidRPr="00B27705">
        <w:rPr>
          <w:rFonts w:hint="eastAsia"/>
        </w:rPr>
        <w:t>在城市之间流动</w:t>
      </w:r>
      <w:r w:rsidR="005209B1">
        <w:rPr>
          <w:rFonts w:hint="eastAsia"/>
        </w:rPr>
        <w:t>的</w:t>
      </w:r>
      <w:r>
        <w:rPr>
          <w:rFonts w:hint="eastAsia"/>
        </w:rPr>
        <w:t>障碍</w:t>
      </w:r>
      <w:r w:rsidR="00B27705" w:rsidRPr="00B27705">
        <w:rPr>
          <w:rFonts w:hint="eastAsia"/>
        </w:rPr>
        <w:t>。地方政府在进行资源分配时应该适当突出重点，</w:t>
      </w:r>
      <w:r>
        <w:rPr>
          <w:rFonts w:hint="eastAsia"/>
        </w:rPr>
        <w:t>及时出台</w:t>
      </w:r>
      <w:r w:rsidR="00B27705" w:rsidRPr="00B27705">
        <w:rPr>
          <w:rFonts w:hint="eastAsia"/>
        </w:rPr>
        <w:t>各类优惠政策鼓励省会城市做大做强，充分发挥大</w:t>
      </w:r>
      <w:r>
        <w:rPr>
          <w:rFonts w:hint="eastAsia"/>
        </w:rPr>
        <w:t>都市所具有</w:t>
      </w:r>
      <w:r w:rsidR="00B27705" w:rsidRPr="00B27705">
        <w:rPr>
          <w:rFonts w:hint="eastAsia"/>
        </w:rPr>
        <w:t>的规模经济效应</w:t>
      </w:r>
      <w:r w:rsidR="008C37C1" w:rsidRPr="008C37C1">
        <w:rPr>
          <w:rFonts w:hint="eastAsia"/>
          <w:vertAlign w:val="superscript"/>
        </w:rPr>
        <w:t>[</w:t>
      </w:r>
      <w:r w:rsidR="008C37C1" w:rsidRPr="008C37C1">
        <w:rPr>
          <w:vertAlign w:val="superscript"/>
        </w:rPr>
        <w:t>10]</w:t>
      </w:r>
      <w:r w:rsidR="00B27705" w:rsidRPr="00B27705">
        <w:rPr>
          <w:rFonts w:hint="eastAsia"/>
        </w:rPr>
        <w:t>。</w:t>
      </w:r>
    </w:p>
    <w:p w14:paraId="4BF35C5B" w14:textId="7670902D" w:rsidR="00B27705" w:rsidRDefault="003118B8" w:rsidP="00F5467E">
      <w:pPr>
        <w:ind w:firstLine="480"/>
      </w:pPr>
      <w:r>
        <w:rPr>
          <w:rFonts w:hint="eastAsia"/>
        </w:rPr>
        <w:t>其次</w:t>
      </w:r>
      <w:r w:rsidR="00A10892">
        <w:rPr>
          <w:rFonts w:ascii="KTJ+ZJSJbp-7" w:hAnsi="KTJ+ZJSJbp-7" w:hint="eastAsia"/>
        </w:rPr>
        <w:t>，</w:t>
      </w:r>
      <w:r w:rsidR="00B27705" w:rsidRPr="00B27705">
        <w:t>对于</w:t>
      </w:r>
      <w:r w:rsidR="00F07EBF">
        <w:rPr>
          <w:rFonts w:hint="eastAsia"/>
        </w:rPr>
        <w:t>我国少数接近或越过倒“</w:t>
      </w:r>
      <w:r w:rsidR="00F07EBF">
        <w:rPr>
          <w:rFonts w:hint="eastAsia"/>
        </w:rPr>
        <w:t>U</w:t>
      </w:r>
      <w:r w:rsidR="00F07EBF">
        <w:rPr>
          <w:rFonts w:hint="eastAsia"/>
        </w:rPr>
        <w:t>”型拐点的地区而言</w:t>
      </w:r>
      <w:r w:rsidR="00B27705" w:rsidRPr="00B27705">
        <w:t>，</w:t>
      </w:r>
      <w:r w:rsidR="00F75EF6">
        <w:rPr>
          <w:rFonts w:hint="eastAsia"/>
        </w:rPr>
        <w:t>继续将经济发展的重心放在省会城市上已经不具有发展优势，此时应该将</w:t>
      </w:r>
      <w:r w:rsidR="00B27705" w:rsidRPr="00B27705">
        <w:t>经济</w:t>
      </w:r>
      <w:r w:rsidR="00F72F60">
        <w:rPr>
          <w:rFonts w:hint="eastAsia"/>
        </w:rPr>
        <w:t>增长</w:t>
      </w:r>
      <w:r w:rsidR="00B27705" w:rsidRPr="00B27705">
        <w:t>的</w:t>
      </w:r>
      <w:r w:rsidR="00F72F60">
        <w:rPr>
          <w:rFonts w:hint="eastAsia"/>
        </w:rPr>
        <w:t>重心转向</w:t>
      </w:r>
      <w:r w:rsidR="00B27705" w:rsidRPr="00B27705">
        <w:t>支持</w:t>
      </w:r>
      <w:r w:rsidR="00F72F60">
        <w:rPr>
          <w:rFonts w:hint="eastAsia"/>
        </w:rPr>
        <w:t>该地区</w:t>
      </w:r>
      <w:r w:rsidR="00B27705" w:rsidRPr="00B27705">
        <w:t>其他具有成本优势</w:t>
      </w:r>
      <w:r w:rsidR="00B27705" w:rsidRPr="00B27705">
        <w:rPr>
          <w:rFonts w:ascii="KTJ+ZJSJbp-7" w:hAnsi="KTJ+ZJSJbp-7"/>
        </w:rPr>
        <w:t>、</w:t>
      </w:r>
      <w:r w:rsidR="00B27705" w:rsidRPr="00B27705">
        <w:t>政策优势</w:t>
      </w:r>
      <w:r w:rsidR="00B27705" w:rsidRPr="00B27705">
        <w:rPr>
          <w:rFonts w:ascii="KTJ+ZJSJbp-7" w:hAnsi="KTJ+ZJSJbp-7"/>
        </w:rPr>
        <w:t>、</w:t>
      </w:r>
      <w:r w:rsidR="00B27705" w:rsidRPr="00B27705">
        <w:t>区位优势等经济基础</w:t>
      </w:r>
      <w:r w:rsidR="00F72F60">
        <w:rPr>
          <w:rFonts w:hint="eastAsia"/>
        </w:rPr>
        <w:t>良</w:t>
      </w:r>
      <w:r w:rsidR="00B27705" w:rsidRPr="00B27705">
        <w:t>好的</w:t>
      </w:r>
      <w:r w:rsidR="00F75EF6">
        <w:rPr>
          <w:rFonts w:hint="eastAsia"/>
        </w:rPr>
        <w:t>中小</w:t>
      </w:r>
      <w:r w:rsidR="00B27705" w:rsidRPr="00B27705">
        <w:t>城市</w:t>
      </w:r>
      <w:r w:rsidR="00F75EF6">
        <w:rPr>
          <w:rFonts w:hint="eastAsia"/>
        </w:rPr>
        <w:t>上来</w:t>
      </w:r>
      <w:r w:rsidR="00B27705">
        <w:rPr>
          <w:rFonts w:hint="eastAsia"/>
        </w:rPr>
        <w:t>，应</w:t>
      </w:r>
      <w:r w:rsidR="00F75EF6">
        <w:rPr>
          <w:rFonts w:hint="eastAsia"/>
        </w:rPr>
        <w:t>更多的</w:t>
      </w:r>
      <w:r w:rsidR="00B27705">
        <w:rPr>
          <w:rFonts w:hint="eastAsia"/>
        </w:rPr>
        <w:t>将注意力放大促进省域全面协调发展上</w:t>
      </w:r>
      <w:r w:rsidR="008C37C1" w:rsidRPr="008C37C1">
        <w:rPr>
          <w:rFonts w:hint="eastAsia"/>
          <w:vertAlign w:val="superscript"/>
        </w:rPr>
        <w:t>[</w:t>
      </w:r>
      <w:r w:rsidR="008C37C1" w:rsidRPr="008C37C1">
        <w:rPr>
          <w:vertAlign w:val="superscript"/>
        </w:rPr>
        <w:t>9]</w:t>
      </w:r>
      <w:r w:rsidR="00B27705">
        <w:rPr>
          <w:rFonts w:hint="eastAsia"/>
        </w:rPr>
        <w:t>。</w:t>
      </w:r>
    </w:p>
    <w:p w14:paraId="505FA1BC" w14:textId="32924B60" w:rsidR="00B27705" w:rsidRDefault="00A10892" w:rsidP="00F5467E">
      <w:pPr>
        <w:ind w:firstLine="480"/>
      </w:pPr>
      <w:r>
        <w:rPr>
          <w:rFonts w:hint="eastAsia"/>
        </w:rPr>
        <w:t>同时，</w:t>
      </w:r>
      <w:r w:rsidR="00B27705">
        <w:rPr>
          <w:rFonts w:hint="eastAsia"/>
        </w:rPr>
        <w:t>政策制定者应注意到省会城市的溢出效应和虹吸效应对与不同距离，不同条件的城市具有不同的强度，政策制定者应充分调研，统筹兼顾</w:t>
      </w:r>
      <w:r w:rsidR="00520529">
        <w:rPr>
          <w:rFonts w:hint="eastAsia"/>
        </w:rPr>
        <w:t>，才能促使整个省内大多数城市全面协调共同发展，而不会成为“跛脚巨人”。</w:t>
      </w:r>
    </w:p>
    <w:p w14:paraId="7332057F" w14:textId="6BE6E7F9" w:rsidR="00B27705" w:rsidRDefault="00F5467E" w:rsidP="00F5467E">
      <w:pPr>
        <w:ind w:firstLine="480"/>
      </w:pPr>
      <w:r>
        <w:rPr>
          <w:rFonts w:hint="eastAsia"/>
        </w:rPr>
        <w:t>此外，对于本次研究我认为还有许多可以改进的地方。首先，</w:t>
      </w:r>
      <w:r w:rsidR="00520529">
        <w:rPr>
          <w:rFonts w:hint="eastAsia"/>
        </w:rPr>
        <w:t>该回归模型所得出的</w:t>
      </w:r>
      <w:r w:rsidR="004C2551">
        <w:rPr>
          <w:rFonts w:hint="eastAsia"/>
        </w:rPr>
        <w:t>拐</w:t>
      </w:r>
      <w:r w:rsidR="00520529">
        <w:rPr>
          <w:rFonts w:hint="eastAsia"/>
        </w:rPr>
        <w:t>点省会首位度是不太准确的，可能与事实不符，</w:t>
      </w:r>
      <w:r>
        <w:rPr>
          <w:rFonts w:hint="eastAsia"/>
        </w:rPr>
        <w:t>这需要我们</w:t>
      </w:r>
      <w:r w:rsidR="00520529">
        <w:rPr>
          <w:rFonts w:hint="eastAsia"/>
        </w:rPr>
        <w:t>进一步的研究，可以为政策制定者带来更精确的指导意见</w:t>
      </w:r>
      <w:r>
        <w:rPr>
          <w:rFonts w:hint="eastAsia"/>
        </w:rPr>
        <w:t>。同时</w:t>
      </w:r>
      <w:r w:rsidR="00896833">
        <w:rPr>
          <w:rFonts w:hint="eastAsia"/>
        </w:rPr>
        <w:t>，在回归过程中，我们将距离简单定义为两地的直线距离，这一距离是缺乏经济学的意义的，在未来我们考虑合理使用两地的通勤距离代替直线距离，充分考虑交通因素对经济发展的重要影响，使得结果更加可靠。最后，我们的研究中可能存在着内生性问题，如省会在影响周边的城市的过程中，周边城市也对省会有着相</w:t>
      </w:r>
      <w:r w:rsidR="00896833">
        <w:rPr>
          <w:rFonts w:hint="eastAsia"/>
        </w:rPr>
        <w:lastRenderedPageBreak/>
        <w:t>同的作用引起互为因果等问题的存在，这可能需要引入工具变量来解决，</w:t>
      </w:r>
      <w:r w:rsidR="00534599">
        <w:rPr>
          <w:rFonts w:hint="eastAsia"/>
        </w:rPr>
        <w:t>但暂未找到合适的工具变量，</w:t>
      </w:r>
      <w:r w:rsidR="00896833">
        <w:rPr>
          <w:rFonts w:hint="eastAsia"/>
        </w:rPr>
        <w:t>在未来我会探寻合适的工具变量来解决这一问题。</w:t>
      </w:r>
    </w:p>
    <w:p w14:paraId="5E9628AA" w14:textId="02163501" w:rsidR="00534599" w:rsidRPr="00117B18" w:rsidRDefault="00534599" w:rsidP="00534599">
      <w:pPr>
        <w:ind w:firstLine="480"/>
      </w:pPr>
      <w:r>
        <w:rPr>
          <w:rFonts w:hint="eastAsia"/>
        </w:rPr>
        <w:t>虽然本次研究有一定的缺陷，但仍然在一定程度上回答了省会首位度对周边县域经济发展具有怎样的影响，揭示了它们之间存在的倒“</w:t>
      </w:r>
      <w:r>
        <w:rPr>
          <w:rFonts w:hint="eastAsia"/>
        </w:rPr>
        <w:t>U</w:t>
      </w:r>
      <w:r>
        <w:rPr>
          <w:rFonts w:hint="eastAsia"/>
        </w:rPr>
        <w:t>”型关系，对我们国家</w:t>
      </w:r>
      <w:r w:rsidRPr="00117B18">
        <w:rPr>
          <w:rFonts w:hint="eastAsia"/>
        </w:rPr>
        <w:t>相关政策的制定与实施</w:t>
      </w:r>
      <w:r>
        <w:rPr>
          <w:rFonts w:hint="eastAsia"/>
        </w:rPr>
        <w:t>有一定的指导作用</w:t>
      </w:r>
      <w:r w:rsidRPr="00117B18">
        <w:rPr>
          <w:rFonts w:hint="eastAsia"/>
        </w:rPr>
        <w:t>，</w:t>
      </w:r>
      <w:r>
        <w:rPr>
          <w:rFonts w:hint="eastAsia"/>
        </w:rPr>
        <w:t>为我</w:t>
      </w:r>
      <w:r w:rsidRPr="00117B18">
        <w:rPr>
          <w:rFonts w:hint="eastAsia"/>
        </w:rPr>
        <w:t>国城市发展布局的调整</w:t>
      </w:r>
      <w:r>
        <w:rPr>
          <w:rFonts w:hint="eastAsia"/>
        </w:rPr>
        <w:t>提供依据，有利于我国区域经济快速稳定均衡的发展。</w:t>
      </w:r>
    </w:p>
    <w:p w14:paraId="3A833794" w14:textId="56F7F4AB" w:rsidR="0010316C" w:rsidRDefault="0010316C" w:rsidP="00B748EE">
      <w:pPr>
        <w:ind w:firstLineChars="0" w:firstLine="0"/>
      </w:pPr>
    </w:p>
    <w:p w14:paraId="01721E0A" w14:textId="67AA20B0" w:rsidR="0010316C" w:rsidRDefault="00D84B9F" w:rsidP="00D84B9F">
      <w:pPr>
        <w:pStyle w:val="1"/>
      </w:pPr>
      <w:bookmarkStart w:id="28" w:name="_Toc92788417"/>
      <w:r>
        <w:rPr>
          <w:rFonts w:hint="eastAsia"/>
        </w:rPr>
        <w:t>参考文献</w:t>
      </w:r>
      <w:bookmarkEnd w:id="28"/>
    </w:p>
    <w:bookmarkEnd w:id="0"/>
    <w:p w14:paraId="4CA98185" w14:textId="0843486B" w:rsidR="009328FF" w:rsidRPr="009328FF" w:rsidRDefault="009328FF" w:rsidP="009328FF">
      <w:pPr>
        <w:pStyle w:val="EndNoteBibliography"/>
        <w:spacing w:beforeLines="25" w:before="81" w:after="163"/>
        <w:ind w:firstLineChars="0" w:firstLine="0"/>
        <w:jc w:val="both"/>
        <w:rPr>
          <w:rFonts w:eastAsiaTheme="minorEastAsia"/>
          <w:sz w:val="21"/>
          <w:szCs w:val="21"/>
          <w:shd w:val="clear" w:color="auto" w:fill="FFFFFF"/>
        </w:rPr>
      </w:pPr>
      <w:r w:rsidRPr="009328FF">
        <w:rPr>
          <w:rFonts w:eastAsiaTheme="minorEastAsia"/>
          <w:sz w:val="21"/>
          <w:szCs w:val="21"/>
          <w:shd w:val="clear" w:color="auto" w:fill="FFFFFF"/>
        </w:rPr>
        <w:t>[1]</w:t>
      </w:r>
      <w:r w:rsidRPr="009328FF">
        <w:rPr>
          <w:rFonts w:eastAsiaTheme="minorEastAsia"/>
          <w:sz w:val="21"/>
          <w:szCs w:val="21"/>
          <w:shd w:val="clear" w:color="auto" w:fill="FFFFFF"/>
        </w:rPr>
        <w:tab/>
      </w:r>
      <w:proofErr w:type="spellStart"/>
      <w:r w:rsidRPr="009328FF">
        <w:rPr>
          <w:rFonts w:eastAsiaTheme="minorEastAsia"/>
          <w:sz w:val="21"/>
          <w:szCs w:val="21"/>
          <w:shd w:val="clear" w:color="auto" w:fill="FFFFFF"/>
        </w:rPr>
        <w:t>Cuberes</w:t>
      </w:r>
      <w:proofErr w:type="spellEnd"/>
      <w:r w:rsidRPr="009328FF">
        <w:rPr>
          <w:rFonts w:eastAsiaTheme="minorEastAsia"/>
          <w:sz w:val="21"/>
          <w:szCs w:val="21"/>
          <w:shd w:val="clear" w:color="auto" w:fill="FFFFFF"/>
        </w:rPr>
        <w:t xml:space="preserve"> D., </w:t>
      </w:r>
      <w:proofErr w:type="spellStart"/>
      <w:r w:rsidRPr="009328FF">
        <w:rPr>
          <w:rFonts w:eastAsiaTheme="minorEastAsia"/>
          <w:sz w:val="21"/>
          <w:szCs w:val="21"/>
          <w:shd w:val="clear" w:color="auto" w:fill="FFFFFF"/>
        </w:rPr>
        <w:t>Desmet</w:t>
      </w:r>
      <w:proofErr w:type="spellEnd"/>
      <w:r w:rsidRPr="009328FF">
        <w:rPr>
          <w:rFonts w:eastAsiaTheme="minorEastAsia"/>
          <w:sz w:val="21"/>
          <w:szCs w:val="21"/>
          <w:shd w:val="clear" w:color="auto" w:fill="FFFFFF"/>
        </w:rPr>
        <w:t xml:space="preserve"> K.</w:t>
      </w:r>
      <w:r>
        <w:rPr>
          <w:rFonts w:eastAsiaTheme="minorEastAsia"/>
          <w:sz w:val="21"/>
          <w:szCs w:val="21"/>
          <w:shd w:val="clear" w:color="auto" w:fill="FFFFFF"/>
        </w:rPr>
        <w:t xml:space="preserve"> </w:t>
      </w:r>
      <w:r>
        <w:rPr>
          <w:rFonts w:eastAsiaTheme="minorEastAsia" w:hint="eastAsia"/>
          <w:sz w:val="21"/>
          <w:szCs w:val="21"/>
          <w:shd w:val="clear" w:color="auto" w:fill="FFFFFF"/>
        </w:rPr>
        <w:t>and</w:t>
      </w:r>
      <w:r w:rsidRPr="009328FF">
        <w:rPr>
          <w:rFonts w:eastAsiaTheme="minorEastAsia"/>
          <w:sz w:val="21"/>
          <w:szCs w:val="21"/>
          <w:shd w:val="clear" w:color="auto" w:fill="FFFFFF"/>
        </w:rPr>
        <w:t xml:space="preserve"> Rappaport, J. Urban growth shadows. Journal of Urban Economics, 2021 ,123.</w:t>
      </w:r>
    </w:p>
    <w:p w14:paraId="1DDAA169" w14:textId="550FED1C" w:rsidR="009328FF" w:rsidRPr="009328FF" w:rsidRDefault="009328FF" w:rsidP="009328FF">
      <w:pPr>
        <w:pStyle w:val="EndNoteBibliography"/>
        <w:spacing w:beforeLines="25" w:before="81" w:after="163"/>
        <w:ind w:firstLineChars="0" w:firstLine="0"/>
        <w:jc w:val="both"/>
        <w:rPr>
          <w:rFonts w:eastAsiaTheme="minorEastAsia"/>
          <w:sz w:val="21"/>
          <w:szCs w:val="21"/>
          <w:shd w:val="clear" w:color="auto" w:fill="FFFFFF"/>
        </w:rPr>
      </w:pPr>
      <w:r w:rsidRPr="009328FF">
        <w:rPr>
          <w:rFonts w:eastAsiaTheme="minorEastAsia"/>
          <w:sz w:val="21"/>
          <w:szCs w:val="21"/>
          <w:shd w:val="clear" w:color="auto" w:fill="FFFFFF"/>
        </w:rPr>
        <w:t>[2]</w:t>
      </w:r>
      <w:r w:rsidRPr="009328FF">
        <w:rPr>
          <w:rFonts w:eastAsiaTheme="minorEastAsia"/>
          <w:sz w:val="21"/>
          <w:szCs w:val="21"/>
          <w:shd w:val="clear" w:color="auto" w:fill="FFFFFF"/>
        </w:rPr>
        <w:tab/>
      </w:r>
      <w:proofErr w:type="spellStart"/>
      <w:r w:rsidRPr="009328FF">
        <w:rPr>
          <w:rFonts w:eastAsiaTheme="minorEastAsia"/>
          <w:sz w:val="21"/>
          <w:szCs w:val="21"/>
          <w:shd w:val="clear" w:color="auto" w:fill="FFFFFF"/>
        </w:rPr>
        <w:t>Dobkins</w:t>
      </w:r>
      <w:proofErr w:type="spellEnd"/>
      <w:r w:rsidRPr="009328FF">
        <w:rPr>
          <w:rFonts w:eastAsiaTheme="minorEastAsia"/>
          <w:sz w:val="21"/>
          <w:szCs w:val="21"/>
          <w:shd w:val="clear" w:color="auto" w:fill="FFFFFF"/>
        </w:rPr>
        <w:t xml:space="preserve"> L.H.</w:t>
      </w:r>
      <w:r>
        <w:rPr>
          <w:rFonts w:eastAsiaTheme="minorEastAsia"/>
          <w:sz w:val="21"/>
          <w:szCs w:val="21"/>
          <w:shd w:val="clear" w:color="auto" w:fill="FFFFFF"/>
        </w:rPr>
        <w:t xml:space="preserve"> </w:t>
      </w:r>
      <w:r>
        <w:rPr>
          <w:rFonts w:eastAsiaTheme="minorEastAsia" w:hint="eastAsia"/>
          <w:sz w:val="21"/>
          <w:szCs w:val="21"/>
          <w:shd w:val="clear" w:color="auto" w:fill="FFFFFF"/>
        </w:rPr>
        <w:t>and</w:t>
      </w:r>
      <w:r w:rsidRPr="009328FF">
        <w:rPr>
          <w:rFonts w:eastAsiaTheme="minorEastAsia"/>
          <w:sz w:val="21"/>
          <w:szCs w:val="21"/>
          <w:shd w:val="clear" w:color="auto" w:fill="FFFFFF"/>
        </w:rPr>
        <w:t xml:space="preserve"> Ioannides Y. Spatial interactions among U.S. cities. </w:t>
      </w:r>
      <w:r w:rsidRPr="009328FF">
        <w:rPr>
          <w:rFonts w:eastAsiaTheme="minorEastAsia"/>
          <w:sz w:val="21"/>
          <w:szCs w:val="21"/>
        </w:rPr>
        <w:t xml:space="preserve"> </w:t>
      </w:r>
      <w:r w:rsidRPr="009328FF">
        <w:rPr>
          <w:rFonts w:eastAsiaTheme="minorEastAsia"/>
          <w:sz w:val="21"/>
          <w:szCs w:val="21"/>
          <w:shd w:val="clear" w:color="auto" w:fill="FFFFFF"/>
        </w:rPr>
        <w:t xml:space="preserve">REGIONAL SCIENCE AND URBAN ECONOMICS, </w:t>
      </w:r>
      <w:r w:rsidRPr="009328FF">
        <w:rPr>
          <w:rFonts w:eastAsiaTheme="minorEastAsia" w:hint="eastAsia"/>
          <w:sz w:val="21"/>
          <w:szCs w:val="21"/>
          <w:shd w:val="clear" w:color="auto" w:fill="FFFFFF"/>
        </w:rPr>
        <w:t>2001</w:t>
      </w:r>
      <w:r w:rsidRPr="009328FF">
        <w:rPr>
          <w:rFonts w:eastAsiaTheme="minorEastAsia"/>
          <w:sz w:val="21"/>
          <w:szCs w:val="21"/>
          <w:shd w:val="clear" w:color="auto" w:fill="FFFFFF"/>
        </w:rPr>
        <w:t>, 31(6</w:t>
      </w:r>
      <w:proofErr w:type="gramStart"/>
      <w:r w:rsidRPr="009328FF">
        <w:rPr>
          <w:rFonts w:eastAsiaTheme="minorEastAsia"/>
          <w:sz w:val="21"/>
          <w:szCs w:val="21"/>
          <w:shd w:val="clear" w:color="auto" w:fill="FFFFFF"/>
        </w:rPr>
        <w:t>) :</w:t>
      </w:r>
      <w:proofErr w:type="gramEnd"/>
      <w:r w:rsidRPr="009328FF">
        <w:rPr>
          <w:rFonts w:eastAsiaTheme="minorEastAsia"/>
          <w:sz w:val="21"/>
          <w:szCs w:val="21"/>
          <w:shd w:val="clear" w:color="auto" w:fill="FFFFFF"/>
        </w:rPr>
        <w:t xml:space="preserve"> 701–731.</w:t>
      </w:r>
    </w:p>
    <w:p w14:paraId="676F07AB" w14:textId="165828EE" w:rsidR="009328FF" w:rsidRDefault="009328FF" w:rsidP="009328FF">
      <w:pPr>
        <w:pStyle w:val="EndNoteBibliography"/>
        <w:spacing w:beforeLines="25" w:before="81" w:after="163"/>
        <w:ind w:firstLineChars="0" w:firstLine="0"/>
        <w:jc w:val="both"/>
        <w:rPr>
          <w:rFonts w:eastAsiaTheme="minorEastAsia"/>
          <w:sz w:val="21"/>
          <w:szCs w:val="21"/>
          <w:shd w:val="clear" w:color="auto" w:fill="FFFFFF"/>
        </w:rPr>
      </w:pPr>
      <w:r w:rsidRPr="009328FF">
        <w:rPr>
          <w:rFonts w:eastAsiaTheme="minorEastAsia"/>
          <w:sz w:val="21"/>
          <w:szCs w:val="21"/>
          <w:shd w:val="clear" w:color="auto" w:fill="FFFFFF"/>
        </w:rPr>
        <w:t>[3]</w:t>
      </w:r>
      <w:r w:rsidRPr="009328FF">
        <w:rPr>
          <w:rFonts w:eastAsiaTheme="minorEastAsia"/>
          <w:sz w:val="21"/>
          <w:szCs w:val="21"/>
          <w:shd w:val="clear" w:color="auto" w:fill="FFFFFF"/>
        </w:rPr>
        <w:tab/>
        <w:t>Partridge M.D., Rickman D.S., Ali K.</w:t>
      </w:r>
      <w:r>
        <w:rPr>
          <w:rFonts w:eastAsiaTheme="minorEastAsia"/>
          <w:sz w:val="21"/>
          <w:szCs w:val="21"/>
          <w:shd w:val="clear" w:color="auto" w:fill="FFFFFF"/>
        </w:rPr>
        <w:t xml:space="preserve"> </w:t>
      </w:r>
      <w:r>
        <w:rPr>
          <w:rFonts w:eastAsiaTheme="minorEastAsia" w:hint="eastAsia"/>
          <w:sz w:val="21"/>
          <w:szCs w:val="21"/>
          <w:shd w:val="clear" w:color="auto" w:fill="FFFFFF"/>
        </w:rPr>
        <w:t>and</w:t>
      </w:r>
      <w:r>
        <w:rPr>
          <w:rFonts w:eastAsiaTheme="minorEastAsia"/>
          <w:sz w:val="21"/>
          <w:szCs w:val="21"/>
          <w:shd w:val="clear" w:color="auto" w:fill="FFFFFF"/>
        </w:rPr>
        <w:t xml:space="preserve"> </w:t>
      </w:r>
      <w:r w:rsidRPr="009328FF">
        <w:rPr>
          <w:rFonts w:eastAsiaTheme="minorEastAsia"/>
          <w:sz w:val="21"/>
          <w:szCs w:val="21"/>
          <w:shd w:val="clear" w:color="auto" w:fill="FFFFFF"/>
        </w:rPr>
        <w:t xml:space="preserve">Olfert M.R. Do new economic geography agglomeration shadows underlie current population dynamics across the urban hierarchy? Papers in Regional </w:t>
      </w:r>
      <w:proofErr w:type="gramStart"/>
      <w:r w:rsidRPr="009328FF">
        <w:rPr>
          <w:rFonts w:eastAsiaTheme="minorEastAsia"/>
          <w:sz w:val="21"/>
          <w:szCs w:val="21"/>
          <w:shd w:val="clear" w:color="auto" w:fill="FFFFFF"/>
        </w:rPr>
        <w:t>Science ,</w:t>
      </w:r>
      <w:proofErr w:type="gramEnd"/>
      <w:r w:rsidRPr="009328FF">
        <w:rPr>
          <w:rFonts w:eastAsiaTheme="minorEastAsia"/>
          <w:sz w:val="21"/>
          <w:szCs w:val="21"/>
          <w:shd w:val="clear" w:color="auto" w:fill="FFFFFF"/>
        </w:rPr>
        <w:t xml:space="preserve"> 2009,88(2) , 445–466.</w:t>
      </w:r>
    </w:p>
    <w:p w14:paraId="4F26F479" w14:textId="0C853273" w:rsidR="00BE0DEC" w:rsidRPr="00BE0DEC" w:rsidRDefault="00BE0DEC" w:rsidP="009328FF">
      <w:pPr>
        <w:pStyle w:val="EndNoteBibliography"/>
        <w:spacing w:beforeLines="25" w:before="81" w:after="163"/>
        <w:ind w:firstLineChars="0" w:firstLine="0"/>
        <w:jc w:val="both"/>
        <w:rPr>
          <w:rFonts w:eastAsiaTheme="minorEastAsia"/>
          <w:sz w:val="21"/>
          <w:szCs w:val="21"/>
          <w:shd w:val="clear" w:color="auto" w:fill="FFFFFF"/>
        </w:rPr>
      </w:pPr>
      <w:r w:rsidRPr="00BE0DEC">
        <w:rPr>
          <w:rFonts w:eastAsiaTheme="minorEastAsia"/>
          <w:sz w:val="21"/>
          <w:szCs w:val="21"/>
          <w:shd w:val="clear" w:color="auto" w:fill="FFFFFF"/>
        </w:rPr>
        <w:t>[</w:t>
      </w:r>
      <w:r>
        <w:rPr>
          <w:rFonts w:eastAsiaTheme="minorEastAsia"/>
          <w:sz w:val="21"/>
          <w:szCs w:val="21"/>
          <w:shd w:val="clear" w:color="auto" w:fill="FFFFFF"/>
        </w:rPr>
        <w:t>4</w:t>
      </w:r>
      <w:r w:rsidRPr="00BE0DEC">
        <w:rPr>
          <w:rFonts w:eastAsiaTheme="minorEastAsia"/>
          <w:sz w:val="21"/>
          <w:szCs w:val="21"/>
          <w:shd w:val="clear" w:color="auto" w:fill="FFFFFF"/>
        </w:rPr>
        <w:t>]</w:t>
      </w:r>
      <w:r>
        <w:rPr>
          <w:rFonts w:eastAsiaTheme="minorEastAsia"/>
          <w:sz w:val="21"/>
          <w:szCs w:val="21"/>
          <w:shd w:val="clear" w:color="auto" w:fill="FFFFFF"/>
        </w:rPr>
        <w:tab/>
      </w:r>
      <w:r w:rsidRPr="00BE0DEC">
        <w:rPr>
          <w:rFonts w:eastAsiaTheme="minorEastAsia"/>
          <w:sz w:val="21"/>
          <w:szCs w:val="21"/>
          <w:shd w:val="clear" w:color="auto" w:fill="FFFFFF"/>
        </w:rPr>
        <w:t>Rappaport, J., 2005. The shared fortunes of cities and suburbs. Federal Reserve Bank of Kansas City Economic Review. Third Quarter, 33–59</w:t>
      </w:r>
    </w:p>
    <w:p w14:paraId="298612C0" w14:textId="0DA43358" w:rsidR="009328FF" w:rsidRPr="009328FF" w:rsidRDefault="009328FF" w:rsidP="009328FF">
      <w:pPr>
        <w:pStyle w:val="EndNoteBibliography"/>
        <w:spacing w:beforeLines="25" w:before="81" w:after="163"/>
        <w:ind w:firstLineChars="0" w:firstLine="0"/>
        <w:jc w:val="both"/>
        <w:rPr>
          <w:rFonts w:ascii="宋体" w:eastAsia="宋体" w:hAnsi="宋体"/>
          <w:sz w:val="21"/>
          <w:szCs w:val="21"/>
          <w:shd w:val="clear" w:color="auto" w:fill="FFFFFF"/>
        </w:rPr>
      </w:pPr>
      <w:r w:rsidRPr="009328FF">
        <w:rPr>
          <w:rFonts w:ascii="宋体" w:eastAsia="宋体" w:hAnsi="宋体"/>
          <w:sz w:val="21"/>
          <w:szCs w:val="21"/>
          <w:shd w:val="clear" w:color="auto" w:fill="FFFFFF"/>
        </w:rPr>
        <w:t>[</w:t>
      </w:r>
      <w:r w:rsidR="00BE0DEC">
        <w:rPr>
          <w:rFonts w:ascii="宋体" w:eastAsia="宋体" w:hAnsi="宋体"/>
          <w:sz w:val="21"/>
          <w:szCs w:val="21"/>
          <w:shd w:val="clear" w:color="auto" w:fill="FFFFFF"/>
        </w:rPr>
        <w:t>5</w:t>
      </w:r>
      <w:r w:rsidRPr="009328FF">
        <w:rPr>
          <w:rFonts w:ascii="宋体" w:eastAsia="宋体" w:hAnsi="宋体"/>
          <w:sz w:val="21"/>
          <w:szCs w:val="21"/>
          <w:shd w:val="clear" w:color="auto" w:fill="FFFFFF"/>
        </w:rPr>
        <w:t>]</w:t>
      </w:r>
      <w:r w:rsidRPr="009328FF">
        <w:rPr>
          <w:rFonts w:ascii="宋体" w:eastAsia="宋体" w:hAnsi="宋体"/>
          <w:color w:val="333333"/>
          <w:sz w:val="21"/>
          <w:szCs w:val="21"/>
          <w:shd w:val="clear" w:color="auto" w:fill="FFFFFF"/>
        </w:rPr>
        <w:tab/>
      </w:r>
      <w:r w:rsidRPr="009328FF">
        <w:rPr>
          <w:rFonts w:ascii="宋体" w:eastAsia="宋体" w:hAnsi="宋体" w:hint="eastAsia"/>
          <w:color w:val="333333"/>
          <w:sz w:val="21"/>
          <w:szCs w:val="21"/>
          <w:shd w:val="clear" w:color="auto" w:fill="FFFFFF"/>
        </w:rPr>
        <w:t>丁嵩,孙斌栋.空间相互作用与城市经济增长——来自长三角的证据[J].人口与经济,2016(04):71-81.</w:t>
      </w:r>
    </w:p>
    <w:p w14:paraId="178A0B3F" w14:textId="49F194C6" w:rsidR="009328FF" w:rsidRPr="009328FF" w:rsidRDefault="009328FF" w:rsidP="009328FF">
      <w:pPr>
        <w:pStyle w:val="EndNoteBibliography"/>
        <w:spacing w:beforeLines="25" w:before="81" w:after="163"/>
        <w:ind w:firstLineChars="0" w:firstLine="0"/>
        <w:jc w:val="both"/>
        <w:rPr>
          <w:rFonts w:ascii="宋体" w:eastAsia="宋体" w:hAnsi="宋体"/>
          <w:color w:val="333333"/>
          <w:sz w:val="21"/>
          <w:szCs w:val="21"/>
          <w:shd w:val="clear" w:color="auto" w:fill="FFFFFF"/>
        </w:rPr>
      </w:pPr>
      <w:r w:rsidRPr="009328FF">
        <w:rPr>
          <w:rFonts w:ascii="宋体" w:eastAsia="宋体" w:hAnsi="宋体"/>
          <w:sz w:val="21"/>
          <w:szCs w:val="21"/>
          <w:shd w:val="clear" w:color="auto" w:fill="FFFFFF"/>
        </w:rPr>
        <w:t>[</w:t>
      </w:r>
      <w:r w:rsidR="00BE0DEC">
        <w:rPr>
          <w:rFonts w:ascii="宋体" w:eastAsia="宋体" w:hAnsi="宋体"/>
          <w:sz w:val="21"/>
          <w:szCs w:val="21"/>
          <w:shd w:val="clear" w:color="auto" w:fill="FFFFFF"/>
        </w:rPr>
        <w:t>6</w:t>
      </w:r>
      <w:r w:rsidRPr="009328FF">
        <w:rPr>
          <w:rFonts w:ascii="宋体" w:eastAsia="宋体" w:hAnsi="宋体"/>
          <w:sz w:val="21"/>
          <w:szCs w:val="21"/>
          <w:shd w:val="clear" w:color="auto" w:fill="FFFFFF"/>
        </w:rPr>
        <w:t>]</w:t>
      </w:r>
      <w:r w:rsidRPr="009328FF">
        <w:rPr>
          <w:rFonts w:ascii="宋体" w:eastAsia="宋体" w:hAnsi="宋体"/>
          <w:sz w:val="21"/>
          <w:szCs w:val="21"/>
          <w:shd w:val="clear" w:color="auto" w:fill="FFFFFF"/>
        </w:rPr>
        <w:tab/>
      </w:r>
      <w:r w:rsidRPr="009328FF">
        <w:rPr>
          <w:rFonts w:ascii="宋体" w:eastAsia="宋体" w:hAnsi="宋体" w:hint="eastAsia"/>
          <w:color w:val="333333"/>
          <w:sz w:val="21"/>
          <w:szCs w:val="21"/>
          <w:shd w:val="clear" w:color="auto" w:fill="FFFFFF"/>
        </w:rPr>
        <w:t>段巍,吴福象和王明.政策偏向、省会首位度与城市规模分布[J].中国工业经济,2020(04):42-60.</w:t>
      </w:r>
    </w:p>
    <w:p w14:paraId="25DE2BE8" w14:textId="5792DC9F" w:rsidR="009328FF" w:rsidRPr="009328FF" w:rsidRDefault="009328FF" w:rsidP="009328FF">
      <w:pPr>
        <w:pStyle w:val="EndNoteBibliography"/>
        <w:spacing w:beforeLines="25" w:before="81" w:after="163"/>
        <w:ind w:firstLineChars="0" w:firstLine="0"/>
        <w:jc w:val="both"/>
        <w:rPr>
          <w:rFonts w:ascii="宋体" w:eastAsia="宋体" w:hAnsi="宋体"/>
          <w:color w:val="333333"/>
          <w:sz w:val="21"/>
          <w:szCs w:val="21"/>
          <w:shd w:val="clear" w:color="auto" w:fill="FFFFFF"/>
        </w:rPr>
      </w:pPr>
      <w:r w:rsidRPr="009328FF">
        <w:rPr>
          <w:rFonts w:ascii="宋体" w:eastAsia="宋体" w:hAnsi="宋体"/>
          <w:sz w:val="21"/>
          <w:szCs w:val="21"/>
          <w:shd w:val="clear" w:color="auto" w:fill="FFFFFF"/>
        </w:rPr>
        <w:t>[</w:t>
      </w:r>
      <w:r w:rsidR="00BE0DEC">
        <w:rPr>
          <w:rFonts w:ascii="宋体" w:eastAsia="宋体" w:hAnsi="宋体"/>
          <w:sz w:val="21"/>
          <w:szCs w:val="21"/>
          <w:shd w:val="clear" w:color="auto" w:fill="FFFFFF"/>
        </w:rPr>
        <w:t>7</w:t>
      </w:r>
      <w:r w:rsidRPr="009328FF">
        <w:rPr>
          <w:rFonts w:ascii="宋体" w:eastAsia="宋体" w:hAnsi="宋体"/>
          <w:sz w:val="21"/>
          <w:szCs w:val="21"/>
          <w:shd w:val="clear" w:color="auto" w:fill="FFFFFF"/>
        </w:rPr>
        <w:t>]</w:t>
      </w:r>
      <w:r w:rsidRPr="009328FF">
        <w:rPr>
          <w:rFonts w:ascii="宋体" w:eastAsia="宋体" w:hAnsi="宋体"/>
          <w:sz w:val="21"/>
          <w:szCs w:val="21"/>
          <w:shd w:val="clear" w:color="auto" w:fill="FFFFFF"/>
        </w:rPr>
        <w:tab/>
      </w:r>
      <w:r w:rsidRPr="009328FF">
        <w:rPr>
          <w:rFonts w:ascii="宋体" w:eastAsia="宋体" w:hAnsi="宋体" w:hint="eastAsia"/>
          <w:color w:val="333333"/>
          <w:sz w:val="21"/>
          <w:szCs w:val="21"/>
          <w:shd w:val="clear" w:color="auto" w:fill="FFFFFF"/>
        </w:rPr>
        <w:t>范林凯,吴万宗,余典范和苏婷.中国工业产能利用率的测度、比较及动态演化——基于企业层面数据的经验研究[J].管理世界,2019,35(08):84-96.</w:t>
      </w:r>
    </w:p>
    <w:p w14:paraId="574729B6" w14:textId="3E152DE4" w:rsidR="009328FF" w:rsidRPr="009328FF" w:rsidRDefault="009328FF" w:rsidP="009328FF">
      <w:pPr>
        <w:pStyle w:val="EndNoteBibliography"/>
        <w:spacing w:beforeLines="25" w:before="81" w:after="163"/>
        <w:ind w:firstLineChars="0" w:firstLine="0"/>
        <w:jc w:val="both"/>
        <w:rPr>
          <w:rFonts w:ascii="宋体" w:eastAsia="宋体" w:hAnsi="宋体"/>
          <w:sz w:val="21"/>
          <w:szCs w:val="21"/>
          <w:shd w:val="clear" w:color="auto" w:fill="FFFFFF"/>
        </w:rPr>
      </w:pPr>
      <w:r w:rsidRPr="009328FF">
        <w:rPr>
          <w:rFonts w:ascii="宋体" w:eastAsia="宋体" w:hAnsi="宋体"/>
          <w:sz w:val="21"/>
          <w:szCs w:val="21"/>
          <w:shd w:val="clear" w:color="auto" w:fill="FFFFFF"/>
        </w:rPr>
        <w:t>[</w:t>
      </w:r>
      <w:r w:rsidR="00BE0DEC">
        <w:rPr>
          <w:rFonts w:ascii="宋体" w:eastAsia="宋体" w:hAnsi="宋体"/>
          <w:sz w:val="21"/>
          <w:szCs w:val="21"/>
          <w:shd w:val="clear" w:color="auto" w:fill="FFFFFF"/>
        </w:rPr>
        <w:t>8</w:t>
      </w:r>
      <w:r w:rsidRPr="009328FF">
        <w:rPr>
          <w:rFonts w:ascii="宋体" w:eastAsia="宋体" w:hAnsi="宋体"/>
          <w:sz w:val="21"/>
          <w:szCs w:val="21"/>
          <w:shd w:val="clear" w:color="auto" w:fill="FFFFFF"/>
        </w:rPr>
        <w:t>]</w:t>
      </w:r>
      <w:r w:rsidRPr="009328FF">
        <w:rPr>
          <w:rFonts w:ascii="宋体" w:eastAsia="宋体" w:hAnsi="宋体"/>
          <w:sz w:val="21"/>
          <w:szCs w:val="21"/>
          <w:shd w:val="clear" w:color="auto" w:fill="FFFFFF"/>
        </w:rPr>
        <w:tab/>
      </w:r>
      <w:r w:rsidRPr="009328FF">
        <w:rPr>
          <w:rFonts w:ascii="宋体" w:eastAsia="宋体" w:hAnsi="宋体" w:hint="eastAsia"/>
          <w:color w:val="333333"/>
          <w:sz w:val="21"/>
          <w:szCs w:val="21"/>
          <w:shd w:val="clear" w:color="auto" w:fill="FFFFFF"/>
        </w:rPr>
        <w:t>李铭,易晓峰,刘宏波,张乔扬</w:t>
      </w:r>
      <w:r>
        <w:rPr>
          <w:rFonts w:ascii="宋体" w:eastAsia="宋体" w:hAnsi="宋体" w:hint="eastAsia"/>
          <w:color w:val="333333"/>
          <w:sz w:val="21"/>
          <w:szCs w:val="21"/>
          <w:shd w:val="clear" w:color="auto" w:fill="FFFFFF"/>
        </w:rPr>
        <w:t>和</w:t>
      </w:r>
      <w:r w:rsidRPr="009328FF">
        <w:rPr>
          <w:rFonts w:ascii="宋体" w:eastAsia="宋体" w:hAnsi="宋体" w:hint="eastAsia"/>
          <w:color w:val="333333"/>
          <w:sz w:val="21"/>
          <w:szCs w:val="21"/>
          <w:shd w:val="clear" w:color="auto" w:fill="FFFFFF"/>
        </w:rPr>
        <w:t>吴嘉玉.作为增长极的省会城市经济、人口和用地的集聚机制分析及对策建议[J].城市发展研究,2021,28(08):70-76.</w:t>
      </w:r>
    </w:p>
    <w:p w14:paraId="6018216D" w14:textId="07EB8856" w:rsidR="009328FF" w:rsidRPr="009328FF" w:rsidRDefault="009328FF" w:rsidP="009328FF">
      <w:pPr>
        <w:pStyle w:val="EndNoteBibliography"/>
        <w:spacing w:beforeLines="25" w:before="81" w:after="163"/>
        <w:ind w:firstLineChars="0" w:firstLine="0"/>
        <w:jc w:val="both"/>
        <w:rPr>
          <w:rFonts w:ascii="宋体" w:eastAsia="宋体" w:hAnsi="宋体"/>
          <w:sz w:val="21"/>
          <w:szCs w:val="21"/>
          <w:shd w:val="clear" w:color="auto" w:fill="FFFFFF"/>
        </w:rPr>
      </w:pPr>
      <w:r w:rsidRPr="009328FF">
        <w:rPr>
          <w:rFonts w:ascii="宋体" w:eastAsia="宋体" w:hAnsi="宋体"/>
          <w:sz w:val="21"/>
          <w:szCs w:val="21"/>
          <w:shd w:val="clear" w:color="auto" w:fill="FFFFFF"/>
        </w:rPr>
        <w:t>[</w:t>
      </w:r>
      <w:r w:rsidR="00BE0DEC">
        <w:rPr>
          <w:rFonts w:ascii="宋体" w:eastAsia="宋体" w:hAnsi="宋体"/>
          <w:sz w:val="21"/>
          <w:szCs w:val="21"/>
          <w:shd w:val="clear" w:color="auto" w:fill="FFFFFF"/>
        </w:rPr>
        <w:t>9</w:t>
      </w:r>
      <w:r w:rsidRPr="009328FF">
        <w:rPr>
          <w:rFonts w:ascii="宋体" w:eastAsia="宋体" w:hAnsi="宋体"/>
          <w:sz w:val="21"/>
          <w:szCs w:val="21"/>
          <w:shd w:val="clear" w:color="auto" w:fill="FFFFFF"/>
        </w:rPr>
        <w:t>]</w:t>
      </w:r>
      <w:r>
        <w:rPr>
          <w:rFonts w:ascii="宋体" w:eastAsia="宋体" w:hAnsi="宋体"/>
          <w:sz w:val="21"/>
          <w:szCs w:val="21"/>
          <w:shd w:val="clear" w:color="auto" w:fill="FFFFFF"/>
        </w:rPr>
        <w:tab/>
      </w:r>
      <w:proofErr w:type="gramStart"/>
      <w:r w:rsidRPr="009328FF">
        <w:rPr>
          <w:rFonts w:ascii="宋体" w:eastAsia="宋体" w:hAnsi="宋体" w:hint="eastAsia"/>
          <w:color w:val="333333"/>
          <w:sz w:val="21"/>
          <w:szCs w:val="21"/>
          <w:shd w:val="clear" w:color="auto" w:fill="FFFFFF"/>
        </w:rPr>
        <w:t>吴万运</w:t>
      </w:r>
      <w:proofErr w:type="gramEnd"/>
      <w:r w:rsidRPr="009328FF">
        <w:rPr>
          <w:rFonts w:ascii="宋体" w:eastAsia="宋体" w:hAnsi="宋体" w:hint="eastAsia"/>
          <w:color w:val="333333"/>
          <w:sz w:val="21"/>
          <w:szCs w:val="21"/>
          <w:shd w:val="clear" w:color="auto" w:fill="FFFFFF"/>
        </w:rPr>
        <w:t>,赵雅琼.省会城市首位度与地区经济发展均衡性的研究——基于17个省数据的实证分析[J].当代经济,2017(24):30-33.</w:t>
      </w:r>
    </w:p>
    <w:p w14:paraId="18C74B89" w14:textId="55618B86" w:rsidR="009328FF" w:rsidRPr="009328FF" w:rsidRDefault="009328FF" w:rsidP="009328FF">
      <w:pPr>
        <w:pStyle w:val="EndNoteBibliography"/>
        <w:spacing w:beforeLines="25" w:before="81" w:after="163"/>
        <w:ind w:firstLineChars="0" w:firstLine="0"/>
        <w:jc w:val="both"/>
        <w:rPr>
          <w:rFonts w:ascii="宋体" w:eastAsia="宋体" w:hAnsi="宋体"/>
          <w:color w:val="333333"/>
          <w:sz w:val="21"/>
          <w:szCs w:val="21"/>
          <w:shd w:val="clear" w:color="auto" w:fill="FFFFFF"/>
        </w:rPr>
      </w:pPr>
      <w:r w:rsidRPr="009328FF">
        <w:rPr>
          <w:rFonts w:ascii="宋体" w:eastAsia="宋体" w:hAnsi="宋体"/>
          <w:sz w:val="21"/>
          <w:szCs w:val="21"/>
          <w:shd w:val="clear" w:color="auto" w:fill="FFFFFF"/>
        </w:rPr>
        <w:lastRenderedPageBreak/>
        <w:t>[</w:t>
      </w:r>
      <w:r w:rsidR="00BE0DEC">
        <w:rPr>
          <w:rFonts w:ascii="宋体" w:eastAsia="宋体" w:hAnsi="宋体"/>
          <w:sz w:val="21"/>
          <w:szCs w:val="21"/>
          <w:shd w:val="clear" w:color="auto" w:fill="FFFFFF"/>
        </w:rPr>
        <w:t>10</w:t>
      </w:r>
      <w:r w:rsidRPr="009328FF">
        <w:rPr>
          <w:rFonts w:ascii="宋体" w:eastAsia="宋体" w:hAnsi="宋体"/>
          <w:sz w:val="21"/>
          <w:szCs w:val="21"/>
          <w:shd w:val="clear" w:color="auto" w:fill="FFFFFF"/>
        </w:rPr>
        <w:t>]</w:t>
      </w:r>
      <w:r w:rsidR="00546EF1">
        <w:rPr>
          <w:rFonts w:ascii="宋体" w:eastAsia="宋体" w:hAnsi="宋体"/>
          <w:sz w:val="21"/>
          <w:szCs w:val="21"/>
          <w:shd w:val="clear" w:color="auto" w:fill="FFFFFF"/>
        </w:rPr>
        <w:t xml:space="preserve"> </w:t>
      </w:r>
      <w:r w:rsidRPr="009328FF">
        <w:rPr>
          <w:rFonts w:ascii="宋体" w:eastAsia="宋体" w:hAnsi="宋体" w:hint="eastAsia"/>
          <w:color w:val="333333"/>
          <w:sz w:val="21"/>
          <w:szCs w:val="21"/>
          <w:shd w:val="clear" w:color="auto" w:fill="FFFFFF"/>
        </w:rPr>
        <w:t>赵奎,后青松和李巍.省会城市经济发展的溢出效应——基于工业企业数据的分析[J].经济研究,2021,56(03):150-166.</w:t>
      </w:r>
    </w:p>
    <w:p w14:paraId="7BA1BB74" w14:textId="3B3434AF" w:rsidR="00143B3B" w:rsidRPr="003E49DE" w:rsidRDefault="009328FF" w:rsidP="003E49DE">
      <w:pPr>
        <w:pStyle w:val="EndNoteBibliography"/>
        <w:spacing w:beforeLines="25" w:before="81" w:after="163"/>
        <w:ind w:firstLineChars="0" w:firstLine="0"/>
        <w:jc w:val="both"/>
        <w:rPr>
          <w:rFonts w:ascii="宋体" w:eastAsia="宋体" w:hAnsi="宋体"/>
          <w:sz w:val="21"/>
          <w:szCs w:val="21"/>
          <w:shd w:val="clear" w:color="auto" w:fill="FFFFFF"/>
        </w:rPr>
      </w:pPr>
      <w:r w:rsidRPr="009328FF">
        <w:rPr>
          <w:rFonts w:ascii="宋体" w:eastAsia="宋体" w:hAnsi="宋体"/>
          <w:sz w:val="21"/>
          <w:szCs w:val="21"/>
          <w:shd w:val="clear" w:color="auto" w:fill="FFFFFF"/>
        </w:rPr>
        <w:t>[1</w:t>
      </w:r>
      <w:r w:rsidR="00BE0DEC">
        <w:rPr>
          <w:rFonts w:ascii="宋体" w:eastAsia="宋体" w:hAnsi="宋体"/>
          <w:sz w:val="21"/>
          <w:szCs w:val="21"/>
          <w:shd w:val="clear" w:color="auto" w:fill="FFFFFF"/>
        </w:rPr>
        <w:t>1</w:t>
      </w:r>
      <w:r w:rsidRPr="009328FF">
        <w:rPr>
          <w:rFonts w:ascii="宋体" w:eastAsia="宋体" w:hAnsi="宋体"/>
          <w:sz w:val="21"/>
          <w:szCs w:val="21"/>
          <w:shd w:val="clear" w:color="auto" w:fill="FFFFFF"/>
        </w:rPr>
        <w:t>]</w:t>
      </w:r>
      <w:r>
        <w:rPr>
          <w:rFonts w:ascii="宋体" w:eastAsia="宋体" w:hAnsi="宋体"/>
          <w:sz w:val="21"/>
          <w:szCs w:val="21"/>
          <w:shd w:val="clear" w:color="auto" w:fill="FFFFFF"/>
        </w:rPr>
        <w:t xml:space="preserve"> </w:t>
      </w:r>
      <w:r w:rsidRPr="009328FF">
        <w:rPr>
          <w:rFonts w:ascii="宋体" w:eastAsia="宋体" w:hAnsi="宋体" w:hint="eastAsia"/>
          <w:color w:val="333333"/>
          <w:sz w:val="21"/>
          <w:szCs w:val="21"/>
          <w:shd w:val="clear" w:color="auto" w:fill="FFFFFF"/>
        </w:rPr>
        <w:t>庄羽,杨水利.“强省会”战略对区域创新发展的影响——辐射还是虹吸?[J].中国软科学,2021(08):86-94.</w:t>
      </w:r>
    </w:p>
    <w:sectPr w:rsidR="00143B3B" w:rsidRPr="003E49DE" w:rsidSect="00DE032F">
      <w:headerReference w:type="even" r:id="rId18"/>
      <w:headerReference w:type="default" r:id="rId19"/>
      <w:pgSz w:w="11906" w:h="16838"/>
      <w:pgMar w:top="1418" w:right="1134" w:bottom="1134"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EA628" w14:textId="77777777" w:rsidR="00954911" w:rsidRDefault="00954911" w:rsidP="00117B18">
      <w:pPr>
        <w:ind w:firstLine="480"/>
      </w:pPr>
      <w:r>
        <w:separator/>
      </w:r>
    </w:p>
  </w:endnote>
  <w:endnote w:type="continuationSeparator" w:id="0">
    <w:p w14:paraId="6ACA9280" w14:textId="77777777" w:rsidR="00954911" w:rsidRDefault="00954911" w:rsidP="00117B1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TJ+ZJSJbp-7">
    <w:altName w:val="Cambria"/>
    <w:charset w:val="00"/>
    <w:family w:val="roman"/>
    <w:pitch w:val="default"/>
  </w:font>
  <w:font w:name="E-BZ+ZFKL15-1">
    <w:altName w:val="Cambria"/>
    <w:charset w:val="00"/>
    <w:family w:val="roman"/>
    <w:pitch w:val="default"/>
  </w:font>
  <w:font w:name="SSJ0+ZFKL16-5">
    <w:altName w:val="Cambria"/>
    <w:charset w:val="00"/>
    <w:family w:val="roman"/>
    <w:pitch w:val="default"/>
  </w:font>
  <w:font w:name="KTJ+ZEcDGZ-9">
    <w:charset w:val="00"/>
    <w:family w:val="roman"/>
    <w:pitch w:val="default"/>
  </w:font>
  <w:font w:name="DLF-3-0-677382654+ZEcDGh-176">
    <w:altName w:val="Cambria"/>
    <w:charset w:val="00"/>
    <w:family w:val="roman"/>
    <w:pitch w:val="default"/>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Unicode MS">
    <w:altName w:val="Malgun Gothic Semilight"/>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ZSSK--GBK1-0">
    <w:altName w:val="Cambria"/>
    <w:charset w:val="00"/>
    <w:family w:val="roman"/>
    <w:pitch w:val="default"/>
  </w:font>
  <w:font w:name="E-BZ">
    <w:altName w:val="Cambria"/>
    <w:charset w:val="00"/>
    <w:family w:val="roman"/>
    <w:pitch w:val="default"/>
  </w:font>
  <w:font w:name="FSJ0+ZFKL15-2">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818890"/>
      <w:docPartObj>
        <w:docPartGallery w:val="Page Numbers (Bottom of Page)"/>
        <w:docPartUnique/>
      </w:docPartObj>
    </w:sdtPr>
    <w:sdtEndPr/>
    <w:sdtContent>
      <w:p w14:paraId="75F2A4A8" w14:textId="3A44EE7B" w:rsidR="001B3BF3" w:rsidRDefault="001B3BF3">
        <w:pPr>
          <w:pStyle w:val="a5"/>
          <w:ind w:firstLine="360"/>
          <w:jc w:val="center"/>
        </w:pPr>
        <w:r>
          <w:fldChar w:fldCharType="begin"/>
        </w:r>
        <w:r>
          <w:instrText>PAGE   \* MERGEFORMAT</w:instrText>
        </w:r>
        <w:r>
          <w:fldChar w:fldCharType="separate"/>
        </w:r>
        <w:r>
          <w:rPr>
            <w:lang w:val="zh-CN"/>
          </w:rPr>
          <w:t>2</w:t>
        </w:r>
        <w:r>
          <w:fldChar w:fldCharType="end"/>
        </w:r>
      </w:p>
    </w:sdtContent>
  </w:sdt>
  <w:p w14:paraId="64B28E5E" w14:textId="77777777" w:rsidR="001B3BF3" w:rsidRDefault="001B3BF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370050"/>
      <w:docPartObj>
        <w:docPartGallery w:val="Page Numbers (Bottom of Page)"/>
        <w:docPartUnique/>
      </w:docPartObj>
    </w:sdtPr>
    <w:sdtEndPr/>
    <w:sdtContent>
      <w:p w14:paraId="70DDBCB7" w14:textId="0A845436" w:rsidR="001B3BF3" w:rsidRDefault="001B3BF3">
        <w:pPr>
          <w:pStyle w:val="a5"/>
          <w:ind w:firstLine="360"/>
          <w:jc w:val="center"/>
        </w:pPr>
        <w:r>
          <w:fldChar w:fldCharType="begin"/>
        </w:r>
        <w:r>
          <w:instrText>PAGE   \* MERGEFORMAT</w:instrText>
        </w:r>
        <w:r>
          <w:fldChar w:fldCharType="separate"/>
        </w:r>
        <w:r>
          <w:rPr>
            <w:lang w:val="zh-CN"/>
          </w:rPr>
          <w:t>2</w:t>
        </w:r>
        <w:r>
          <w:fldChar w:fldCharType="end"/>
        </w:r>
      </w:p>
    </w:sdtContent>
  </w:sdt>
  <w:p w14:paraId="4C797EAC" w14:textId="77777777" w:rsidR="001B3BF3" w:rsidRDefault="001B3BF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173F6" w14:textId="77777777" w:rsidR="001B3BF3" w:rsidRDefault="001B3BF3">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098294"/>
      <w:docPartObj>
        <w:docPartGallery w:val="Page Numbers (Bottom of Page)"/>
        <w:docPartUnique/>
      </w:docPartObj>
    </w:sdtPr>
    <w:sdtEndPr/>
    <w:sdtContent>
      <w:p w14:paraId="704A43D3" w14:textId="111BCCA9" w:rsidR="001B3BF3" w:rsidRDefault="001B3BF3">
        <w:pPr>
          <w:pStyle w:val="a5"/>
          <w:ind w:firstLine="360"/>
          <w:jc w:val="center"/>
        </w:pPr>
        <w:r>
          <w:fldChar w:fldCharType="begin"/>
        </w:r>
        <w:r>
          <w:instrText>PAGE   \* MERGEFORMAT</w:instrText>
        </w:r>
        <w:r>
          <w:fldChar w:fldCharType="separate"/>
        </w:r>
        <w:r>
          <w:rPr>
            <w:lang w:val="zh-CN"/>
          </w:rPr>
          <w:t>2</w:t>
        </w:r>
        <w:r>
          <w:fldChar w:fldCharType="end"/>
        </w:r>
      </w:p>
    </w:sdtContent>
  </w:sdt>
  <w:p w14:paraId="3A7E823E" w14:textId="77777777" w:rsidR="001B3BF3" w:rsidRDefault="001B3BF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EBCA1" w14:textId="77777777" w:rsidR="00954911" w:rsidRDefault="00954911" w:rsidP="00117B18">
      <w:pPr>
        <w:ind w:firstLine="480"/>
      </w:pPr>
      <w:r>
        <w:separator/>
      </w:r>
    </w:p>
  </w:footnote>
  <w:footnote w:type="continuationSeparator" w:id="0">
    <w:p w14:paraId="1076E3A4" w14:textId="77777777" w:rsidR="00954911" w:rsidRDefault="00954911" w:rsidP="00117B1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1CA5D" w14:textId="77777777" w:rsidR="001B3BF3" w:rsidRDefault="001B3BF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4E07A" w14:textId="3B73B4D2" w:rsidR="001B3BF3" w:rsidRDefault="001B3BF3">
    <w:pPr>
      <w:pStyle w:val="a3"/>
      <w:spacing w:before="120" w:after="120"/>
      <w:ind w:firstLine="360"/>
    </w:pPr>
    <w:r>
      <w:fldChar w:fldCharType="begin"/>
    </w:r>
    <w:r>
      <w:instrText xml:space="preserve"> STYLEREF  "</w:instrText>
    </w:r>
    <w:r>
      <w:instrText>标题</w:instrText>
    </w:r>
    <w:r>
      <w:instrText xml:space="preserve"> 1,</w:instrText>
    </w:r>
    <w:r>
      <w:instrText>章的标题</w:instrText>
    </w:r>
    <w:r>
      <w:instrText xml:space="preserve">"  \* MERGEFORMAT </w:instrText>
    </w:r>
    <w:r>
      <w:fldChar w:fldCharType="separate"/>
    </w:r>
    <w:r>
      <w:rPr>
        <w:rFonts w:hint="eastAsia"/>
        <w:noProof/>
      </w:rPr>
      <w:t>一、绪论</w:t>
    </w:r>
    <w:r>
      <w:fldChar w:fldCharType="end"/>
    </w:r>
  </w:p>
  <w:p w14:paraId="5F6EAE1A" w14:textId="77777777" w:rsidR="001B3BF3" w:rsidRDefault="001B3BF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B985" w14:textId="77777777" w:rsidR="001B3BF3" w:rsidRDefault="001B3BF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7F73C" w14:textId="77777777" w:rsidR="001B3BF3" w:rsidRDefault="001B3BF3">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0B9B4" w14:textId="77777777" w:rsidR="001B3BF3" w:rsidRPr="00A71163" w:rsidRDefault="001B3BF3" w:rsidP="00A71163">
    <w:pPr>
      <w:pStyle w:val="a3"/>
      <w:spacing w:before="120" w:after="120" w:line="240" w:lineRule="auto"/>
      <w:ind w:firstLine="260"/>
      <w:rPr>
        <w:sz w:val="13"/>
      </w:rPr>
    </w:pPr>
    <w:r w:rsidRPr="00A71163">
      <w:rPr>
        <w:rFonts w:hint="eastAsia"/>
        <w:sz w:val="13"/>
      </w:rPr>
      <w:t>“强省会”战略与区域经济发展</w:t>
    </w:r>
  </w:p>
  <w:p w14:paraId="4AB8F381" w14:textId="7C12199E" w:rsidR="001B3BF3" w:rsidRPr="00384484" w:rsidRDefault="001B3BF3" w:rsidP="00384484">
    <w:pPr>
      <w:pStyle w:val="a3"/>
      <w:spacing w:before="120" w:after="120" w:line="240" w:lineRule="auto"/>
      <w:ind w:firstLine="260"/>
      <w:rPr>
        <w:sz w:val="13"/>
      </w:rPr>
    </w:pPr>
    <w:r w:rsidRPr="00A71163">
      <w:rPr>
        <w:rFonts w:hint="eastAsia"/>
        <w:sz w:val="13"/>
      </w:rPr>
      <w:t>——基于中国县域截面数据的实证分析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39287" w14:textId="5A4DA64F" w:rsidR="001B3BF3" w:rsidRDefault="001B3BF3" w:rsidP="00384484">
    <w:pPr>
      <w:pStyle w:val="a3"/>
      <w:spacing w:before="120" w:after="120"/>
      <w:ind w:firstLine="360"/>
    </w:pPr>
    <w:r>
      <w:fldChar w:fldCharType="begin"/>
    </w:r>
    <w:r>
      <w:instrText xml:space="preserve"> STYLEREF  "</w:instrText>
    </w:r>
    <w:r>
      <w:instrText>标题</w:instrText>
    </w:r>
    <w:r>
      <w:instrText xml:space="preserve"> 1,</w:instrText>
    </w:r>
    <w:r>
      <w:instrText>章的标题</w:instrText>
    </w:r>
    <w:r>
      <w:instrText xml:space="preserve">"  \* MERGEFORMAT </w:instrText>
    </w:r>
    <w:r>
      <w:fldChar w:fldCharType="separate"/>
    </w:r>
    <w:r w:rsidR="006547B9">
      <w:rPr>
        <w:rFonts w:hint="eastAsia"/>
        <w:noProof/>
      </w:rPr>
      <w:t>七</w:t>
    </w:r>
    <w:r w:rsidR="006547B9">
      <w:rPr>
        <w:rFonts w:hint="eastAsia"/>
        <w:noProof/>
      </w:rPr>
      <w:t>.</w:t>
    </w:r>
    <w:r w:rsidR="006547B9">
      <w:rPr>
        <w:rFonts w:hint="eastAsia"/>
        <w:noProof/>
      </w:rPr>
      <w:t>稳健性检验</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2F"/>
    <w:rsid w:val="000156D3"/>
    <w:rsid w:val="000173DA"/>
    <w:rsid w:val="00033B94"/>
    <w:rsid w:val="00054B51"/>
    <w:rsid w:val="00065714"/>
    <w:rsid w:val="000660F7"/>
    <w:rsid w:val="000B24FD"/>
    <w:rsid w:val="000B4058"/>
    <w:rsid w:val="000B57D0"/>
    <w:rsid w:val="000C0F8C"/>
    <w:rsid w:val="000C2655"/>
    <w:rsid w:val="000C5534"/>
    <w:rsid w:val="000E6CDE"/>
    <w:rsid w:val="0010316C"/>
    <w:rsid w:val="001109B9"/>
    <w:rsid w:val="001139F3"/>
    <w:rsid w:val="00117B18"/>
    <w:rsid w:val="00117C4E"/>
    <w:rsid w:val="00143809"/>
    <w:rsid w:val="00143B3B"/>
    <w:rsid w:val="00145BFD"/>
    <w:rsid w:val="001737B9"/>
    <w:rsid w:val="00176A45"/>
    <w:rsid w:val="00180521"/>
    <w:rsid w:val="0018746B"/>
    <w:rsid w:val="00195772"/>
    <w:rsid w:val="001A24E8"/>
    <w:rsid w:val="001B29B6"/>
    <w:rsid w:val="001B2A40"/>
    <w:rsid w:val="001B3BF3"/>
    <w:rsid w:val="001C22E5"/>
    <w:rsid w:val="001D2FAF"/>
    <w:rsid w:val="001E3AAF"/>
    <w:rsid w:val="001F57DF"/>
    <w:rsid w:val="002018A6"/>
    <w:rsid w:val="002021CC"/>
    <w:rsid w:val="00206E2F"/>
    <w:rsid w:val="00212644"/>
    <w:rsid w:val="00217618"/>
    <w:rsid w:val="0027242F"/>
    <w:rsid w:val="002739C7"/>
    <w:rsid w:val="002744E7"/>
    <w:rsid w:val="00285FDC"/>
    <w:rsid w:val="00291F6C"/>
    <w:rsid w:val="002936DF"/>
    <w:rsid w:val="002949B3"/>
    <w:rsid w:val="002A0F14"/>
    <w:rsid w:val="002B1789"/>
    <w:rsid w:val="002B3BD7"/>
    <w:rsid w:val="002B66F2"/>
    <w:rsid w:val="002C0D09"/>
    <w:rsid w:val="002C4346"/>
    <w:rsid w:val="002D323C"/>
    <w:rsid w:val="002F75CF"/>
    <w:rsid w:val="003118B8"/>
    <w:rsid w:val="00320E17"/>
    <w:rsid w:val="003373EC"/>
    <w:rsid w:val="00354CD3"/>
    <w:rsid w:val="003637F2"/>
    <w:rsid w:val="00364551"/>
    <w:rsid w:val="00375292"/>
    <w:rsid w:val="00382BAF"/>
    <w:rsid w:val="00384484"/>
    <w:rsid w:val="00387D3C"/>
    <w:rsid w:val="003A2A76"/>
    <w:rsid w:val="003A377A"/>
    <w:rsid w:val="003A5878"/>
    <w:rsid w:val="003B2B6F"/>
    <w:rsid w:val="003D2CD5"/>
    <w:rsid w:val="003E49DE"/>
    <w:rsid w:val="003E7227"/>
    <w:rsid w:val="003F5303"/>
    <w:rsid w:val="004019F1"/>
    <w:rsid w:val="004071AD"/>
    <w:rsid w:val="00413A10"/>
    <w:rsid w:val="0044429D"/>
    <w:rsid w:val="004550F3"/>
    <w:rsid w:val="0046100C"/>
    <w:rsid w:val="00486CEF"/>
    <w:rsid w:val="00492555"/>
    <w:rsid w:val="00495027"/>
    <w:rsid w:val="004A4997"/>
    <w:rsid w:val="004C2176"/>
    <w:rsid w:val="004C2551"/>
    <w:rsid w:val="004D1606"/>
    <w:rsid w:val="004E75AE"/>
    <w:rsid w:val="005041C0"/>
    <w:rsid w:val="00515A2E"/>
    <w:rsid w:val="00520529"/>
    <w:rsid w:val="005209B1"/>
    <w:rsid w:val="00531D96"/>
    <w:rsid w:val="00533CEB"/>
    <w:rsid w:val="00534599"/>
    <w:rsid w:val="00535637"/>
    <w:rsid w:val="005365EF"/>
    <w:rsid w:val="00537173"/>
    <w:rsid w:val="00546EF1"/>
    <w:rsid w:val="00555A9E"/>
    <w:rsid w:val="005567D6"/>
    <w:rsid w:val="005569B0"/>
    <w:rsid w:val="00563F35"/>
    <w:rsid w:val="005667B4"/>
    <w:rsid w:val="00570A51"/>
    <w:rsid w:val="005728ED"/>
    <w:rsid w:val="00573A9E"/>
    <w:rsid w:val="00575FCA"/>
    <w:rsid w:val="00583ED7"/>
    <w:rsid w:val="005B49C6"/>
    <w:rsid w:val="005B62D6"/>
    <w:rsid w:val="005E1691"/>
    <w:rsid w:val="005E2163"/>
    <w:rsid w:val="005F0CDE"/>
    <w:rsid w:val="005F1F6F"/>
    <w:rsid w:val="005F3F71"/>
    <w:rsid w:val="005F5B75"/>
    <w:rsid w:val="005F6246"/>
    <w:rsid w:val="00613365"/>
    <w:rsid w:val="0061508A"/>
    <w:rsid w:val="006156D8"/>
    <w:rsid w:val="00621B83"/>
    <w:rsid w:val="00623AB7"/>
    <w:rsid w:val="00626C87"/>
    <w:rsid w:val="00627E79"/>
    <w:rsid w:val="006547B9"/>
    <w:rsid w:val="006550AD"/>
    <w:rsid w:val="00661A6E"/>
    <w:rsid w:val="006940C8"/>
    <w:rsid w:val="006A1984"/>
    <w:rsid w:val="006A6AD3"/>
    <w:rsid w:val="006B15D0"/>
    <w:rsid w:val="006B2E5E"/>
    <w:rsid w:val="006C08BE"/>
    <w:rsid w:val="006C5469"/>
    <w:rsid w:val="006D3998"/>
    <w:rsid w:val="006D494B"/>
    <w:rsid w:val="006D4D58"/>
    <w:rsid w:val="00716B8F"/>
    <w:rsid w:val="007204D4"/>
    <w:rsid w:val="00722243"/>
    <w:rsid w:val="00746FD4"/>
    <w:rsid w:val="007A0C07"/>
    <w:rsid w:val="007A1B61"/>
    <w:rsid w:val="007A35BE"/>
    <w:rsid w:val="007A728D"/>
    <w:rsid w:val="007D0532"/>
    <w:rsid w:val="007F3921"/>
    <w:rsid w:val="00801CE2"/>
    <w:rsid w:val="008069BC"/>
    <w:rsid w:val="00812327"/>
    <w:rsid w:val="00831D14"/>
    <w:rsid w:val="0089381F"/>
    <w:rsid w:val="00896833"/>
    <w:rsid w:val="008A2854"/>
    <w:rsid w:val="008B4508"/>
    <w:rsid w:val="008B7306"/>
    <w:rsid w:val="008C0CE1"/>
    <w:rsid w:val="008C37C1"/>
    <w:rsid w:val="008D3293"/>
    <w:rsid w:val="008F63B9"/>
    <w:rsid w:val="008F688D"/>
    <w:rsid w:val="0090355F"/>
    <w:rsid w:val="009328FF"/>
    <w:rsid w:val="00941168"/>
    <w:rsid w:val="009467D7"/>
    <w:rsid w:val="00954911"/>
    <w:rsid w:val="009577E4"/>
    <w:rsid w:val="0098471D"/>
    <w:rsid w:val="009A1806"/>
    <w:rsid w:val="009B0E49"/>
    <w:rsid w:val="009B2B72"/>
    <w:rsid w:val="009C15B1"/>
    <w:rsid w:val="009C3E04"/>
    <w:rsid w:val="009D719A"/>
    <w:rsid w:val="009E2FFD"/>
    <w:rsid w:val="009E3935"/>
    <w:rsid w:val="009E422B"/>
    <w:rsid w:val="009E5575"/>
    <w:rsid w:val="00A00602"/>
    <w:rsid w:val="00A10892"/>
    <w:rsid w:val="00A263E4"/>
    <w:rsid w:val="00A45B16"/>
    <w:rsid w:val="00A55A4A"/>
    <w:rsid w:val="00A71163"/>
    <w:rsid w:val="00A749D5"/>
    <w:rsid w:val="00A773F5"/>
    <w:rsid w:val="00A86F2E"/>
    <w:rsid w:val="00A95953"/>
    <w:rsid w:val="00AA1286"/>
    <w:rsid w:val="00AB6E0F"/>
    <w:rsid w:val="00AC060E"/>
    <w:rsid w:val="00AF6890"/>
    <w:rsid w:val="00B02BD2"/>
    <w:rsid w:val="00B1243F"/>
    <w:rsid w:val="00B24E31"/>
    <w:rsid w:val="00B272A5"/>
    <w:rsid w:val="00B27705"/>
    <w:rsid w:val="00B324D0"/>
    <w:rsid w:val="00B37061"/>
    <w:rsid w:val="00B546DD"/>
    <w:rsid w:val="00B71CCF"/>
    <w:rsid w:val="00B748EE"/>
    <w:rsid w:val="00B74A15"/>
    <w:rsid w:val="00B74FFB"/>
    <w:rsid w:val="00B8118C"/>
    <w:rsid w:val="00BC27F5"/>
    <w:rsid w:val="00BC7F35"/>
    <w:rsid w:val="00BD736F"/>
    <w:rsid w:val="00BE0DEC"/>
    <w:rsid w:val="00BE7299"/>
    <w:rsid w:val="00C077F4"/>
    <w:rsid w:val="00C176CB"/>
    <w:rsid w:val="00C427A1"/>
    <w:rsid w:val="00C456CA"/>
    <w:rsid w:val="00C60E17"/>
    <w:rsid w:val="00C72186"/>
    <w:rsid w:val="00C875CF"/>
    <w:rsid w:val="00C96DD2"/>
    <w:rsid w:val="00CA330F"/>
    <w:rsid w:val="00CA686D"/>
    <w:rsid w:val="00CA6B5C"/>
    <w:rsid w:val="00CC5715"/>
    <w:rsid w:val="00CD2F68"/>
    <w:rsid w:val="00CD432F"/>
    <w:rsid w:val="00CE21EB"/>
    <w:rsid w:val="00CE5EBE"/>
    <w:rsid w:val="00D0059C"/>
    <w:rsid w:val="00D13F76"/>
    <w:rsid w:val="00D21C39"/>
    <w:rsid w:val="00D84B9F"/>
    <w:rsid w:val="00DA5E9B"/>
    <w:rsid w:val="00DA6EC0"/>
    <w:rsid w:val="00DB1203"/>
    <w:rsid w:val="00DB1358"/>
    <w:rsid w:val="00DC0B51"/>
    <w:rsid w:val="00DC3719"/>
    <w:rsid w:val="00DD0DC0"/>
    <w:rsid w:val="00DE032F"/>
    <w:rsid w:val="00DE1A78"/>
    <w:rsid w:val="00DE667D"/>
    <w:rsid w:val="00DF7DBC"/>
    <w:rsid w:val="00E01489"/>
    <w:rsid w:val="00E41AE8"/>
    <w:rsid w:val="00E66FEC"/>
    <w:rsid w:val="00E72668"/>
    <w:rsid w:val="00E777F9"/>
    <w:rsid w:val="00E80CA8"/>
    <w:rsid w:val="00E8134A"/>
    <w:rsid w:val="00E8767C"/>
    <w:rsid w:val="00E92904"/>
    <w:rsid w:val="00EA35D2"/>
    <w:rsid w:val="00EA778D"/>
    <w:rsid w:val="00EC3774"/>
    <w:rsid w:val="00EC5899"/>
    <w:rsid w:val="00EF0420"/>
    <w:rsid w:val="00F07EBF"/>
    <w:rsid w:val="00F27980"/>
    <w:rsid w:val="00F34ADE"/>
    <w:rsid w:val="00F40ADF"/>
    <w:rsid w:val="00F5467E"/>
    <w:rsid w:val="00F656B3"/>
    <w:rsid w:val="00F66F39"/>
    <w:rsid w:val="00F718E6"/>
    <w:rsid w:val="00F72F60"/>
    <w:rsid w:val="00F734B0"/>
    <w:rsid w:val="00F75EF6"/>
    <w:rsid w:val="00F81E1C"/>
    <w:rsid w:val="00F87D93"/>
    <w:rsid w:val="00F901A4"/>
    <w:rsid w:val="00FA4D10"/>
    <w:rsid w:val="00FA5522"/>
    <w:rsid w:val="00FA5648"/>
    <w:rsid w:val="00FA5F59"/>
    <w:rsid w:val="00FA7654"/>
    <w:rsid w:val="00FD110B"/>
    <w:rsid w:val="00FD7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DF324"/>
  <w15:chartTrackingRefBased/>
  <w15:docId w15:val="{E50121D4-2545-4708-B420-597FB6D9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71AD"/>
    <w:pPr>
      <w:widowControl w:val="0"/>
      <w:spacing w:line="360" w:lineRule="auto"/>
      <w:ind w:firstLineChars="200" w:firstLine="200"/>
      <w:jc w:val="both"/>
    </w:pPr>
    <w:rPr>
      <w:rFonts w:ascii="Times New Roman" w:eastAsia="宋体" w:hAnsi="Times New Roman" w:cs="Times New Roman"/>
      <w:color w:val="000000"/>
      <w:sz w:val="24"/>
    </w:rPr>
  </w:style>
  <w:style w:type="paragraph" w:styleId="1">
    <w:name w:val="heading 1"/>
    <w:aliases w:val="章的标题"/>
    <w:basedOn w:val="a"/>
    <w:next w:val="a"/>
    <w:link w:val="10"/>
    <w:uiPriority w:val="9"/>
    <w:qFormat/>
    <w:rsid w:val="004071AD"/>
    <w:pPr>
      <w:keepNext/>
      <w:keepLines/>
      <w:spacing w:line="480" w:lineRule="auto"/>
      <w:ind w:firstLineChars="0" w:firstLine="0"/>
      <w:jc w:val="center"/>
      <w:outlineLvl w:val="0"/>
    </w:pPr>
    <w:rPr>
      <w:rFonts w:eastAsia="黑体"/>
      <w:bCs/>
      <w:color w:val="auto"/>
      <w:kern w:val="44"/>
      <w:sz w:val="30"/>
      <w:szCs w:val="44"/>
    </w:rPr>
  </w:style>
  <w:style w:type="paragraph" w:styleId="2">
    <w:name w:val="heading 2"/>
    <w:basedOn w:val="a"/>
    <w:next w:val="a"/>
    <w:link w:val="20"/>
    <w:uiPriority w:val="9"/>
    <w:semiHidden/>
    <w:unhideWhenUsed/>
    <w:qFormat/>
    <w:rsid w:val="004550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8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1806"/>
    <w:rPr>
      <w:sz w:val="18"/>
      <w:szCs w:val="18"/>
    </w:rPr>
  </w:style>
  <w:style w:type="paragraph" w:styleId="a5">
    <w:name w:val="footer"/>
    <w:basedOn w:val="a"/>
    <w:link w:val="a6"/>
    <w:uiPriority w:val="99"/>
    <w:unhideWhenUsed/>
    <w:rsid w:val="009A1806"/>
    <w:pPr>
      <w:tabs>
        <w:tab w:val="center" w:pos="4153"/>
        <w:tab w:val="right" w:pos="8306"/>
      </w:tabs>
      <w:snapToGrid w:val="0"/>
      <w:jc w:val="left"/>
    </w:pPr>
    <w:rPr>
      <w:sz w:val="18"/>
      <w:szCs w:val="18"/>
    </w:rPr>
  </w:style>
  <w:style w:type="character" w:customStyle="1" w:styleId="a6">
    <w:name w:val="页脚 字符"/>
    <w:basedOn w:val="a0"/>
    <w:link w:val="a5"/>
    <w:uiPriority w:val="99"/>
    <w:rsid w:val="009A1806"/>
    <w:rPr>
      <w:sz w:val="18"/>
      <w:szCs w:val="18"/>
    </w:rPr>
  </w:style>
  <w:style w:type="paragraph" w:styleId="a7">
    <w:name w:val="Plain Text"/>
    <w:basedOn w:val="a"/>
    <w:link w:val="a8"/>
    <w:rsid w:val="009A1806"/>
    <w:pPr>
      <w:widowControl/>
      <w:spacing w:before="100" w:beforeAutospacing="1" w:after="100" w:afterAutospacing="1"/>
      <w:jc w:val="left"/>
    </w:pPr>
    <w:rPr>
      <w:rFonts w:ascii="宋体" w:cs="宋体"/>
      <w:kern w:val="0"/>
    </w:rPr>
  </w:style>
  <w:style w:type="character" w:customStyle="1" w:styleId="a8">
    <w:name w:val="纯文本 字符"/>
    <w:basedOn w:val="a0"/>
    <w:link w:val="a7"/>
    <w:qFormat/>
    <w:rsid w:val="009A1806"/>
    <w:rPr>
      <w:rFonts w:ascii="宋体" w:eastAsia="宋体" w:hAnsi="Times New Roman" w:cs="宋体"/>
      <w:kern w:val="0"/>
      <w:sz w:val="24"/>
      <w:szCs w:val="24"/>
    </w:rPr>
  </w:style>
  <w:style w:type="character" w:customStyle="1" w:styleId="fontstyle01">
    <w:name w:val="fontstyle01"/>
    <w:basedOn w:val="a0"/>
    <w:rsid w:val="001B2A40"/>
    <w:rPr>
      <w:rFonts w:ascii="宋体" w:eastAsia="宋体" w:hAnsi="宋体" w:hint="eastAsia"/>
      <w:b w:val="0"/>
      <w:bCs w:val="0"/>
      <w:i w:val="0"/>
      <w:iCs w:val="0"/>
      <w:color w:val="242021"/>
      <w:sz w:val="20"/>
      <w:szCs w:val="20"/>
    </w:rPr>
  </w:style>
  <w:style w:type="character" w:customStyle="1" w:styleId="fontstyle11">
    <w:name w:val="fontstyle11"/>
    <w:basedOn w:val="a0"/>
    <w:rsid w:val="001B2A40"/>
    <w:rPr>
      <w:rFonts w:ascii="KTJ+ZJSJbp-7" w:hAnsi="KTJ+ZJSJbp-7" w:hint="default"/>
      <w:b w:val="0"/>
      <w:bCs w:val="0"/>
      <w:i w:val="0"/>
      <w:iCs w:val="0"/>
      <w:color w:val="242021"/>
      <w:sz w:val="20"/>
      <w:szCs w:val="20"/>
    </w:rPr>
  </w:style>
  <w:style w:type="character" w:customStyle="1" w:styleId="fontstyle31">
    <w:name w:val="fontstyle31"/>
    <w:basedOn w:val="a0"/>
    <w:rsid w:val="00A86F2E"/>
    <w:rPr>
      <w:rFonts w:ascii="E-BZ+ZFKL15-1" w:hAnsi="E-BZ+ZFKL15-1" w:hint="default"/>
      <w:b w:val="0"/>
      <w:bCs w:val="0"/>
      <w:i w:val="0"/>
      <w:iCs w:val="0"/>
      <w:color w:val="000000"/>
      <w:sz w:val="16"/>
      <w:szCs w:val="16"/>
    </w:rPr>
  </w:style>
  <w:style w:type="character" w:customStyle="1" w:styleId="fontstyle41">
    <w:name w:val="fontstyle41"/>
    <w:basedOn w:val="a0"/>
    <w:rsid w:val="00A86F2E"/>
    <w:rPr>
      <w:rFonts w:ascii="SSJ0+ZFKL16-5" w:hAnsi="SSJ0+ZFKL16-5" w:hint="default"/>
      <w:b w:val="0"/>
      <w:bCs w:val="0"/>
      <w:i w:val="0"/>
      <w:iCs w:val="0"/>
      <w:color w:val="000000"/>
      <w:sz w:val="16"/>
      <w:szCs w:val="16"/>
    </w:rPr>
  </w:style>
  <w:style w:type="character" w:customStyle="1" w:styleId="value">
    <w:name w:val="value"/>
    <w:basedOn w:val="a0"/>
    <w:rsid w:val="000B4058"/>
  </w:style>
  <w:style w:type="character" w:customStyle="1" w:styleId="ng-star-inserted">
    <w:name w:val="ng-star-inserted"/>
    <w:basedOn w:val="a0"/>
    <w:rsid w:val="000B4058"/>
  </w:style>
  <w:style w:type="character" w:customStyle="1" w:styleId="fontstyle21">
    <w:name w:val="fontstyle21"/>
    <w:basedOn w:val="a0"/>
    <w:rsid w:val="002C0D09"/>
    <w:rPr>
      <w:rFonts w:ascii="KTJ+ZEcDGZ-9" w:hAnsi="KTJ+ZEcDGZ-9" w:hint="default"/>
      <w:b w:val="0"/>
      <w:bCs w:val="0"/>
      <w:i w:val="0"/>
      <w:iCs w:val="0"/>
      <w:color w:val="242021"/>
      <w:sz w:val="20"/>
      <w:szCs w:val="20"/>
    </w:rPr>
  </w:style>
  <w:style w:type="character" w:customStyle="1" w:styleId="fontstyle51">
    <w:name w:val="fontstyle51"/>
    <w:basedOn w:val="a0"/>
    <w:rsid w:val="002C0D09"/>
    <w:rPr>
      <w:rFonts w:ascii="DLF-3-0-677382654+ZEcDGh-176" w:hAnsi="DLF-3-0-677382654+ZEcDGh-176" w:hint="default"/>
      <w:b w:val="0"/>
      <w:bCs w:val="0"/>
      <w:i w:val="0"/>
      <w:iCs w:val="0"/>
      <w:color w:val="242021"/>
      <w:sz w:val="22"/>
      <w:szCs w:val="22"/>
    </w:rPr>
  </w:style>
  <w:style w:type="paragraph" w:customStyle="1" w:styleId="MTDisplayEquation">
    <w:name w:val="MTDisplayEquation"/>
    <w:basedOn w:val="a"/>
    <w:next w:val="a"/>
    <w:link w:val="MTDisplayEquationChar"/>
    <w:qFormat/>
    <w:rsid w:val="00BE7299"/>
    <w:pPr>
      <w:tabs>
        <w:tab w:val="center" w:pos="4160"/>
        <w:tab w:val="right" w:pos="8300"/>
      </w:tabs>
      <w:ind w:firstLine="420"/>
    </w:pPr>
    <w:rPr>
      <w:rFonts w:eastAsiaTheme="minorEastAsia" w:cstheme="minorBidi"/>
      <w:sz w:val="20"/>
    </w:rPr>
  </w:style>
  <w:style w:type="character" w:customStyle="1" w:styleId="MTDisplayEquationChar">
    <w:name w:val="MTDisplayEquation Char"/>
    <w:basedOn w:val="a0"/>
    <w:link w:val="MTDisplayEquation"/>
    <w:qFormat/>
    <w:rsid w:val="00BE7299"/>
    <w:rPr>
      <w:rFonts w:ascii="Times New Roman" w:hAnsi="Times New Roman"/>
      <w:sz w:val="20"/>
    </w:rPr>
  </w:style>
  <w:style w:type="table" w:styleId="a9">
    <w:name w:val="Table Grid"/>
    <w:basedOn w:val="a1"/>
    <w:uiPriority w:val="59"/>
    <w:unhideWhenUsed/>
    <w:rsid w:val="00BE729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章的标题 字符"/>
    <w:basedOn w:val="a0"/>
    <w:link w:val="1"/>
    <w:uiPriority w:val="9"/>
    <w:rsid w:val="004071AD"/>
    <w:rPr>
      <w:rFonts w:ascii="Times New Roman" w:eastAsia="黑体" w:hAnsi="Times New Roman" w:cs="Times New Roman"/>
      <w:bCs/>
      <w:kern w:val="44"/>
      <w:sz w:val="30"/>
      <w:szCs w:val="44"/>
    </w:rPr>
  </w:style>
  <w:style w:type="paragraph" w:styleId="aa">
    <w:name w:val="No Spacing"/>
    <w:uiPriority w:val="1"/>
    <w:qFormat/>
    <w:rsid w:val="00117B18"/>
    <w:pPr>
      <w:widowControl w:val="0"/>
      <w:ind w:firstLineChars="200" w:firstLine="200"/>
      <w:jc w:val="both"/>
    </w:pPr>
    <w:rPr>
      <w:rFonts w:ascii="Times New Roman" w:eastAsia="宋体" w:hAnsi="Times New Roman" w:cs="Times New Roman"/>
      <w:szCs w:val="24"/>
    </w:rPr>
  </w:style>
  <w:style w:type="paragraph" w:customStyle="1" w:styleId="ab">
    <w:name w:val="图片下标"/>
    <w:basedOn w:val="a"/>
    <w:link w:val="ac"/>
    <w:qFormat/>
    <w:rsid w:val="00117B18"/>
    <w:pPr>
      <w:ind w:firstLine="260"/>
    </w:pPr>
    <w:rPr>
      <w:rFonts w:ascii="宋体" w:hAnsi="宋体"/>
      <w:sz w:val="13"/>
      <w:szCs w:val="13"/>
    </w:rPr>
  </w:style>
  <w:style w:type="paragraph" w:styleId="TOC">
    <w:name w:val="TOC Heading"/>
    <w:basedOn w:val="1"/>
    <w:next w:val="a"/>
    <w:uiPriority w:val="39"/>
    <w:unhideWhenUsed/>
    <w:qFormat/>
    <w:rsid w:val="00D84B9F"/>
    <w:pPr>
      <w:widowControl/>
      <w:spacing w:before="240" w:line="259" w:lineRule="auto"/>
      <w:jc w:val="left"/>
      <w:outlineLvl w:val="9"/>
    </w:pPr>
    <w:rPr>
      <w:rFonts w:asciiTheme="majorHAnsi" w:eastAsiaTheme="majorEastAsia" w:hAnsiTheme="majorHAnsi" w:cstheme="majorBidi"/>
      <w:b/>
      <w:bCs w:val="0"/>
      <w:color w:val="2F5496" w:themeColor="accent1" w:themeShade="BF"/>
      <w:kern w:val="0"/>
      <w:szCs w:val="32"/>
    </w:rPr>
  </w:style>
  <w:style w:type="character" w:customStyle="1" w:styleId="ac">
    <w:name w:val="图片下标 字符"/>
    <w:basedOn w:val="a0"/>
    <w:link w:val="ab"/>
    <w:rsid w:val="00117B18"/>
    <w:rPr>
      <w:rFonts w:ascii="宋体" w:eastAsia="宋体" w:hAnsi="宋体" w:cs="Times New Roman"/>
      <w:color w:val="000000"/>
      <w:sz w:val="13"/>
      <w:szCs w:val="13"/>
    </w:rPr>
  </w:style>
  <w:style w:type="paragraph" w:styleId="TOC1">
    <w:name w:val="toc 1"/>
    <w:basedOn w:val="a"/>
    <w:next w:val="a"/>
    <w:autoRedefine/>
    <w:uiPriority w:val="39"/>
    <w:unhideWhenUsed/>
    <w:rsid w:val="00D84B9F"/>
  </w:style>
  <w:style w:type="character" w:styleId="ad">
    <w:name w:val="Hyperlink"/>
    <w:basedOn w:val="a0"/>
    <w:uiPriority w:val="99"/>
    <w:unhideWhenUsed/>
    <w:rsid w:val="00D84B9F"/>
    <w:rPr>
      <w:color w:val="0563C1" w:themeColor="hyperlink"/>
      <w:u w:val="single"/>
    </w:rPr>
  </w:style>
  <w:style w:type="paragraph" w:styleId="TOC2">
    <w:name w:val="toc 2"/>
    <w:basedOn w:val="a"/>
    <w:next w:val="a"/>
    <w:uiPriority w:val="39"/>
    <w:unhideWhenUsed/>
    <w:rsid w:val="00D84B9F"/>
    <w:pPr>
      <w:widowControl/>
      <w:spacing w:after="100" w:line="259" w:lineRule="auto"/>
      <w:ind w:left="220" w:firstLineChars="0" w:firstLine="0"/>
      <w:jc w:val="left"/>
    </w:pPr>
    <w:rPr>
      <w:rFonts w:asciiTheme="minorHAnsi" w:eastAsiaTheme="minorEastAsia" w:hAnsiTheme="minorHAnsi"/>
      <w:color w:val="auto"/>
      <w:kern w:val="0"/>
      <w:sz w:val="22"/>
    </w:rPr>
  </w:style>
  <w:style w:type="paragraph" w:customStyle="1" w:styleId="EndNoteBibliography">
    <w:name w:val="EndNote Bibliography"/>
    <w:basedOn w:val="a"/>
    <w:link w:val="EndNoteBibliographyChar"/>
    <w:qFormat/>
    <w:rsid w:val="00BD736F"/>
    <w:pPr>
      <w:spacing w:beforeLines="50" w:afterLines="50"/>
      <w:jc w:val="left"/>
    </w:pPr>
    <w:rPr>
      <w:rFonts w:eastAsia="仿宋"/>
      <w:color w:val="auto"/>
      <w:sz w:val="20"/>
      <w:szCs w:val="20"/>
    </w:rPr>
  </w:style>
  <w:style w:type="character" w:customStyle="1" w:styleId="EndNoteBibliographyChar">
    <w:name w:val="EndNote Bibliography Char"/>
    <w:link w:val="EndNoteBibliography"/>
    <w:rsid w:val="00BD736F"/>
    <w:rPr>
      <w:rFonts w:ascii="Times New Roman" w:eastAsia="仿宋" w:hAnsi="Times New Roman" w:cs="Times New Roman"/>
      <w:sz w:val="20"/>
      <w:szCs w:val="20"/>
    </w:rPr>
  </w:style>
  <w:style w:type="character" w:styleId="ae">
    <w:name w:val="Unresolved Mention"/>
    <w:basedOn w:val="a0"/>
    <w:uiPriority w:val="99"/>
    <w:semiHidden/>
    <w:unhideWhenUsed/>
    <w:rsid w:val="00E01489"/>
    <w:rPr>
      <w:color w:val="605E5C"/>
      <w:shd w:val="clear" w:color="auto" w:fill="E1DFDD"/>
    </w:rPr>
  </w:style>
  <w:style w:type="character" w:styleId="af">
    <w:name w:val="Placeholder Text"/>
    <w:basedOn w:val="a0"/>
    <w:uiPriority w:val="99"/>
    <w:semiHidden/>
    <w:rsid w:val="00DE032F"/>
    <w:rPr>
      <w:color w:val="808080"/>
    </w:rPr>
  </w:style>
  <w:style w:type="character" w:customStyle="1" w:styleId="20">
    <w:name w:val="标题 2 字符"/>
    <w:basedOn w:val="a0"/>
    <w:link w:val="2"/>
    <w:uiPriority w:val="9"/>
    <w:semiHidden/>
    <w:rsid w:val="004550F3"/>
    <w:rPr>
      <w:rFonts w:asciiTheme="majorHAnsi" w:eastAsiaTheme="majorEastAsia"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086776">
      <w:bodyDiv w:val="1"/>
      <w:marLeft w:val="0"/>
      <w:marRight w:val="0"/>
      <w:marTop w:val="0"/>
      <w:marBottom w:val="0"/>
      <w:divBdr>
        <w:top w:val="none" w:sz="0" w:space="0" w:color="auto"/>
        <w:left w:val="none" w:sz="0" w:space="0" w:color="auto"/>
        <w:bottom w:val="none" w:sz="0" w:space="0" w:color="auto"/>
        <w:right w:val="none" w:sz="0" w:space="0" w:color="auto"/>
      </w:divBdr>
    </w:div>
    <w:div w:id="1080952120">
      <w:bodyDiv w:val="1"/>
      <w:marLeft w:val="0"/>
      <w:marRight w:val="0"/>
      <w:marTop w:val="0"/>
      <w:marBottom w:val="0"/>
      <w:divBdr>
        <w:top w:val="none" w:sz="0" w:space="0" w:color="auto"/>
        <w:left w:val="none" w:sz="0" w:space="0" w:color="auto"/>
        <w:bottom w:val="none" w:sz="0" w:space="0" w:color="auto"/>
        <w:right w:val="none" w:sz="0" w:space="0" w:color="auto"/>
      </w:divBdr>
    </w:div>
    <w:div w:id="1197812759">
      <w:bodyDiv w:val="1"/>
      <w:marLeft w:val="0"/>
      <w:marRight w:val="0"/>
      <w:marTop w:val="0"/>
      <w:marBottom w:val="0"/>
      <w:divBdr>
        <w:top w:val="none" w:sz="0" w:space="0" w:color="auto"/>
        <w:left w:val="none" w:sz="0" w:space="0" w:color="auto"/>
        <w:bottom w:val="none" w:sz="0" w:space="0" w:color="auto"/>
        <w:right w:val="none" w:sz="0" w:space="0" w:color="auto"/>
      </w:divBdr>
    </w:div>
    <w:div w:id="1515224397">
      <w:bodyDiv w:val="1"/>
      <w:marLeft w:val="0"/>
      <w:marRight w:val="0"/>
      <w:marTop w:val="0"/>
      <w:marBottom w:val="0"/>
      <w:divBdr>
        <w:top w:val="none" w:sz="0" w:space="0" w:color="auto"/>
        <w:left w:val="none" w:sz="0" w:space="0" w:color="auto"/>
        <w:bottom w:val="none" w:sz="0" w:space="0" w:color="auto"/>
        <w:right w:val="none" w:sz="0" w:space="0" w:color="auto"/>
      </w:divBdr>
    </w:div>
    <w:div w:id="1640765386">
      <w:bodyDiv w:val="1"/>
      <w:marLeft w:val="0"/>
      <w:marRight w:val="0"/>
      <w:marTop w:val="0"/>
      <w:marBottom w:val="0"/>
      <w:divBdr>
        <w:top w:val="none" w:sz="0" w:space="0" w:color="auto"/>
        <w:left w:val="none" w:sz="0" w:space="0" w:color="auto"/>
        <w:bottom w:val="none" w:sz="0" w:space="0" w:color="auto"/>
        <w:right w:val="none" w:sz="0" w:space="0" w:color="auto"/>
      </w:divBdr>
    </w:div>
    <w:div w:id="1750081492">
      <w:bodyDiv w:val="1"/>
      <w:marLeft w:val="0"/>
      <w:marRight w:val="0"/>
      <w:marTop w:val="0"/>
      <w:marBottom w:val="0"/>
      <w:divBdr>
        <w:top w:val="none" w:sz="0" w:space="0" w:color="auto"/>
        <w:left w:val="none" w:sz="0" w:space="0" w:color="auto"/>
        <w:bottom w:val="none" w:sz="0" w:space="0" w:color="auto"/>
        <w:right w:val="none" w:sz="0" w:space="0" w:color="auto"/>
      </w:divBdr>
    </w:div>
    <w:div w:id="199691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2CAB5-4833-41B5-A73C-36A7263E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4648</TotalTime>
  <Pages>25</Pages>
  <Words>3129</Words>
  <Characters>17839</Characters>
  <Application>Microsoft Office Word</Application>
  <DocSecurity>0</DocSecurity>
  <Lines>148</Lines>
  <Paragraphs>41</Paragraphs>
  <ScaleCrop>false</ScaleCrop>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wzq</dc:creator>
  <cp:keywords/>
  <dc:description/>
  <cp:lastModifiedBy>wzq</cp:lastModifiedBy>
  <cp:revision>82</cp:revision>
  <dcterms:created xsi:type="dcterms:W3CDTF">2021-12-09T12:31:00Z</dcterms:created>
  <dcterms:modified xsi:type="dcterms:W3CDTF">2022-05-03T02:44:00Z</dcterms:modified>
</cp:coreProperties>
</file>