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xml"/>
  <Override ContentType="application/vnd.openxmlformats-officedocument.wordprocessingml.header+xml" PartName="/word/header.xml"/>
  <Override ContentType="image/png" PartName="/word/media/document_image_rId11.png"/>
  <Override ContentType="image/png" PartName="/word/media/document_image_rId12.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4.png"/>
  <Override ContentType="image/png" PartName="/word/media/document_image_rId36.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pacing w:line="312"/>
        <w:ind w:hangingChars="200" w:firstLine="420"/>
        <w:jc w:val="both"/>
        <w:rPr>
          <w:rFonts w:ascii="宋体" w:hAnsi="宋体" w:eastAsia="宋体"/>
          <w:sz w:val="21"/>
          <w:szCs w:val="21"/>
        </w:rPr>
      </w:pPr>
      <w:r>
        <w:rPr>
          <w:rFonts w:ascii="宋体" w:hAnsi="宋体" w:eastAsia="宋体"/>
          <w:sz w:val="21"/>
          <w:szCs w:val="21"/>
        </w:rPr>
      </w:r>
    </w:p>
    <w:p>
      <w:pPr>
        <w:spacing w:line="312"/>
        <w:ind w:hangingChars="200" w:firstLine="420"/>
        <w:jc w:val="both"/>
        <w:rPr>
          <w:rFonts w:ascii="宋体" w:hAnsi="宋体" w:eastAsia="宋体"/>
          <w:sz w:val="21"/>
          <w:szCs w:val="21"/>
        </w:rPr>
      </w:pPr>
      <w:r>
        <w:rPr>
          <w:rFonts w:ascii="宋体" w:hAnsi="宋体" w:eastAsia="宋体"/>
          <w:sz w:val="21"/>
          <w:szCs w:val="21"/>
        </w:rPr>
      </w:r>
    </w:p>
    <w:p>
      <w:pPr>
        <w:spacing w:line="312"/>
        <w:ind w:hangingChars="200" w:firstLine="420"/>
        <w:jc w:val="both"/>
        <w:rPr>
          <w:rFonts w:ascii="宋体" w:hAnsi="宋体" w:eastAsia="宋体"/>
          <w:sz w:val="21"/>
          <w:szCs w:val="21"/>
        </w:rPr>
      </w:pPr>
      <w:r>
        <w:rPr>
          <w:rFonts w:ascii="宋体" w:hAnsi="宋体" w:eastAsia="宋体"/>
          <w:sz w:val="21"/>
          <w:szCs w:val="21"/>
        </w:rPr>
      </w:r>
    </w:p>
    <w:p>
      <w:pPr>
        <w:spacing w:line="312"/>
        <w:ind w:hangingChars="200" w:firstLine="420"/>
        <w:jc w:val="both"/>
        <w:rPr>
          <w:rFonts w:ascii="宋体" w:hAnsi="宋体" w:eastAsia="宋体"/>
          <w:sz w:val="21"/>
          <w:szCs w:val="21"/>
        </w:rPr>
      </w:pPr>
      <w:r>
        <w:rPr>
          <w:rFonts w:ascii="宋体" w:hAnsi="宋体" w:eastAsia="宋体"/>
          <w:sz w:val="21"/>
          <w:szCs w:val="21"/>
        </w:rPr>
      </w:r>
    </w:p>
    <w:p>
      <w:pPr>
        <w:spacing w:line="312"/>
        <w:ind w:hangingChars="200" w:firstLine="420"/>
        <w:jc w:val="both"/>
        <w:rPr>
          <w:rFonts w:ascii="宋体" w:hAnsi="宋体" w:eastAsia="宋体"/>
          <w:sz w:val="21"/>
          <w:szCs w:val="21"/>
        </w:rPr>
      </w:pPr>
      <w:r>
        <w:rPr>
          <w:rFonts w:ascii="宋体" w:hAnsi="宋体" w:eastAsia="宋体"/>
          <w:sz w:val="21"/>
          <w:szCs w:val="21"/>
        </w:rPr>
      </w:r>
    </w:p>
    <w:p>
      <w:pPr>
        <w:spacing w:line="312"/>
        <w:ind w:hangingChars="200" w:firstLine="420"/>
        <w:jc w:val="both"/>
        <w:rPr>
          <w:rFonts w:ascii="宋体" w:hAnsi="宋体" w:eastAsia="宋体"/>
          <w:sz w:val="21"/>
          <w:szCs w:val="21"/>
        </w:rPr>
      </w:pPr>
      <w:r>
        <w:rPr>
          <w:rFonts w:ascii="宋体" w:hAnsi="宋体" w:eastAsia="宋体"/>
          <w:sz w:val="21"/>
          <w:szCs w:val="21"/>
        </w:rPr>
      </w:r>
    </w:p>
    <w:p>
      <w:pPr>
        <w:spacing w:line="312"/>
        <w:ind w:hangingChars="200" w:firstLine="420"/>
        <w:jc w:val="both"/>
        <w:rPr>
          <w:rFonts w:ascii="宋体" w:hAnsi="宋体" w:eastAsia="宋体"/>
          <w:sz w:val="21"/>
          <w:szCs w:val="21"/>
        </w:rPr>
      </w:pPr>
      <w:r>
        <w:rPr>
          <w:rFonts w:ascii="宋体" w:hAnsi="宋体" w:eastAsia="宋体"/>
          <w:sz w:val="21"/>
          <w:szCs w:val="21"/>
        </w:rPr>
      </w:r>
    </w:p>
    <w:p>
      <w:pPr>
        <w:spacing w:line="312"/>
        <w:ind w:hangingChars="200"/>
        <w:jc w:val="left"/>
        <w:rPr>
          <w:rFonts w:ascii="微软雅黑" w:hAnsi="微软雅黑" w:eastAsia="微软雅黑"/>
          <w:sz w:val="21"/>
          <w:szCs w:val="21"/>
        </w:rPr>
      </w:pPr>
      <w:r>
        <w:rPr>
          <w:rFonts w:ascii="黑体" w:hAnsi="黑体" w:eastAsia="黑体"/>
          <w:sz w:val="48"/>
          <w:szCs w:val="48"/>
        </w:rPr>
      </w:r>
    </w:p>
    <w:p>
      <w:pPr>
        <w:spacing w:line="300" w:lineRule="auto"/>
        <w:ind w:hangingChars="200" w:firstLine="0"/>
        <w:jc w:val="center"/>
        <w:rPr>
          <w:rFonts w:ascii="黑体" w:hAnsi="黑体" w:eastAsia="黑体"/>
          <w:sz w:val="48"/>
          <w:szCs w:val="48"/>
        </w:rPr>
      </w:pPr>
      <w:r>
        <w:rPr>
          <w:rFonts w:ascii="黑体" w:hAnsi="黑体" w:eastAsia="黑体"/>
          <w:b w:val="true"/>
          <w:bCs w:val="true"/>
          <w:sz w:val="48"/>
          <w:szCs w:val="48"/>
        </w:rPr>
        <w:t>入职报到材料及体检须知-深圳</w:t>
      </w:r>
    </w:p>
    <w:p>
      <w:pPr>
        <w:pStyle w:val="t2"/>
        <w:snapToGrid w:val="true"/>
        <w:spacing w:line="300" w:lineRule="auto"/>
        <w:ind w:hangingChars="200" w:firstLine="0"/>
        <w:rPr>
          <w:rFonts w:ascii="黑体" w:hAnsi="黑体" w:eastAsia="黑体"/>
          <w:sz w:val="32"/>
          <w:szCs w:val="32"/>
        </w:rPr>
      </w:pPr>
      <w:r>
        <w:rPr>
          <w:rFonts w:ascii="黑体" w:hAnsi="黑体" w:eastAsia="黑体"/>
          <w:b w:val="true"/>
          <w:bCs w:val="true"/>
        </w:rPr>
        <w:t>文件编号：HR-EDF-RZ-T19</w:t>
      </w:r>
    </w:p>
    <w:p>
      <w:pPr>
        <w:pStyle w:val="t2"/>
        <w:snapToGrid w:val="true"/>
        <w:spacing w:line="300" w:lineRule="auto"/>
        <w:ind w:hangingChars="200" w:firstLine="0"/>
        <w:rPr>
          <w:rFonts w:ascii="黑体" w:hAnsi="黑体" w:eastAsia="黑体"/>
          <w:sz w:val="30"/>
          <w:szCs w:val="30"/>
        </w:rPr>
      </w:pPr>
      <w:r>
        <w:rPr>
          <w:rFonts w:ascii="黑体" w:hAnsi="黑体" w:eastAsia="黑体"/>
          <w:b w:val="true"/>
          <w:bCs w:val="true"/>
        </w:rPr>
        <w:t>版本：V 2.0.10</w:t>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jc w:val="left"/>
        <w:rPr>
          <w:rFonts w:ascii="微软雅黑" w:hAnsi="微软雅黑" w:eastAsia="微软雅黑"/>
          <w:sz w:val="21"/>
          <w:szCs w:val="21"/>
        </w:rPr>
      </w:pPr>
      <w:r>
        <w:rPr>
          <w:rFonts w:ascii="Times New Roman" w:hAnsi="Times New Roman" w:eastAsia="Times New Roman"/>
          <w:sz w:val="21"/>
          <w:szCs w:val="21"/>
        </w:rPr>
      </w:r>
    </w:p>
    <w:p>
      <w:pPr>
        <w:spacing w:line="312"/>
        <w:ind w:hangingChars="200"/>
        <w:jc w:val="left"/>
        <w:rPr>
          <w:rFonts w:ascii="Times New Roman" w:hAnsi="Times New Roman" w:eastAsia="Times New Roman"/>
          <w:sz w:val="21"/>
          <w:szCs w:val="21"/>
        </w:rPr>
      </w:pPr>
      <w:r>
        <w:rPr>
          <w:rFonts w:ascii="宋体" w:hAnsi="宋体" w:eastAsia="宋体"/>
          <w:sz w:val="21"/>
          <w:szCs w:val="21"/>
        </w:rPr>
        <w:t>保密</w:t>
      </w:r>
    </w:p>
    <w:p>
      <w:pPr>
        <w:spacing w:line="312"/>
        <w:ind w:hangingChars="200"/>
        <w:jc w:val="left"/>
        <w:rPr>
          <w:rFonts w:ascii="Times New Roman" w:hAnsi="Times New Roman" w:eastAsia="Times New Roman"/>
          <w:sz w:val="21"/>
          <w:szCs w:val="21"/>
        </w:rPr>
      </w:pPr>
      <w:r>
        <w:rPr>
          <w:rFonts w:ascii="宋体" w:hAnsi="宋体" w:eastAsia="宋体"/>
          <w:sz w:val="21"/>
          <w:szCs w:val="21"/>
        </w:rPr>
        <w:t>级别</w:t>
      </w:r>
    </w:p>
    <w:p>
      <w:pPr>
        <w:spacing w:line="312"/>
        <w:ind w:hangingChars="200"/>
        <w:jc w:val="left"/>
        <w:rPr>
          <w:rFonts w:ascii="Times New Roman" w:hAnsi="Times New Roman" w:eastAsia="Times New Roman"/>
          <w:sz w:val="21"/>
          <w:szCs w:val="21"/>
        </w:rPr>
      </w:pPr>
      <w:r>
        <w:rPr>
          <w:rFonts w:ascii="宋体" w:hAnsi="宋体" w:eastAsia="宋体"/>
          <w:sz w:val="21"/>
          <w:szCs w:val="21"/>
        </w:rPr>
        <w:t>：</w:t>
      </w:r>
    </w:p>
    <w:p>
      <w:pPr>
        <w:spacing w:line="312"/>
        <w:ind w:hangingChars="200"/>
        <w:jc w:val="left"/>
        <w:rPr>
          <w:rFonts w:ascii="Times New Roman" w:hAnsi="Times New Roman" w:eastAsia="Times New Roman"/>
          <w:sz w:val="21"/>
          <w:szCs w:val="21"/>
        </w:rPr>
      </w:pPr>
      <w:r>
        <w:rPr>
          <w:rFonts w:ascii="宋体" w:hAnsi="宋体" w:eastAsia="宋体"/>
          <w:sz w:val="21"/>
          <w:szCs w:val="21"/>
        </w:rPr>
        <w:t>内部资料</w:t>
      </w:r>
    </w:p>
    <w:p>
      <w:pPr>
        <w:spacing w:line="312"/>
        <w:ind w:hangingChars="200"/>
        <w:jc w:val="left"/>
        <w:rPr>
          <w:rFonts w:ascii="Times New Roman" w:hAnsi="Times New Roman" w:eastAsia="Times New Roman"/>
          <w:sz w:val="21"/>
          <w:szCs w:val="21"/>
        </w:rPr>
      </w:pPr>
      <w:r>
        <w:rPr>
          <w:rFonts w:ascii="宋体" w:hAnsi="宋体" w:eastAsia="宋体"/>
          <w:sz w:val="21"/>
          <w:szCs w:val="21"/>
        </w:rPr>
        <w:t>信息所有者：集团人力资源</w:t>
      </w:r>
    </w:p>
    <w:p>
      <w:pPr>
        <w:spacing w:line="312"/>
        <w:ind w:hangingChars="200"/>
        <w:jc w:val="left"/>
        <w:rPr>
          <w:rFonts w:ascii="Times New Roman" w:hAnsi="Times New Roman" w:eastAsia="Times New Roman"/>
          <w:sz w:val="21"/>
          <w:szCs w:val="21"/>
        </w:rPr>
      </w:pPr>
      <w:r>
        <w:rPr>
          <w:rFonts w:ascii="宋体" w:hAnsi="宋体" w:eastAsia="宋体"/>
          <w:sz w:val="21"/>
          <w:szCs w:val="21"/>
        </w:rPr>
        <w:t>管理</w:t>
      </w:r>
    </w:p>
    <w:p>
      <w:pPr>
        <w:spacing w:line="312"/>
        <w:ind w:hangingChars="200"/>
        <w:jc w:val="left"/>
        <w:rPr>
          <w:rFonts w:ascii="Times New Roman" w:hAnsi="Times New Roman" w:eastAsia="Times New Roman"/>
          <w:sz w:val="21"/>
          <w:szCs w:val="21"/>
        </w:rPr>
      </w:pPr>
      <w:r>
        <w:rPr>
          <w:rFonts w:ascii="宋体" w:hAnsi="宋体" w:eastAsia="宋体"/>
          <w:sz w:val="21"/>
          <w:szCs w:val="21"/>
        </w:rPr>
        <w:t>部</w:t>
      </w:r>
    </w:p>
    <w:p>
      <w:pPr>
        <w:spacing w:line="312"/>
        <w:ind w:hangingChars="200"/>
        <w:jc w:val="left"/>
        <w:rPr>
          <w:rFonts w:ascii="Times New Roman" w:hAnsi="Times New Roman" w:eastAsia="Times New Roman"/>
          <w:sz w:val="21"/>
          <w:szCs w:val="21"/>
        </w:rPr>
      </w:pPr>
      <w:r>
        <w:rPr>
          <w:rFonts w:ascii="宋体" w:hAnsi="宋体" w:eastAsia="宋体"/>
          <w:sz w:val="21"/>
          <w:szCs w:val="21"/>
        </w:rPr>
        <w:t>知悉范围：</w:t>
      </w:r>
    </w:p>
    <w:p>
      <w:pPr>
        <w:spacing w:line="312"/>
        <w:ind w:hangingChars="200"/>
        <w:jc w:val="left"/>
        <w:rPr>
          <w:rFonts w:ascii="Times New Roman" w:hAnsi="Times New Roman" w:eastAsia="Times New Roman"/>
          <w:sz w:val="21"/>
          <w:szCs w:val="21"/>
        </w:rPr>
      </w:pPr>
      <w:r>
        <w:rPr>
          <w:rFonts w:ascii="宋体" w:hAnsi="宋体" w:eastAsia="宋体"/>
          <w:sz w:val="21"/>
          <w:szCs w:val="21"/>
        </w:rPr>
        <w:t>软通动力</w:t>
      </w:r>
    </w:p>
    <w:p>
      <w:pPr>
        <w:spacing w:line="312"/>
        <w:ind w:hangingChars="200"/>
        <w:jc w:val="left"/>
        <w:rPr>
          <w:rFonts w:ascii="Times New Roman" w:hAnsi="Times New Roman" w:eastAsia="Times New Roman"/>
          <w:sz w:val="21"/>
          <w:szCs w:val="21"/>
        </w:rPr>
      </w:pPr>
      <w:r>
        <w:rPr>
          <w:rFonts w:ascii="宋体" w:hAnsi="宋体" w:eastAsia="宋体"/>
          <w:sz w:val="21"/>
          <w:szCs w:val="21"/>
        </w:rPr>
        <w:t>深圳属地</w:t>
      </w:r>
    </w:p>
    <w:p>
      <w:pPr>
        <w:spacing w:line="312"/>
        <w:ind w:hangingChars="200"/>
        <w:jc w:val="left"/>
        <w:rPr>
          <w:rFonts w:ascii="Times New Roman" w:hAnsi="Times New Roman" w:eastAsia="Times New Roman"/>
          <w:sz w:val="21"/>
          <w:szCs w:val="21"/>
        </w:rPr>
      </w:pPr>
      <w:r>
        <w:rPr>
          <w:rFonts w:ascii="宋体" w:hAnsi="宋体" w:eastAsia="宋体"/>
          <w:sz w:val="21"/>
          <w:szCs w:val="21"/>
        </w:rPr>
        <w:t>员工</w:t>
      </w:r>
    </w:p>
    <w:p>
      <w:pPr>
        <w:spacing w:line="312"/>
        <w:ind w:hangingChars="200"/>
        <w:jc w:val="left"/>
        <w:rPr>
          <w:rFonts w:ascii="Times New Roman" w:hAnsi="Times New Roman" w:eastAsia="Times New Roman"/>
          <w:sz w:val="21"/>
          <w:szCs w:val="21"/>
        </w:rPr>
      </w:pPr>
      <w:r>
        <w:rPr>
          <w:rFonts w:ascii="宋体" w:hAnsi="宋体" w:eastAsia="宋体"/>
          <w:sz w:val="21"/>
          <w:szCs w:val="21"/>
        </w:rPr>
        <w:t>保密</w:t>
      </w:r>
    </w:p>
    <w:p>
      <w:pPr>
        <w:spacing w:line="312"/>
        <w:ind w:hangingChars="200"/>
        <w:jc w:val="left"/>
        <w:rPr>
          <w:rFonts w:ascii="Times New Roman" w:hAnsi="Times New Roman" w:eastAsia="Times New Roman"/>
          <w:sz w:val="21"/>
          <w:szCs w:val="21"/>
        </w:rPr>
      </w:pPr>
      <w:r>
        <w:rPr>
          <w:rFonts w:ascii="宋体" w:hAnsi="宋体" w:eastAsia="宋体"/>
          <w:sz w:val="21"/>
          <w:szCs w:val="21"/>
        </w:rPr>
        <w:t>期限：</w:t>
      </w:r>
    </w:p>
    <w:p>
      <w:pPr>
        <w:pBdr>
          <w:bottom w:val="single" w:color="WINDOW" w:sz="64" w:space="1"/>
          <w:between w:val="single" w:color="WINDOW" w:sz="64" w:space="1"/>
        </w:pBdr>
      </w:pP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jc w:val="left"/>
        <w:rPr>
          <w:rFonts w:ascii="微软雅黑" w:hAnsi="微软雅黑" w:eastAsia="微软雅黑"/>
          <w:sz w:val="21"/>
          <w:szCs w:val="21"/>
        </w:rPr>
      </w:pPr>
      <w:r>
        <w:rPr>
          <w:rFonts w:ascii="Times New Roman" w:hAnsi="Times New Roman" w:eastAsia="Times New Roman"/>
          <w:sz w:val="21"/>
          <w:szCs w:val="21"/>
        </w:rPr>
      </w:r>
    </w:p>
    <w:p>
      <w:pPr>
        <w:spacing w:line="312"/>
        <w:ind w:hangingChars="200"/>
        <w:jc w:val="left"/>
        <w:rPr>
          <w:rFonts w:ascii="Times New Roman" w:hAnsi="Times New Roman" w:eastAsia="Times New Roman"/>
          <w:sz w:val="21"/>
          <w:szCs w:val="21"/>
        </w:rPr>
      </w:pPr>
      <w:r>
        <w:rPr>
          <w:rFonts w:ascii="宋体" w:hAnsi="宋体" w:eastAsia="宋体"/>
          <w:sz w:val="21"/>
          <w:szCs w:val="21"/>
        </w:rPr>
        <w:t>保密声明：本文件</w:t>
      </w:r>
    </w:p>
    <w:p>
      <w:pPr>
        <w:spacing w:line="312"/>
        <w:ind w:hangingChars="200"/>
        <w:jc w:val="left"/>
        <w:rPr>
          <w:rFonts w:ascii="Times New Roman" w:hAnsi="Times New Roman" w:eastAsia="Times New Roman"/>
          <w:sz w:val="21"/>
          <w:szCs w:val="21"/>
        </w:rPr>
      </w:pPr>
      <w:r>
        <w:rPr>
          <w:rFonts w:ascii="宋体" w:hAnsi="宋体" w:eastAsia="宋体"/>
          <w:sz w:val="21"/>
          <w:szCs w:val="21"/>
        </w:rPr>
        <w:t>是软通动力</w:t>
      </w:r>
    </w:p>
    <w:p>
      <w:pPr>
        <w:spacing w:line="312"/>
        <w:ind w:hangingChars="200"/>
        <w:jc w:val="left"/>
        <w:rPr>
          <w:rFonts w:ascii="Times New Roman" w:hAnsi="Times New Roman" w:eastAsia="Times New Roman"/>
          <w:sz w:val="21"/>
          <w:szCs w:val="21"/>
        </w:rPr>
      </w:pPr>
      <w:r>
        <w:rPr>
          <w:rFonts w:ascii="宋体" w:hAnsi="宋体" w:eastAsia="宋体"/>
          <w:sz w:val="21"/>
          <w:szCs w:val="21"/>
        </w:rPr>
        <w:t>集团的</w:t>
      </w:r>
    </w:p>
    <w:p>
      <w:pPr>
        <w:spacing w:line="312"/>
        <w:ind w:hangingChars="200"/>
        <w:jc w:val="left"/>
        <w:rPr>
          <w:rFonts w:ascii="Times New Roman" w:hAnsi="Times New Roman" w:eastAsia="Times New Roman"/>
          <w:sz w:val="21"/>
          <w:szCs w:val="21"/>
        </w:rPr>
      </w:pPr>
      <w:r>
        <w:rPr>
          <w:rFonts w:ascii="宋体" w:hAnsi="宋体" w:eastAsia="宋体"/>
          <w:sz w:val="21"/>
          <w:szCs w:val="21"/>
        </w:rPr>
        <w:t>保密信息</w:t>
      </w:r>
    </w:p>
    <w:p>
      <w:pPr>
        <w:spacing w:line="312"/>
        <w:ind w:hangingChars="200"/>
        <w:jc w:val="left"/>
        <w:rPr>
          <w:rFonts w:ascii="Times New Roman" w:hAnsi="Times New Roman" w:eastAsia="Times New Roman"/>
          <w:sz w:val="21"/>
          <w:szCs w:val="21"/>
        </w:rPr>
      </w:pPr>
      <w:r>
        <w:rPr>
          <w:rFonts w:ascii="宋体" w:hAnsi="宋体" w:eastAsia="宋体"/>
          <w:sz w:val="21"/>
          <w:szCs w:val="21"/>
        </w:rPr>
        <w:t>，仅限上面知悉范围内的个人或</w:t>
      </w:r>
    </w:p>
    <w:p>
      <w:pPr>
        <w:spacing w:line="312"/>
        <w:ind w:hangingChars="200"/>
        <w:jc w:val="left"/>
        <w:rPr>
          <w:rFonts w:ascii="Times New Roman" w:hAnsi="Times New Roman" w:eastAsia="Times New Roman"/>
          <w:sz w:val="21"/>
          <w:szCs w:val="21"/>
        </w:rPr>
      </w:pPr>
      <w:r>
        <w:rPr>
          <w:rFonts w:ascii="宋体" w:hAnsi="宋体" w:eastAsia="宋体"/>
          <w:sz w:val="21"/>
          <w:szCs w:val="21"/>
        </w:rPr>
        <w:t>组织</w:t>
      </w:r>
    </w:p>
    <w:p>
      <w:pPr>
        <w:spacing w:line="312"/>
        <w:ind w:hangingChars="200"/>
        <w:jc w:val="left"/>
        <w:rPr>
          <w:rFonts w:ascii="Times New Roman" w:hAnsi="Times New Roman" w:eastAsia="Times New Roman"/>
          <w:sz w:val="21"/>
          <w:szCs w:val="21"/>
        </w:rPr>
      </w:pPr>
      <w:r>
        <w:rPr>
          <w:rFonts w:ascii="宋体" w:hAnsi="宋体" w:eastAsia="宋体"/>
          <w:sz w:val="21"/>
          <w:szCs w:val="21"/>
        </w:rPr>
        <w:t>使用。非此知悉范围的任何个人或</w:t>
      </w:r>
    </w:p>
    <w:p>
      <w:pPr>
        <w:spacing w:line="312"/>
        <w:ind w:hangingChars="200"/>
        <w:jc w:val="left"/>
        <w:rPr>
          <w:rFonts w:ascii="Times New Roman" w:hAnsi="Times New Roman" w:eastAsia="Times New Roman"/>
          <w:sz w:val="21"/>
          <w:szCs w:val="21"/>
        </w:rPr>
      </w:pPr>
      <w:r>
        <w:rPr>
          <w:rFonts w:ascii="宋体" w:hAnsi="宋体" w:eastAsia="宋体"/>
          <w:sz w:val="21"/>
          <w:szCs w:val="21"/>
        </w:rPr>
        <w:t>组织</w:t>
      </w:r>
    </w:p>
    <w:p>
      <w:pPr>
        <w:spacing w:line="312"/>
        <w:ind w:hangingChars="200" w:firstLine="420"/>
        <w:jc w:val="center"/>
        <w:rPr>
          <w:rFonts w:ascii="宋体" w:hAnsi="宋体" w:eastAsia="宋体"/>
          <w:sz w:val="21"/>
          <w:szCs w:val="21"/>
        </w:rPr>
      </w:pPr>
      <w:r>
        <w:rPr>
          <w:rFonts w:ascii="宋体" w:hAnsi="宋体" w:eastAsia="宋体"/>
          <w:sz w:val="21"/>
          <w:szCs w:val="21"/>
        </w:rPr>
        <w:t>，请勿进行查阅、复制、扩散等任何操作，否则会根据其产生的影响追究法律责任。</w:t>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firstLine="420"/>
        <w:jc w:val="center"/>
        <w:rPr>
          <w:rFonts w:ascii="宋体" w:hAnsi="宋体" w:eastAsia="宋体"/>
          <w:sz w:val="21"/>
          <w:szCs w:val="21"/>
        </w:rPr>
      </w:pPr>
      <w:r>
        <w:rPr>
          <w:rFonts w:ascii="宋体" w:hAnsi="宋体" w:eastAsia="宋体"/>
          <w:sz w:val="21"/>
          <w:szCs w:val="21"/>
        </w:rPr>
      </w:r>
    </w:p>
    <w:p>
      <w:pPr>
        <w:spacing w:line="312"/>
        <w:ind w:hangingChars="200"/>
        <w:jc w:val="center"/>
        <w:rPr>
          <w:rFonts w:ascii="宋体" w:hAnsi="宋体" w:eastAsia="宋体"/>
          <w:sz w:val="21"/>
          <w:szCs w:val="21"/>
        </w:rPr>
      </w:pPr>
      <w:r>
        <w:rPr>
          <w:rFonts w:ascii="微软雅黑" w:hAnsi="微软雅黑" w:eastAsia="微软雅黑"/>
          <w:sz w:val="21"/>
          <w:szCs w:val="21"/>
        </w:rPr>
      </w:r>
      <w:r>
        <w:rPr>
          <w:rFonts w:ascii="宋体" w:hAnsi="宋体" w:eastAsia="宋体"/>
          <w:b w:val="true"/>
          <w:bCs w:val="true"/>
          <w:sz w:val="21"/>
          <w:szCs w:val="21"/>
        </w:rPr>
        <w:t>变更记录</w:t>
      </w:r>
    </w:p>
    <w:tbl>
      <w:tblPr>
        <w:tblStyle w:val="a7"/>
        <w:tblW w:w="0" w:type="auto"/>
        <w:tblInd w:w="-30"/>
        <w:tblLook w:firstRow="1" w:lastRow="0" w:firstColumn="1" w:lastColumn="0" w:noHBand="0" w:noVBand="1" w:val="04A0"/>
      </w:tblPr>
      <w:tblGrid>
        <w:gridCol w:w="210"/>
        <w:gridCol w:w="210"/>
        <w:gridCol w:w="210"/>
        <w:gridCol w:w="1665"/>
        <w:gridCol w:w="1470"/>
        <w:gridCol w:w="210"/>
      </w:tblGrid>
      <w:tr>
        <w:trPr>
          <w:trHeight w:val="375" w:hRule="atLeast"/>
        </w:trPr>
        <w:tc>
          <w:tcPr>
            <w:tcW w:w="210"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line="312"/>
              <w:ind w:hangingChars="200"/>
              <w:jc w:val="center"/>
              <w:rPr>
                <w:rFonts w:ascii="宋体" w:hAnsi="宋体" w:eastAsia="宋体"/>
                <w:sz w:val="20"/>
                <w:szCs w:val="20"/>
              </w:rPr>
            </w:pPr>
            <w:r>
              <w:rPr>
                <w:rFonts w:ascii="宋体" w:hAnsi="宋体" w:eastAsia="宋体"/>
                <w:b w:val="true"/>
                <w:bCs w:val="true"/>
                <w:sz w:val="20"/>
                <w:szCs w:val="20"/>
              </w:rPr>
              <w:t>序号</w:t>
            </w:r>
          </w:p>
        </w:tc>
        <w:tc>
          <w:tcPr>
            <w:tcW w:w="210"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line="312"/>
              <w:ind w:hangingChars="200"/>
              <w:jc w:val="center"/>
              <w:rPr>
                <w:rFonts w:ascii="宋体" w:hAnsi="宋体" w:eastAsia="宋体"/>
                <w:sz w:val="20"/>
                <w:szCs w:val="20"/>
              </w:rPr>
            </w:pPr>
            <w:r>
              <w:rPr>
                <w:rFonts w:ascii="宋体" w:hAnsi="宋体" w:eastAsia="宋体"/>
                <w:b w:val="true"/>
                <w:bCs w:val="true"/>
                <w:sz w:val="20"/>
                <w:szCs w:val="20"/>
              </w:rPr>
              <w:t>版本</w:t>
            </w:r>
          </w:p>
        </w:tc>
        <w:tc>
          <w:tcPr>
            <w:tcW w:w="210"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line="312"/>
              <w:ind w:hangingChars="200"/>
              <w:jc w:val="center"/>
              <w:rPr>
                <w:rFonts w:ascii="宋体" w:hAnsi="宋体" w:eastAsia="宋体"/>
                <w:sz w:val="20"/>
                <w:szCs w:val="20"/>
              </w:rPr>
            </w:pPr>
            <w:r>
              <w:rPr>
                <w:rFonts w:ascii="宋体" w:hAnsi="宋体" w:eastAsia="宋体"/>
                <w:b w:val="true"/>
                <w:bCs w:val="true"/>
                <w:sz w:val="20"/>
                <w:szCs w:val="20"/>
              </w:rPr>
              <w:t>变更说明</w:t>
            </w:r>
          </w:p>
        </w:tc>
        <w:tc>
          <w:tcPr>
            <w:tcW w:w="1665"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line="312"/>
              <w:ind w:hangingChars="200"/>
              <w:jc w:val="center"/>
              <w:rPr>
                <w:rFonts w:ascii="宋体" w:hAnsi="宋体" w:eastAsia="宋体"/>
                <w:sz w:val="20"/>
                <w:szCs w:val="20"/>
              </w:rPr>
            </w:pPr>
            <w:r>
              <w:rPr>
                <w:rFonts w:ascii="宋体" w:hAnsi="宋体" w:eastAsia="宋体"/>
                <w:b w:val="true"/>
                <w:bCs w:val="true"/>
                <w:sz w:val="20"/>
                <w:szCs w:val="20"/>
              </w:rPr>
              <w:t>修改人</w:t>
            </w:r>
            <w:r>
              <w:rPr>
                <w:rFonts w:ascii="Times New Roman" w:hAnsi="Times New Roman" w:eastAsia="Times New Roman"/>
                <w:b w:val="true"/>
                <w:bCs w:val="true"/>
                <w:sz w:val="20"/>
                <w:szCs w:val="20"/>
              </w:rPr>
              <w:t>/</w:t>
            </w:r>
            <w:r>
              <w:rPr>
                <w:rFonts w:ascii="宋体" w:hAnsi="宋体" w:eastAsia="宋体"/>
                <w:b w:val="true"/>
                <w:bCs w:val="true"/>
                <w:sz w:val="20"/>
                <w:szCs w:val="20"/>
              </w:rPr>
              <w:t>日期</w:t>
            </w:r>
          </w:p>
        </w:tc>
        <w:tc>
          <w:tcPr>
            <w:tcW w:w="1470"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line="312"/>
              <w:ind w:hangingChars="200"/>
              <w:jc w:val="center"/>
              <w:rPr>
                <w:rFonts w:ascii="宋体" w:hAnsi="宋体" w:eastAsia="宋体"/>
                <w:sz w:val="20"/>
                <w:szCs w:val="20"/>
              </w:rPr>
            </w:pPr>
            <w:r>
              <w:rPr>
                <w:rFonts w:ascii="宋体" w:hAnsi="宋体" w:eastAsia="宋体"/>
                <w:b w:val="true"/>
                <w:bCs w:val="true"/>
                <w:sz w:val="20"/>
                <w:szCs w:val="20"/>
              </w:rPr>
              <w:t>检查人</w:t>
            </w:r>
            <w:r>
              <w:rPr>
                <w:rFonts w:ascii="Times New Roman" w:hAnsi="Times New Roman" w:eastAsia="Times New Roman"/>
                <w:b w:val="true"/>
                <w:bCs w:val="true"/>
                <w:sz w:val="20"/>
                <w:szCs w:val="20"/>
              </w:rPr>
              <w:t>/</w:t>
            </w:r>
            <w:r>
              <w:rPr>
                <w:rFonts w:ascii="宋体" w:hAnsi="宋体" w:eastAsia="宋体"/>
                <w:b w:val="true"/>
                <w:bCs w:val="true"/>
                <w:sz w:val="20"/>
                <w:szCs w:val="20"/>
              </w:rPr>
              <w:t>日期</w:t>
            </w:r>
          </w:p>
        </w:tc>
        <w:tc>
          <w:tcPr>
            <w:tcW w:w="210" w:type="dxa"/>
            <w:tcBorders>
              <w:top w:val="single" w:color="000000" w:sz="8" w:space="0"/>
              <w:left w:val="single" w:color="000000" w:sz="8" w:space="0"/>
              <w:bottom w:val="single" w:color="000000" w:sz="8" w:space="0"/>
              <w:right w:val="single" w:color="000000" w:sz="8" w:space="0"/>
            </w:tcBorders>
            <w:shd w:val="clear" w:color="auto" w:fill="E6E6E6"/>
            <w:vAlign w:val="top"/>
          </w:tcPr>
          <w:p>
            <w:pPr>
              <w:spacing w:line="312"/>
              <w:ind w:hangingChars="200"/>
              <w:jc w:val="center"/>
              <w:rPr>
                <w:rFonts w:ascii="宋体" w:hAnsi="宋体" w:eastAsia="宋体"/>
                <w:sz w:val="20"/>
                <w:szCs w:val="20"/>
              </w:rPr>
            </w:pPr>
            <w:r>
              <w:rPr>
                <w:rFonts w:ascii="宋体" w:hAnsi="宋体" w:eastAsia="宋体"/>
                <w:b w:val="true"/>
                <w:bCs w:val="true"/>
                <w:sz w:val="20"/>
                <w:szCs w:val="20"/>
              </w:rPr>
              <w:t>审批人</w:t>
            </w:r>
            <w:r>
              <w:rPr>
                <w:rFonts w:ascii="Times New Roman" w:hAnsi="Times New Roman" w:eastAsia="Times New Roman"/>
                <w:b w:val="true"/>
                <w:bCs w:val="true"/>
                <w:sz w:val="20"/>
                <w:szCs w:val="20"/>
              </w:rPr>
              <w:t>/</w:t>
            </w:r>
            <w:r>
              <w:rPr>
                <w:rFonts w:ascii="宋体" w:hAnsi="宋体" w:eastAsia="宋体"/>
                <w:b w:val="true"/>
                <w:bCs w:val="true"/>
                <w:sz w:val="20"/>
                <w:szCs w:val="20"/>
              </w:rPr>
              <w:t>日期</w:t>
            </w:r>
          </w:p>
        </w:tc>
      </w:tr>
      <w:tr>
        <w:trPr>
          <w:trHeight w:val="615"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1</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新建</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韩丽丽</w:t>
            </w:r>
            <w:r>
              <w:rPr>
                <w:rFonts w:ascii="Times New Roman" w:hAnsi="Times New Roman" w:eastAsia="Times New Roman"/>
                <w:sz w:val="20"/>
                <w:szCs w:val="20"/>
              </w:rPr>
              <w:t>/20071201</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张贤</w:t>
            </w:r>
            <w:r>
              <w:rPr>
                <w:rFonts w:ascii="Times New Roman" w:hAnsi="Times New Roman" w:eastAsia="Times New Roman"/>
                <w:sz w:val="20"/>
                <w:szCs w:val="20"/>
              </w:rPr>
              <w:t>/20071201</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集团人力资源部</w:t>
            </w:r>
            <w:r>
              <w:rPr>
                <w:rFonts w:ascii="Times New Roman" w:hAnsi="Times New Roman" w:eastAsia="Times New Roman"/>
                <w:sz w:val="20"/>
                <w:szCs w:val="20"/>
              </w:rPr>
              <w:t>/20071201</w:t>
            </w:r>
          </w:p>
        </w:tc>
      </w:tr>
      <w:tr>
        <w:trPr>
          <w:trHeight w:val="615"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2</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V2.0.1</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修改联系人和提交材料</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/20150526</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/20150526</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集团人力资源部</w:t>
            </w:r>
            <w:r>
              <w:rPr>
                <w:rFonts w:ascii="Times New Roman" w:hAnsi="Times New Roman" w:eastAsia="Times New Roman"/>
                <w:sz w:val="20"/>
                <w:szCs w:val="20"/>
              </w:rPr>
              <w:t>/20150526</w:t>
            </w:r>
          </w:p>
        </w:tc>
      </w:tr>
      <w:tr>
        <w:trPr>
          <w:trHeight w:val="615"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3</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V2.0.2</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修改体检时间</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/20150728</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/20150728</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集团人力资源部</w:t>
            </w:r>
            <w:r>
              <w:rPr>
                <w:rFonts w:ascii="Times New Roman" w:hAnsi="Times New Roman" w:eastAsia="Times New Roman"/>
                <w:sz w:val="20"/>
                <w:szCs w:val="20"/>
              </w:rPr>
              <w:t>/20150728</w:t>
            </w:r>
          </w:p>
        </w:tc>
      </w:tr>
      <w:tr>
        <w:trPr>
          <w:trHeight w:val="240"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4</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V2.0.3</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更新体检中心相关信息和威新入职联系人</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/20160331</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/20160331</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/20160331</w:t>
            </w:r>
          </w:p>
        </w:tc>
      </w:tr>
      <w:tr>
        <w:trPr>
          <w:trHeight w:val="540"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5</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V2.0.4</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更新</w:t>
            </w:r>
            <w:r>
              <w:rPr>
                <w:rFonts w:ascii="Times New Roman" w:hAnsi="Times New Roman" w:eastAsia="Times New Roman"/>
                <w:sz w:val="20"/>
                <w:szCs w:val="20"/>
              </w:rPr>
              <w:t>HR</w:t>
            </w:r>
            <w:r>
              <w:rPr>
                <w:rFonts w:ascii="宋体" w:hAnsi="宋体" w:eastAsia="宋体"/>
                <w:sz w:val="20"/>
                <w:szCs w:val="20"/>
              </w:rPr>
              <w:t>联系人、体检注意事项，增加入职办理系统信息填写指南</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/20160427</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/20160427</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/20160427</w:t>
            </w:r>
          </w:p>
        </w:tc>
      </w:tr>
      <w:tr>
        <w:trPr>
          <w:trHeight w:val="255"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6</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V2.0.5</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修改资质证书内容</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/20160720</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/20160720</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/20160720</w:t>
            </w:r>
          </w:p>
        </w:tc>
      </w:tr>
      <w:tr>
        <w:trPr>
          <w:trHeight w:val="135"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7</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V2.0.6</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修改人力资源部联系人</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/20160831</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/20160831</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/20160831</w:t>
            </w:r>
          </w:p>
        </w:tc>
      </w:tr>
      <w:tr>
        <w:trPr>
          <w:trHeight w:val="270"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8</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V2.0.7</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入职体检（爱康国宾）接口人变更</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/20160914</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/20160914</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/20160914</w:t>
            </w:r>
          </w:p>
        </w:tc>
      </w:tr>
      <w:tr>
        <w:trPr>
          <w:trHeight w:val="270"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9</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V2.0.8</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体检预约方式进行了变更</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/20161024</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/20161024</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/20161024</w:t>
            </w:r>
          </w:p>
        </w:tc>
      </w:tr>
      <w:tr>
        <w:trPr>
          <w:trHeight w:val="255"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10</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V2.0.9</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增加了信息安全考试说明</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周红梅</w:t>
            </w:r>
            <w:r>
              <w:rPr>
                <w:rFonts w:ascii="Times New Roman" w:hAnsi="Times New Roman" w:eastAsia="Times New Roman"/>
                <w:sz w:val="20"/>
                <w:szCs w:val="20"/>
              </w:rPr>
              <w:t>/20161107</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/20161107</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/20161107</w:t>
            </w:r>
          </w:p>
        </w:tc>
      </w:tr>
      <w:tr>
        <w:trPr>
          <w:trHeight w:val="255" w:hRule="atLeast"/>
        </w:trPr>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center"/>
              <w:rPr>
                <w:rFonts w:ascii="宋体" w:hAnsi="宋体" w:eastAsia="宋体"/>
                <w:sz w:val="20"/>
                <w:szCs w:val="20"/>
              </w:rPr>
            </w:pPr>
            <w:r>
              <w:rPr>
                <w:rFonts w:ascii="Times New Roman" w:hAnsi="Times New Roman" w:eastAsia="Times New Roman"/>
                <w:sz w:val="20"/>
                <w:szCs w:val="20"/>
              </w:rPr>
              <w:t>11</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V2.0.10</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Times New Roman" w:hAnsi="Times New Roman" w:eastAsia="Times New Roman"/>
                <w:sz w:val="20"/>
                <w:szCs w:val="20"/>
              </w:rPr>
              <w:t>1.</w:t>
            </w:r>
            <w:r>
              <w:rPr>
                <w:rFonts w:ascii="宋体" w:hAnsi="宋体" w:eastAsia="宋体"/>
                <w:sz w:val="20"/>
                <w:szCs w:val="20"/>
              </w:rPr>
              <w:t>首页增加第一条，准备一支黑色水笔</w:t>
            </w:r>
          </w:p>
          <w:p>
            <w:pPr>
              <w:spacing w:line="312"/>
              <w:ind w:hangingChars="200"/>
              <w:jc w:val="both"/>
              <w:rPr>
                <w:rFonts w:ascii="宋体" w:hAnsi="宋体" w:eastAsia="宋体"/>
                <w:sz w:val="20"/>
                <w:szCs w:val="20"/>
              </w:rPr>
            </w:pPr>
            <w:r>
              <w:rPr>
                <w:rFonts w:ascii="Times New Roman" w:hAnsi="Times New Roman" w:eastAsia="Times New Roman"/>
                <w:sz w:val="20"/>
                <w:szCs w:val="20"/>
              </w:rPr>
              <w:t>2.</w:t>
            </w:r>
            <w:r>
              <w:rPr>
                <w:rFonts w:ascii="宋体" w:hAnsi="宋体" w:eastAsia="宋体"/>
                <w:sz w:val="20"/>
                <w:szCs w:val="20"/>
              </w:rPr>
              <w:t>修改第三部分入职办理系统信息填写下的联系人</w:t>
            </w:r>
          </w:p>
        </w:tc>
        <w:tc>
          <w:tcPr>
            <w:tcW w:w="166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余红芳</w:t>
            </w:r>
            <w:r>
              <w:rPr>
                <w:rFonts w:ascii="Times New Roman" w:hAnsi="Times New Roman" w:eastAsia="Times New Roman"/>
                <w:sz w:val="20"/>
                <w:szCs w:val="20"/>
              </w:rPr>
              <w:t>/20170706</w:t>
            </w:r>
          </w:p>
        </w:tc>
        <w:tc>
          <w:tcPr>
            <w:tcW w:w="147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/20170706</w:t>
            </w:r>
          </w:p>
        </w:tc>
        <w:tc>
          <w:tcPr>
            <w:tcW w:w="210"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宋体" w:hAnsi="宋体" w:eastAsia="宋体"/>
                <w:sz w:val="20"/>
                <w:szCs w:val="20"/>
              </w:rPr>
            </w:pPr>
            <w:r>
              <w:rPr>
                <w:rFonts w:ascii="宋体" w:hAnsi="宋体" w:eastAsia="宋体"/>
                <w:sz w:val="20"/>
                <w:szCs w:val="20"/>
              </w:rPr>
              <w:t>姜李</w:t>
            </w:r>
            <w:r>
              <w:rPr>
                <w:rFonts w:ascii="Times New Roman" w:hAnsi="Times New Roman" w:eastAsia="Times New Roman"/>
                <w:sz w:val="20"/>
                <w:szCs w:val="20"/>
              </w:rPr>
              <w:t>/20170706</w:t>
            </w:r>
          </w:p>
        </w:tc>
      </w:tr>
    </w:tbl>
    <w:p>
      <w:pPr>
        <w:spacing w:line="312"/>
        <w:ind w:hangingChars="200" w:firstLine="422"/>
        <w:jc w:val="center"/>
        <w:rPr>
          <w:rFonts w:ascii="宋体" w:hAnsi="宋体" w:eastAsia="宋体"/>
          <w:sz w:val="21"/>
          <w:szCs w:val="21"/>
        </w:rPr>
      </w:pPr>
      <w:r>
        <w:rPr>
          <w:rFonts w:ascii="宋体" w:hAnsi="宋体" w:eastAsia="宋体"/>
          <w:sz w:val="21"/>
          <w:szCs w:val="21"/>
        </w:rPr>
      </w:r>
    </w:p>
    <w:p>
      <w:pPr>
        <w:spacing w:line="312"/>
        <w:ind w:hangingChars="200" w:firstLine="422"/>
        <w:jc w:val="center"/>
        <w:rPr>
          <w:rFonts w:ascii="宋体" w:hAnsi="宋体" w:eastAsia="宋体"/>
          <w:sz w:val="21"/>
          <w:szCs w:val="21"/>
        </w:rPr>
      </w:pPr>
      <w:r>
        <w:rPr>
          <w:rFonts w:ascii="宋体" w:hAnsi="宋体" w:eastAsia="宋体"/>
          <w:sz w:val="21"/>
          <w:szCs w:val="21"/>
        </w:rPr>
      </w:r>
    </w:p>
    <w:p>
      <w:pPr>
        <w:spacing w:line="312"/>
        <w:ind w:hangingChars="200" w:firstLine="422"/>
        <w:jc w:val="center"/>
        <w:rPr>
          <w:rFonts w:ascii="宋体" w:hAnsi="宋体" w:eastAsia="宋体"/>
          <w:sz w:val="21"/>
          <w:szCs w:val="21"/>
        </w:rPr>
      </w:pPr>
      <w:r>
        <w:rPr>
          <w:rFonts w:ascii="宋体" w:hAnsi="宋体" w:eastAsia="宋体"/>
          <w:sz w:val="21"/>
          <w:szCs w:val="21"/>
        </w:rPr>
      </w:r>
    </w:p>
    <w:p>
      <w:pPr>
        <w:spacing w:line="312"/>
        <w:ind w:hangingChars="200" w:firstLine="422"/>
        <w:jc w:val="center"/>
        <w:rPr>
          <w:rFonts w:ascii="宋体" w:hAnsi="宋体" w:eastAsia="宋体"/>
          <w:sz w:val="21"/>
          <w:szCs w:val="21"/>
        </w:rPr>
      </w:pPr>
      <w:r>
        <w:rPr>
          <w:rFonts w:ascii="宋体" w:hAnsi="宋体" w:eastAsia="宋体"/>
          <w:sz w:val="21"/>
          <w:szCs w:val="21"/>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left"/>
        <w:rPr>
          <w:rFonts w:ascii="宋体" w:hAnsi="宋体" w:eastAsia="宋体"/>
          <w:sz w:val="28"/>
          <w:szCs w:val="28"/>
        </w:rPr>
      </w:pPr>
      <w:r>
        <w:rPr>
          <w:rFonts w:ascii="宋体" w:hAnsi="宋体" w:eastAsia="宋体"/>
          <w:sz w:val="28"/>
          <w:szCs w:val="28"/>
        </w:rPr>
      </w:r>
    </w:p>
    <w:p>
      <w:pPr>
        <w:spacing w:line="312"/>
        <w:ind w:hangingChars="200"/>
        <w:jc w:val="center"/>
        <w:rPr>
          <w:rFonts w:ascii="黑体" w:hAnsi="黑体" w:eastAsia="黑体"/>
          <w:sz w:val="32"/>
          <w:szCs w:val="32"/>
        </w:rPr>
      </w:pPr>
      <w:r>
        <w:rPr>
          <w:rFonts w:ascii="黑体" w:hAnsi="黑体" w:eastAsia="黑体"/>
          <w:b w:val="true"/>
          <w:bCs w:val="true"/>
          <w:sz w:val="32"/>
          <w:szCs w:val="32"/>
        </w:rPr>
        <w:t>入职报到材料及体检须知</w:t>
      </w:r>
    </w:p>
    <w:tbl>
      <w:tblPr>
        <w:tblStyle w:val="a7"/>
        <w:tblW w:w="0" w:type="auto"/>
        <w:tblInd w:w="-30"/>
        <w:tblLook w:firstRow="1" w:lastRow="0" w:firstColumn="1" w:lastColumn="0" w:noHBand="0" w:noVBand="1" w:val="04A0"/>
      </w:tblPr>
      <w:tblGrid>
        <w:gridCol w:w="10425"/>
      </w:tblGrid>
      <w:tr>
        <w:trPr>
          <w:trHeight w:val="960" w:hRule="atLeast"/>
        </w:trPr>
        <w:tc>
          <w:tcPr>
            <w:tcW w:w="1042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00" w:lineRule="auto"/>
              <w:ind w:hangingChars="200"/>
              <w:jc w:val="both"/>
              <w:rPr>
                <w:rFonts w:ascii="宋体" w:hAnsi="宋体" w:eastAsia="宋体"/>
                <w:sz w:val="20"/>
                <w:szCs w:val="20"/>
              </w:rPr>
            </w:pPr>
            <w:r>
              <w:rPr>
                <w:rFonts w:ascii="宋体" w:hAnsi="宋体" w:eastAsia="宋体"/>
                <w:b w:val="true"/>
                <w:bCs w:val="true"/>
                <w:sz w:val="20"/>
                <w:szCs w:val="20"/>
              </w:rPr>
              <w:t>未来的新同事</w:t>
            </w:r>
            <w:r>
              <w:rPr>
                <w:rFonts w:ascii="Times New Roman" w:hAnsi="Times New Roman" w:eastAsia="Times New Roman"/>
                <w:b w:val="true"/>
                <w:bCs w:val="true"/>
                <w:sz w:val="20"/>
                <w:szCs w:val="20"/>
              </w:rPr>
              <w:t>__</w:t>
            </w:r>
            <w:r>
              <w:rPr>
                <w:rFonts w:ascii="宋体" w:hAnsi="宋体" w:eastAsia="宋体"/>
                <w:b w:val="true"/>
                <w:bCs w:val="true"/>
                <w:sz w:val="20"/>
                <w:szCs w:val="20"/>
                <w:u w:val="single"/>
              </w:rPr>
              <w:t xml:space="preserve">     </w:t>
            </w:r>
            <w:r>
              <w:rPr>
                <w:rFonts w:ascii="宋体" w:hAnsi="宋体" w:eastAsia="宋体"/>
                <w:b w:val="true"/>
                <w:bCs w:val="true"/>
                <w:sz w:val="20"/>
                <w:szCs w:val="20"/>
              </w:rPr>
              <w:t>_，你好！</w:t>
            </w:r>
          </w:p>
          <w:p>
            <w:pPr>
              <w:spacing w:line="280" w:lineRule="exact"/>
              <w:ind w:firstLineChars="200"/>
              <w:jc w:val="both"/>
              <w:rPr>
                <w:rFonts w:ascii="宋体" w:hAnsi="宋体" w:eastAsia="宋体"/>
                <w:sz w:val="20"/>
                <w:szCs w:val="20"/>
              </w:rPr>
            </w:pPr>
            <w:r>
              <w:tab/>
            </w:r>
            <w:r>
              <w:rPr>
                <w:rFonts w:ascii="宋体" w:hAnsi="宋体" w:eastAsia="宋体"/>
                <w:sz w:val="20"/>
                <w:szCs w:val="20"/>
              </w:rPr>
              <w:t>衷心的欢迎你即将加入软通动力信息技术（集团）有限公司！请按本页所列事项，做好相关准备。如有任何问题，请及时联系人力资源部。联系人：罗湖－陈婷婷26719999-6326    金荣达－李敏</w:t>
            </w:r>
            <w:r>
              <w:rPr>
                <w:rFonts w:ascii="Times New Roman" w:hAnsi="Times New Roman" w:eastAsia="Times New Roman"/>
                <w:sz w:val="20"/>
                <w:szCs w:val="20"/>
              </w:rPr>
              <w:t xml:space="preserve">26719999-3857   </w:t>
            </w:r>
          </w:p>
        </w:tc>
      </w:tr>
      <w:tr>
        <w:trPr>
          <w:trHeight w:val="360" w:hRule="atLeast"/>
        </w:trPr>
        <w:tc>
          <w:tcPr>
            <w:tcW w:w="10425" w:type="dxa"/>
            <w:tcBorders>
              <w:top w:val="single" w:color="000000" w:sz="8" w:space="0"/>
              <w:left w:val="single" w:color="000000" w:sz="8" w:space="0"/>
              <w:bottom w:val="single" w:color="000000" w:sz="8" w:space="0"/>
              <w:right w:val="single" w:color="000000" w:sz="8" w:space="0"/>
            </w:tcBorders>
            <w:shd w:val="clear" w:color="auto" w:fill="E0E0E0"/>
            <w:vAlign w:val="top"/>
          </w:tcPr>
          <w:p>
            <w:pPr>
              <w:spacing w:line="300" w:lineRule="auto"/>
              <w:ind w:hangingChars="200"/>
              <w:jc w:val="both"/>
              <w:rPr>
                <w:rFonts w:ascii="黑体" w:hAnsi="黑体" w:eastAsia="黑体"/>
                <w:sz w:val="21"/>
                <w:szCs w:val="21"/>
              </w:rPr>
            </w:pPr>
            <w:r>
              <w:rPr>
                <w:rFonts w:ascii="黑体" w:hAnsi="黑体" w:eastAsia="黑体"/>
                <w:sz w:val="21"/>
                <w:szCs w:val="21"/>
              </w:rPr>
              <w:t>一部分：入职/实习入职当日</w:t>
            </w:r>
            <w:r>
              <w:rPr>
                <w:rFonts w:ascii="黑体" w:hAnsi="黑体" w:eastAsia="黑体"/>
                <w:b w:val="true"/>
                <w:bCs w:val="true"/>
                <w:sz w:val="21"/>
                <w:szCs w:val="21"/>
              </w:rPr>
              <w:t>9:00</w:t>
            </w:r>
            <w:r>
              <w:rPr>
                <w:rFonts w:ascii="黑体" w:hAnsi="黑体" w:eastAsia="黑体"/>
                <w:sz w:val="21"/>
                <w:szCs w:val="21"/>
              </w:rPr>
              <w:t>，请携带下列</w:t>
            </w:r>
            <w:r>
              <w:rPr>
                <w:rFonts w:ascii="黑体" w:hAnsi="黑体" w:eastAsia="黑体"/>
                <w:b w:val="true"/>
                <w:bCs w:val="true"/>
                <w:color w:val="FF0000"/>
                <w:sz w:val="21"/>
                <w:szCs w:val="21"/>
              </w:rPr>
              <w:t>必交材料</w:t>
            </w:r>
            <w:r>
              <w:rPr>
                <w:rFonts w:ascii="黑体" w:hAnsi="黑体" w:eastAsia="黑体"/>
                <w:sz w:val="21"/>
                <w:szCs w:val="21"/>
              </w:rPr>
              <w:t>到入职部门报到，办理入职/实习手续。</w:t>
            </w:r>
          </w:p>
        </w:tc>
      </w:tr>
      <w:tr>
        <w:trPr>
          <w:trHeight w:val="4905" w:hRule="atLeast"/>
        </w:trPr>
        <w:tc>
          <w:tcPr>
            <w:tcW w:w="1042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20" w:lineRule="exact"/>
              <w:ind w:hangingChars="200"/>
              <w:jc w:val="both"/>
              <w:rPr>
                <w:rFonts w:ascii="宋体" w:hAnsi="宋体" w:eastAsia="宋体"/>
                <w:sz w:val="20"/>
                <w:szCs w:val="20"/>
              </w:rPr>
            </w:pPr>
            <w:r>
              <w:rPr>
                <w:rFonts w:ascii="宋体" w:hAnsi="宋体" w:eastAsia="宋体"/>
                <w:sz w:val="20"/>
                <w:szCs w:val="20"/>
              </w:rPr>
              <w:t>1、黑色水笔一支，入职时需填写表单及签订劳动合同使用。</w:t>
            </w:r>
          </w:p>
          <w:p>
            <w:pPr>
              <w:spacing w:line="320" w:lineRule="exact"/>
              <w:ind w:hangingChars="200"/>
              <w:jc w:val="both"/>
              <w:rPr>
                <w:rFonts w:ascii="宋体" w:hAnsi="宋体" w:eastAsia="宋体"/>
                <w:sz w:val="20"/>
                <w:szCs w:val="20"/>
              </w:rPr>
            </w:pPr>
            <w:r>
              <w:rPr>
                <w:rFonts w:ascii="宋体" w:hAnsi="宋体" w:eastAsia="宋体"/>
                <w:sz w:val="20"/>
                <w:szCs w:val="20"/>
              </w:rPr>
              <w:t>2、上一家工作单位解除劳动关系证明原件（</w:t>
            </w:r>
            <w:r>
              <w:rPr>
                <w:rFonts w:ascii="宋体" w:hAnsi="宋体" w:eastAsia="宋体"/>
                <w:b w:val="true"/>
                <w:bCs w:val="true"/>
                <w:color w:val="FF0000"/>
                <w:sz w:val="20"/>
                <w:szCs w:val="20"/>
              </w:rPr>
              <w:t>无法提供离职证明者不可办理入职</w:t>
            </w:r>
            <w:r>
              <w:rPr>
                <w:rFonts w:ascii="宋体" w:hAnsi="宋体" w:eastAsia="宋体"/>
                <w:sz w:val="20"/>
                <w:szCs w:val="20"/>
              </w:rPr>
              <w:t>）；</w:t>
            </w:r>
          </w:p>
          <w:p>
            <w:pPr>
              <w:spacing w:line="320" w:lineRule="exact"/>
              <w:ind w:hangingChars="200"/>
              <w:jc w:val="both"/>
              <w:rPr>
                <w:rFonts w:ascii="宋体" w:hAnsi="宋体" w:eastAsia="宋体"/>
                <w:sz w:val="20"/>
                <w:szCs w:val="20"/>
              </w:rPr>
            </w:pPr>
            <w:r>
              <w:rPr>
                <w:rFonts w:ascii="宋体" w:hAnsi="宋体" w:eastAsia="宋体"/>
                <w:sz w:val="20"/>
                <w:szCs w:val="20"/>
              </w:rPr>
              <w:t>3、有效期内身份证原件及复印件</w:t>
            </w:r>
            <w:r>
              <w:rPr>
                <w:rFonts w:ascii="Times New Roman" w:hAnsi="Times New Roman" w:eastAsia="Times New Roman"/>
                <w:sz w:val="20"/>
                <w:szCs w:val="20"/>
              </w:rPr>
              <w:t>4</w:t>
            </w:r>
            <w:r>
              <w:rPr>
                <w:rFonts w:ascii="宋体" w:hAnsi="宋体" w:eastAsia="宋体"/>
                <w:sz w:val="20"/>
                <w:szCs w:val="20"/>
              </w:rPr>
              <w:t>张（外籍雇员须提供：居留许可有效期内的本人护照），</w:t>
            </w:r>
          </w:p>
          <w:p>
            <w:pPr>
              <w:spacing w:line="320" w:lineRule="exact"/>
              <w:ind w:hangingChars="200"/>
              <w:jc w:val="both"/>
              <w:rPr>
                <w:rFonts w:ascii="宋体" w:hAnsi="宋体" w:eastAsia="宋体"/>
                <w:sz w:val="20"/>
                <w:szCs w:val="20"/>
              </w:rPr>
            </w:pPr>
            <w:r>
              <w:rPr>
                <w:rFonts w:ascii="宋体" w:hAnsi="宋体" w:eastAsia="宋体"/>
                <w:sz w:val="20"/>
                <w:szCs w:val="20"/>
              </w:rPr>
              <w:t>请务必在此提供您的：</w:t>
            </w:r>
            <w:r>
              <w:rPr>
                <w:rFonts w:ascii="宋体" w:hAnsi="宋体" w:eastAsia="宋体"/>
                <w:b w:val="true"/>
                <w:bCs w:val="true"/>
                <w:sz w:val="20"/>
                <w:szCs w:val="20"/>
              </w:rPr>
              <w:t>身份证号码</w:t>
            </w:r>
            <w:r>
              <w:rPr>
                <w:rFonts w:ascii="宋体" w:hAnsi="宋体" w:eastAsia="宋体"/>
                <w:sz w:val="20"/>
                <w:szCs w:val="20"/>
              </w:rPr>
              <w:t>：</w:t>
            </w:r>
            <w:r>
              <w:rPr>
                <w:rFonts w:ascii="宋体" w:hAnsi="宋体" w:eastAsia="宋体"/>
                <w:sz w:val="20"/>
                <w:szCs w:val="20"/>
                <w:u w:val="single"/>
              </w:rPr>
              <w:t xml:space="preserve">                    </w:t>
            </w:r>
            <w:r>
              <w:rPr>
                <w:rFonts w:ascii="宋体" w:hAnsi="宋体" w:eastAsia="宋体"/>
                <w:sz w:val="20"/>
                <w:szCs w:val="20"/>
              </w:rPr>
              <w:t>（</w:t>
            </w:r>
            <w:r>
              <w:rPr>
                <w:rFonts w:ascii="宋体" w:hAnsi="宋体" w:eastAsia="宋体"/>
                <w:b w:val="true"/>
                <w:bCs w:val="true"/>
                <w:color w:val="FF0000"/>
                <w:sz w:val="20"/>
                <w:szCs w:val="20"/>
              </w:rPr>
              <w:t>必填项用于体检登记</w:t>
            </w:r>
            <w:r>
              <w:rPr>
                <w:rFonts w:ascii="宋体" w:hAnsi="宋体" w:eastAsia="宋体"/>
                <w:sz w:val="20"/>
                <w:szCs w:val="20"/>
              </w:rPr>
              <w:t>）</w:t>
            </w:r>
          </w:p>
          <w:p>
            <w:pPr>
              <w:spacing w:line="320" w:lineRule="exact"/>
              <w:ind w:hangingChars="200"/>
              <w:jc w:val="both"/>
              <w:rPr>
                <w:rFonts w:ascii="宋体" w:hAnsi="宋体" w:eastAsia="宋体"/>
                <w:sz w:val="20"/>
                <w:szCs w:val="20"/>
              </w:rPr>
            </w:pPr>
            <w:r>
              <w:rPr>
                <w:rFonts w:ascii="宋体" w:hAnsi="宋体" w:eastAsia="宋体"/>
                <w:b w:val="true"/>
                <w:bCs w:val="true"/>
                <w:sz w:val="20"/>
                <w:szCs w:val="20"/>
              </w:rPr>
              <w:t>体检分院：</w:t>
            </w:r>
            <w:r>
              <w:rPr>
                <w:rFonts w:ascii="宋体" w:hAnsi="宋体" w:eastAsia="宋体"/>
                <w:b w:val="true"/>
                <w:bCs w:val="true"/>
                <w:sz w:val="20"/>
                <w:szCs w:val="20"/>
                <w:u w:val="single"/>
              </w:rPr>
              <w:t xml:space="preserve">      </w:t>
            </w:r>
            <w:r>
              <w:rPr>
                <w:rFonts w:ascii="宋体" w:hAnsi="宋体" w:eastAsia="宋体"/>
                <w:sz w:val="20"/>
                <w:szCs w:val="20"/>
              </w:rPr>
              <w:t>分院（</w:t>
            </w:r>
            <w:r>
              <w:rPr>
                <w:rFonts w:ascii="宋体" w:hAnsi="宋体" w:eastAsia="宋体"/>
                <w:b w:val="true"/>
                <w:bCs w:val="true"/>
                <w:color w:val="FF0000"/>
                <w:sz w:val="20"/>
                <w:szCs w:val="20"/>
              </w:rPr>
              <w:t>必填项用于核查体检结果</w:t>
            </w:r>
            <w:r>
              <w:rPr>
                <w:rFonts w:ascii="宋体" w:hAnsi="宋体" w:eastAsia="宋体"/>
                <w:sz w:val="20"/>
                <w:szCs w:val="20"/>
              </w:rPr>
              <w:t>）</w:t>
            </w:r>
            <w:r>
              <w:rPr>
                <w:rFonts w:ascii="宋体" w:hAnsi="宋体" w:eastAsia="宋体"/>
                <w:b w:val="true"/>
                <w:bCs w:val="true"/>
                <w:sz w:val="20"/>
                <w:szCs w:val="20"/>
              </w:rPr>
              <w:t>体检日期</w:t>
            </w:r>
            <w:r>
              <w:rPr>
                <w:rFonts w:ascii="宋体" w:hAnsi="宋体" w:eastAsia="宋体"/>
                <w:sz w:val="20"/>
                <w:szCs w:val="20"/>
                <w:u w:val="single"/>
              </w:rPr>
              <w:t xml:space="preserve"> </w:t>
            </w:r>
            <w:r>
              <w:rPr>
                <w:rFonts w:ascii="宋体" w:hAnsi="宋体" w:eastAsia="宋体"/>
                <w:sz w:val="20"/>
                <w:szCs w:val="20"/>
              </w:rPr>
              <w:t>：</w:t>
            </w:r>
            <w:r>
              <w:rPr>
                <w:rFonts w:ascii="宋体" w:hAnsi="宋体" w:eastAsia="宋体"/>
                <w:sz w:val="20"/>
                <w:szCs w:val="20"/>
                <w:u w:val="single"/>
              </w:rPr>
              <w:t xml:space="preserve">         </w:t>
            </w:r>
            <w:r>
              <w:rPr>
                <w:rFonts w:ascii="宋体" w:hAnsi="宋体" w:eastAsia="宋体"/>
                <w:sz w:val="20"/>
                <w:szCs w:val="20"/>
              </w:rPr>
              <w:t>（</w:t>
            </w:r>
            <w:r>
              <w:rPr>
                <w:rFonts w:ascii="宋体" w:hAnsi="宋体" w:eastAsia="宋体"/>
                <w:b w:val="true"/>
                <w:bCs w:val="true"/>
                <w:color w:val="FF0000"/>
                <w:sz w:val="20"/>
                <w:szCs w:val="20"/>
              </w:rPr>
              <w:t>必填项需体检中心盖章确认</w:t>
            </w:r>
            <w:r>
              <w:rPr>
                <w:rFonts w:ascii="宋体" w:hAnsi="宋体" w:eastAsia="宋体"/>
                <w:sz w:val="20"/>
                <w:szCs w:val="20"/>
              </w:rPr>
              <w:t>）</w:t>
            </w:r>
          </w:p>
          <w:p>
            <w:pPr>
              <w:spacing w:line="320" w:lineRule="exact"/>
              <w:ind w:hangingChars="200"/>
              <w:jc w:val="both"/>
              <w:rPr>
                <w:rFonts w:ascii="宋体" w:hAnsi="宋体" w:eastAsia="宋体"/>
                <w:sz w:val="20"/>
                <w:szCs w:val="20"/>
              </w:rPr>
            </w:pPr>
            <w:r>
              <w:rPr>
                <w:rFonts w:ascii="宋体" w:hAnsi="宋体" w:eastAsia="宋体"/>
                <w:sz w:val="20"/>
                <w:szCs w:val="20"/>
              </w:rPr>
              <w:t>4、学历和学位证书原件及复印件（请务必带原件）；（</w:t>
            </w:r>
            <w:r>
              <w:rPr>
                <w:rFonts w:ascii="宋体" w:hAnsi="宋体" w:eastAsia="宋体"/>
                <w:b w:val="true"/>
                <w:bCs w:val="true"/>
                <w:color w:val="FF0000"/>
                <w:sz w:val="20"/>
                <w:szCs w:val="20"/>
              </w:rPr>
              <w:t>无法提供者不可办理入职</w:t>
            </w:r>
            <w:r>
              <w:rPr>
                <w:rFonts w:ascii="宋体" w:hAnsi="宋体" w:eastAsia="宋体"/>
                <w:sz w:val="20"/>
                <w:szCs w:val="20"/>
              </w:rPr>
              <w:t>）；</w:t>
            </w:r>
          </w:p>
          <w:p>
            <w:pPr>
              <w:spacing w:line="320" w:lineRule="exact"/>
              <w:ind w:hangingChars="200"/>
              <w:jc w:val="both"/>
              <w:rPr>
                <w:rFonts w:ascii="宋体" w:hAnsi="宋体" w:eastAsia="宋体"/>
                <w:sz w:val="20"/>
                <w:szCs w:val="20"/>
              </w:rPr>
            </w:pPr>
            <w:r>
              <w:rPr>
                <w:rFonts w:ascii="宋体" w:hAnsi="宋体" w:eastAsia="宋体"/>
                <w:sz w:val="20"/>
                <w:szCs w:val="20"/>
              </w:rPr>
              <w:t>5、个人专业职称和资质证书原件及复印件1张（外籍雇员须提供：有效期内的工作证件原件及复印件）；</w:t>
            </w:r>
          </w:p>
          <w:p>
            <w:pPr>
              <w:spacing w:line="320" w:lineRule="exact"/>
              <w:ind w:hangingChars="200"/>
              <w:jc w:val="both"/>
              <w:rPr>
                <w:rFonts w:ascii="宋体" w:hAnsi="宋体" w:eastAsia="宋体"/>
                <w:sz w:val="20"/>
                <w:szCs w:val="20"/>
              </w:rPr>
            </w:pPr>
            <w:r>
              <w:rPr>
                <w:rFonts w:ascii="宋体" w:hAnsi="宋体" w:eastAsia="宋体"/>
                <w:sz w:val="20"/>
                <w:szCs w:val="20"/>
              </w:rPr>
              <w:t>6、彩色证件照2张；</w:t>
            </w:r>
          </w:p>
          <w:p>
            <w:pPr>
              <w:spacing w:line="320" w:lineRule="exact"/>
              <w:ind w:hangingChars="200"/>
              <w:jc w:val="both"/>
              <w:rPr>
                <w:rFonts w:ascii="宋体" w:hAnsi="宋体" w:eastAsia="宋体"/>
                <w:sz w:val="20"/>
                <w:szCs w:val="20"/>
              </w:rPr>
            </w:pPr>
            <w:r>
              <w:rPr>
                <w:rFonts w:ascii="宋体" w:hAnsi="宋体" w:eastAsia="宋体"/>
                <w:sz w:val="20"/>
                <w:szCs w:val="20"/>
              </w:rPr>
              <w:t>7、本表单上半联（</w:t>
            </w:r>
            <w:r>
              <w:rPr>
                <w:rFonts w:ascii="宋体" w:hAnsi="宋体" w:eastAsia="宋体"/>
                <w:b w:val="true"/>
                <w:bCs w:val="true"/>
                <w:color w:val="FF0000"/>
                <w:sz w:val="20"/>
                <w:szCs w:val="20"/>
              </w:rPr>
              <w:t>爱康国宾体检中心加盖骑缝章</w:t>
            </w:r>
            <w:r>
              <w:rPr>
                <w:rFonts w:ascii="宋体" w:hAnsi="宋体" w:eastAsia="宋体"/>
                <w:sz w:val="20"/>
                <w:szCs w:val="20"/>
              </w:rPr>
              <w:t>）；</w:t>
            </w:r>
            <w:r>
              <w:rPr>
                <w:rFonts w:ascii="Times New Roman" w:hAnsi="Times New Roman" w:eastAsia="Times New Roman"/>
                <w:sz w:val="20"/>
                <w:szCs w:val="20"/>
              </w:rPr>
              <w:t xml:space="preserve"> </w:t>
            </w:r>
            <w:r>
              <w:rPr>
                <w:rFonts w:ascii="宋体" w:hAnsi="宋体" w:eastAsia="宋体"/>
                <w:sz w:val="20"/>
                <w:szCs w:val="20"/>
              </w:rPr>
              <w:t>如自行去其他医院体检，需在入职前将体检报告发招聘走邮件审批并打印纸质版及体检报告原件一起提交。</w:t>
            </w:r>
          </w:p>
          <w:p>
            <w:pPr>
              <w:spacing w:line="320" w:lineRule="exact"/>
              <w:ind w:hangingChars="200"/>
              <w:jc w:val="both"/>
              <w:rPr>
                <w:rFonts w:ascii="宋体" w:hAnsi="宋体" w:eastAsia="宋体"/>
                <w:sz w:val="20"/>
                <w:szCs w:val="20"/>
              </w:rPr>
            </w:pPr>
            <w:r>
              <w:rPr>
                <w:rFonts w:ascii="宋体" w:hAnsi="宋体" w:eastAsia="宋体"/>
                <w:sz w:val="20"/>
                <w:szCs w:val="20"/>
              </w:rPr>
              <w:t>8、实习生提供：在校证明原件</w:t>
            </w:r>
            <w:r>
              <w:rPr>
                <w:rFonts w:ascii="Times New Roman" w:hAnsi="Times New Roman" w:eastAsia="Times New Roman"/>
                <w:sz w:val="20"/>
                <w:szCs w:val="20"/>
              </w:rPr>
              <w:t>1</w:t>
            </w:r>
            <w:r>
              <w:rPr>
                <w:rFonts w:ascii="宋体" w:hAnsi="宋体" w:eastAsia="宋体"/>
                <w:sz w:val="20"/>
                <w:szCs w:val="20"/>
              </w:rPr>
              <w:t>张（或学生证复印件</w:t>
            </w:r>
            <w:r>
              <w:rPr>
                <w:rFonts w:ascii="Times New Roman" w:hAnsi="Times New Roman" w:eastAsia="Times New Roman"/>
                <w:sz w:val="20"/>
                <w:szCs w:val="20"/>
              </w:rPr>
              <w:t>1</w:t>
            </w:r>
            <w:r>
              <w:rPr>
                <w:rFonts w:ascii="宋体" w:hAnsi="宋体" w:eastAsia="宋体"/>
                <w:sz w:val="20"/>
                <w:szCs w:val="20"/>
              </w:rPr>
              <w:t>张）；</w:t>
            </w:r>
          </w:p>
          <w:p>
            <w:pPr>
              <w:spacing w:line="320" w:lineRule="exact"/>
              <w:ind w:hangingChars="200"/>
              <w:jc w:val="both"/>
              <w:rPr>
                <w:rFonts w:ascii="宋体" w:hAnsi="宋体" w:eastAsia="宋体"/>
                <w:sz w:val="20"/>
                <w:szCs w:val="20"/>
              </w:rPr>
            </w:pPr>
            <w:r>
              <w:rPr>
                <w:rFonts w:ascii="宋体" w:hAnsi="宋体" w:eastAsia="宋体"/>
                <w:sz w:val="20"/>
                <w:szCs w:val="20"/>
              </w:rPr>
              <w:t>9、兼职劳务人员提供：原单位兼职同意证明书原件（退休证</w:t>
            </w:r>
            <w:r>
              <w:rPr>
                <w:rFonts w:ascii="Times New Roman" w:hAnsi="Times New Roman" w:eastAsia="Times New Roman"/>
                <w:sz w:val="20"/>
                <w:szCs w:val="20"/>
              </w:rPr>
              <w:t>-</w:t>
            </w:r>
            <w:r>
              <w:rPr>
                <w:rFonts w:ascii="宋体" w:hAnsi="宋体" w:eastAsia="宋体"/>
                <w:sz w:val="20"/>
                <w:szCs w:val="20"/>
              </w:rPr>
              <w:t>针对退休员工提交退休证，无需提交兼职证明）；</w:t>
            </w:r>
          </w:p>
          <w:p>
            <w:pPr>
              <w:spacing w:line="320" w:lineRule="exact"/>
              <w:ind w:hangingChars="200"/>
              <w:jc w:val="both"/>
              <w:rPr>
                <w:rFonts w:ascii="宋体" w:hAnsi="宋体" w:eastAsia="宋体"/>
                <w:sz w:val="20"/>
                <w:szCs w:val="20"/>
              </w:rPr>
            </w:pPr>
            <w:r>
              <w:rPr>
                <w:rFonts w:ascii="宋体" w:hAnsi="宋体" w:eastAsia="宋体"/>
                <w:sz w:val="20"/>
                <w:szCs w:val="20"/>
              </w:rPr>
              <w:t>10、兼职劳务人员提供：依法享受基本养老保险待遇证明或社保证明。</w:t>
            </w:r>
          </w:p>
          <w:p>
            <w:pPr>
              <w:spacing w:line="320" w:lineRule="exact"/>
              <w:ind w:hangingChars="200"/>
              <w:jc w:val="both"/>
              <w:rPr>
                <w:rFonts w:ascii="宋体" w:hAnsi="宋体" w:eastAsia="宋体"/>
                <w:sz w:val="18"/>
                <w:szCs w:val="18"/>
              </w:rPr>
            </w:pPr>
            <w:r>
              <w:rPr>
                <w:rFonts w:ascii="宋体" w:hAnsi="宋体" w:eastAsia="宋体"/>
                <w:b w:val="true"/>
                <w:bCs w:val="true"/>
                <w:color w:val="FF0000"/>
                <w:sz w:val="18"/>
                <w:szCs w:val="18"/>
              </w:rPr>
              <w:t>* 请您在办理入职手续前，在家用IE10以上浏览器登陆http://issc.isoftstone.com完成入职手续需要线上填写的信息（后附填写指引，见三部分）。</w:t>
            </w:r>
          </w:p>
          <w:p>
            <w:pPr>
              <w:spacing w:line="320" w:lineRule="exact"/>
              <w:ind w:hangingChars="200"/>
              <w:jc w:val="both"/>
              <w:rPr>
                <w:rFonts w:ascii="宋体" w:hAnsi="宋体" w:eastAsia="宋体"/>
                <w:sz w:val="18"/>
                <w:szCs w:val="18"/>
              </w:rPr>
            </w:pPr>
            <w:r>
              <w:rPr>
                <w:rFonts w:ascii="宋体" w:hAnsi="宋体" w:eastAsia="宋体"/>
                <w:b w:val="true"/>
                <w:bCs w:val="true"/>
                <w:color w:val="FF0000"/>
                <w:sz w:val="18"/>
                <w:szCs w:val="18"/>
              </w:rPr>
              <w:t>*因需有效证件登记后方可进入公司办公大楼，请您除携带身份证原件以外，另自备其他有效证件（如社保卡或驾驶证等其他证件）</w:t>
            </w:r>
          </w:p>
        </w:tc>
      </w:tr>
      <w:tr>
        <w:trPr>
          <w:trHeight w:val="210" w:hRule="atLeast"/>
        </w:trPr>
        <w:tc>
          <w:tcPr>
            <w:tcW w:w="10425" w:type="dxa"/>
            <w:tcBorders>
              <w:top w:val="single" w:color="000000" w:sz="8" w:space="0"/>
              <w:left w:val="single" w:color="000000" w:sz="8" w:space="0"/>
              <w:bottom w:val="single" w:color="000000" w:sz="8" w:space="0"/>
              <w:right w:val="single" w:color="000000" w:sz="8" w:space="0"/>
            </w:tcBorders>
            <w:shd w:val="clear" w:color="auto" w:fill="E0E0E0"/>
            <w:vAlign w:val="top"/>
          </w:tcPr>
          <w:p>
            <w:pPr>
              <w:spacing w:line="300" w:lineRule="auto"/>
              <w:ind w:hangingChars="200"/>
              <w:jc w:val="both"/>
              <w:rPr>
                <w:rFonts w:ascii="黑体" w:hAnsi="黑体" w:eastAsia="黑体"/>
                <w:sz w:val="21"/>
                <w:szCs w:val="21"/>
              </w:rPr>
            </w:pPr>
            <w:r>
              <w:rPr>
                <w:rFonts w:ascii="黑体" w:hAnsi="黑体" w:eastAsia="黑体"/>
                <w:sz w:val="21"/>
                <w:szCs w:val="21"/>
              </w:rPr>
              <w:t>二部分：体检</w:t>
            </w:r>
          </w:p>
        </w:tc>
      </w:tr>
      <w:tr>
        <w:trPr>
          <w:trHeight w:val="5685" w:hRule="atLeast"/>
        </w:trPr>
        <w:tc>
          <w:tcPr>
            <w:tcW w:w="1042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00" w:lineRule="auto"/>
              <w:ind w:hangingChars="200"/>
              <w:jc w:val="both"/>
              <w:rPr>
                <w:rFonts w:ascii="宋体" w:hAnsi="宋体" w:eastAsia="宋体"/>
                <w:sz w:val="20"/>
                <w:szCs w:val="20"/>
              </w:rPr>
            </w:pPr>
            <w:r>
              <w:rPr>
                <w:rFonts w:ascii="宋体" w:hAnsi="宋体" w:eastAsia="宋体"/>
                <w:sz w:val="20"/>
                <w:szCs w:val="20"/>
              </w:rPr>
              <w:t>请持</w:t>
            </w:r>
            <w:r>
              <w:rPr>
                <w:rFonts w:ascii="宋体" w:hAnsi="宋体" w:eastAsia="宋体"/>
                <w:b w:val="true"/>
                <w:bCs w:val="true"/>
                <w:sz w:val="20"/>
                <w:szCs w:val="20"/>
                <w:u w:val="single"/>
              </w:rPr>
              <w:t>本表单</w:t>
            </w:r>
            <w:r>
              <w:rPr>
                <w:rFonts w:ascii="宋体" w:hAnsi="宋体" w:eastAsia="宋体"/>
                <w:sz w:val="20"/>
                <w:szCs w:val="20"/>
              </w:rPr>
              <w:t>、本人</w:t>
            </w:r>
            <w:r>
              <w:rPr>
                <w:rFonts w:ascii="宋体" w:hAnsi="宋体" w:eastAsia="宋体"/>
                <w:b w:val="true"/>
                <w:bCs w:val="true"/>
                <w:sz w:val="20"/>
                <w:szCs w:val="20"/>
                <w:u w:val="single"/>
              </w:rPr>
              <w:t>有效证件</w:t>
            </w:r>
            <w:r>
              <w:rPr>
                <w:rFonts w:ascii="宋体" w:hAnsi="宋体" w:eastAsia="宋体"/>
                <w:sz w:val="20"/>
                <w:szCs w:val="20"/>
                <w:u w:val="single"/>
              </w:rPr>
              <w:t>（如身份证）原件</w:t>
            </w:r>
            <w:r>
              <w:rPr>
                <w:rFonts w:ascii="宋体" w:hAnsi="宋体" w:eastAsia="宋体"/>
                <w:sz w:val="20"/>
                <w:szCs w:val="20"/>
              </w:rPr>
              <w:t>到指定体检中心进行入职</w:t>
            </w:r>
            <w:r>
              <w:rPr>
                <w:rFonts w:ascii="Times New Roman" w:hAnsi="Times New Roman" w:eastAsia="Times New Roman"/>
                <w:sz w:val="20"/>
                <w:szCs w:val="20"/>
              </w:rPr>
              <w:t>/</w:t>
            </w:r>
            <w:r>
              <w:rPr>
                <w:rFonts w:ascii="宋体" w:hAnsi="宋体" w:eastAsia="宋体"/>
                <w:sz w:val="20"/>
                <w:szCs w:val="20"/>
              </w:rPr>
              <w:t>实习常规体检（如您可提供最近半年期内三级甲等以上医院开具的体检报告亦可不再体检）。</w:t>
            </w:r>
          </w:p>
          <w:p>
            <w:pPr>
              <w:spacing w:before="0" w:after="0" w:line="300" w:lineRule="auto"/>
              <w:ind w:firstLine="0"/>
              <w:jc w:val="both"/>
              <w:rPr>
                <w:rFonts w:ascii="宋体" w:hAnsi="宋体" w:eastAsia="宋体"/>
                <w:sz w:val="20"/>
                <w:szCs w:val="20"/>
              </w:rPr>
            </w:pPr>
            <w:r>
              <w:rPr>
                <w:rFonts w:ascii="宋体" w:hAnsi="宋体" w:eastAsia="宋体"/>
                <w:b w:val="true"/>
                <w:bCs w:val="true"/>
                <w:sz w:val="20"/>
                <w:szCs w:val="20"/>
              </w:rPr>
              <w:t>医院名称：深圳爱康国宾门诊部</w:t>
            </w:r>
          </w:p>
          <w:p>
            <w:pPr>
              <w:spacing w:before="0" w:after="0" w:line="300" w:lineRule="auto"/>
              <w:ind w:hangingChars="490"/>
              <w:jc w:val="both"/>
              <w:rPr>
                <w:rFonts w:ascii="宋体" w:hAnsi="宋体" w:eastAsia="宋体"/>
                <w:sz w:val="20"/>
                <w:szCs w:val="20"/>
              </w:rPr>
            </w:pPr>
            <w:r>
              <w:rPr>
                <w:rFonts w:ascii="宋体" w:hAnsi="宋体" w:eastAsia="宋体"/>
                <w:b w:val="true"/>
                <w:bCs w:val="true"/>
                <w:sz w:val="20"/>
                <w:szCs w:val="20"/>
              </w:rPr>
              <w:t>地</w:t>
            </w:r>
            <w:r>
              <w:rPr>
                <w:rFonts w:ascii="Times New Roman" w:hAnsi="Times New Roman" w:eastAsia="Times New Roman"/>
                <w:b w:val="true"/>
                <w:bCs w:val="true"/>
                <w:sz w:val="20"/>
                <w:szCs w:val="20"/>
              </w:rPr>
              <w:t xml:space="preserve">    </w:t>
            </w:r>
            <w:r>
              <w:rPr>
                <w:rFonts w:ascii="宋体" w:hAnsi="宋体" w:eastAsia="宋体"/>
                <w:b w:val="true"/>
                <w:bCs w:val="true"/>
                <w:sz w:val="20"/>
                <w:szCs w:val="20"/>
              </w:rPr>
              <w:t>址：</w:t>
            </w:r>
            <w:r>
              <w:rPr>
                <w:rFonts w:ascii="宋体" w:hAnsi="宋体" w:eastAsia="宋体"/>
                <w:b w:val="true"/>
                <w:bCs w:val="true"/>
                <w:sz w:val="18"/>
                <w:szCs w:val="18"/>
              </w:rPr>
              <w:t>罗湖分院</w:t>
            </w:r>
            <w:r>
              <w:rPr>
                <w:rFonts w:ascii="宋体" w:hAnsi="宋体" w:eastAsia="宋体"/>
                <w:b w:val="true"/>
                <w:bCs w:val="true"/>
                <w:sz w:val="20"/>
                <w:szCs w:val="20"/>
              </w:rPr>
              <w:t>、</w:t>
            </w:r>
            <w:r>
              <w:rPr>
                <w:rFonts w:ascii="宋体" w:hAnsi="宋体" w:eastAsia="宋体"/>
                <w:b w:val="true"/>
                <w:bCs w:val="true"/>
                <w:sz w:val="18"/>
                <w:szCs w:val="18"/>
              </w:rPr>
              <w:t>福田分院、</w:t>
            </w:r>
            <w:r>
              <w:rPr>
                <w:rFonts w:ascii="宋体" w:hAnsi="宋体" w:eastAsia="宋体"/>
                <w:b w:val="true"/>
                <w:bCs w:val="true"/>
                <w:sz w:val="20"/>
                <w:szCs w:val="20"/>
              </w:rPr>
              <w:t>南山科技园科兴分院、华强北分院</w:t>
            </w:r>
            <w:r>
              <w:rPr>
                <w:rFonts w:ascii="宋体" w:hAnsi="宋体" w:eastAsia="宋体"/>
                <w:sz w:val="20"/>
                <w:szCs w:val="20"/>
              </w:rPr>
              <w:t>（详细地址及示意图附后）</w:t>
            </w:r>
          </w:p>
          <w:p>
            <w:pPr>
              <w:spacing w:line="300" w:lineRule="auto"/>
              <w:ind w:hangingChars="200"/>
              <w:jc w:val="both"/>
              <w:rPr>
                <w:rFonts w:ascii="宋体" w:hAnsi="宋体" w:eastAsia="宋体"/>
                <w:sz w:val="20"/>
                <w:szCs w:val="20"/>
              </w:rPr>
            </w:pPr>
            <w:r>
              <w:rPr>
                <w:rFonts w:ascii="宋体" w:hAnsi="宋体" w:eastAsia="宋体"/>
                <w:b w:val="true"/>
                <w:bCs w:val="true"/>
                <w:sz w:val="20"/>
                <w:szCs w:val="20"/>
              </w:rPr>
              <w:t>体检项目：</w:t>
            </w:r>
            <w:r>
              <w:rPr>
                <w:rFonts w:ascii="宋体" w:hAnsi="宋体" w:eastAsia="宋体"/>
                <w:sz w:val="20"/>
                <w:szCs w:val="20"/>
              </w:rPr>
              <w:t>常规体检</w:t>
            </w:r>
          </w:p>
          <w:p>
            <w:pPr>
              <w:spacing w:line="300" w:lineRule="auto"/>
              <w:ind w:hangingChars="200"/>
              <w:jc w:val="both"/>
              <w:rPr>
                <w:rFonts w:ascii="宋体" w:hAnsi="宋体" w:eastAsia="宋体"/>
                <w:sz w:val="20"/>
                <w:szCs w:val="20"/>
              </w:rPr>
            </w:pPr>
            <w:r>
              <w:rPr>
                <w:rFonts w:ascii="宋体" w:hAnsi="宋体" w:eastAsia="宋体"/>
                <w:b w:val="true"/>
                <w:bCs w:val="true"/>
                <w:sz w:val="20"/>
                <w:szCs w:val="20"/>
              </w:rPr>
              <w:t>时</w:t>
            </w:r>
            <w:r>
              <w:rPr>
                <w:rFonts w:ascii="Times New Roman" w:hAnsi="Times New Roman" w:eastAsia="Times New Roman"/>
                <w:b w:val="true"/>
                <w:bCs w:val="true"/>
                <w:sz w:val="20"/>
                <w:szCs w:val="20"/>
              </w:rPr>
              <w:t xml:space="preserve">    </w:t>
            </w:r>
            <w:r>
              <w:rPr>
                <w:rFonts w:ascii="宋体" w:hAnsi="宋体" w:eastAsia="宋体"/>
                <w:b w:val="true"/>
                <w:bCs w:val="true"/>
                <w:sz w:val="20"/>
                <w:szCs w:val="20"/>
              </w:rPr>
              <w:t>间：罗湖、福田、科兴分院：</w:t>
            </w:r>
            <w:r>
              <w:rPr>
                <w:rFonts w:ascii="宋体" w:hAnsi="宋体" w:eastAsia="宋体"/>
                <w:sz w:val="20"/>
                <w:szCs w:val="20"/>
              </w:rPr>
              <w:t>周二至周日，上午：7:30-10:00，</w:t>
            </w:r>
            <w:r>
              <w:rPr>
                <w:rFonts w:ascii="宋体" w:hAnsi="宋体" w:eastAsia="宋体"/>
                <w:b w:val="true"/>
                <w:bCs w:val="true"/>
                <w:sz w:val="20"/>
                <w:szCs w:val="20"/>
              </w:rPr>
              <w:t>华强北分院：</w:t>
            </w:r>
            <w:r>
              <w:rPr>
                <w:rFonts w:ascii="宋体" w:hAnsi="宋体" w:eastAsia="宋体"/>
                <w:sz w:val="20"/>
                <w:szCs w:val="20"/>
              </w:rPr>
              <w:t>周一，周三至周日：</w:t>
            </w:r>
            <w:r>
              <w:rPr>
                <w:rFonts w:ascii="Times New Roman" w:hAnsi="Times New Roman" w:eastAsia="Times New Roman"/>
                <w:sz w:val="20"/>
                <w:szCs w:val="20"/>
              </w:rPr>
              <w:t>7</w:t>
            </w:r>
            <w:r>
              <w:rPr>
                <w:rFonts w:ascii="宋体" w:hAnsi="宋体" w:eastAsia="宋体"/>
                <w:sz w:val="20"/>
                <w:szCs w:val="20"/>
              </w:rPr>
              <w:t>:30-10:00</w:t>
            </w:r>
          </w:p>
          <w:p>
            <w:pPr>
              <w:spacing w:line="300" w:lineRule="exact"/>
              <w:ind w:hangingChars="200"/>
              <w:jc w:val="both"/>
              <w:rPr>
                <w:rFonts w:ascii="宋体" w:hAnsi="宋体" w:eastAsia="宋体"/>
                <w:sz w:val="20"/>
                <w:szCs w:val="20"/>
              </w:rPr>
            </w:pPr>
            <w:r>
              <w:rPr>
                <w:rFonts w:ascii="宋体" w:hAnsi="宋体" w:eastAsia="宋体"/>
                <w:b w:val="true"/>
                <w:bCs w:val="true"/>
                <w:sz w:val="20"/>
                <w:szCs w:val="20"/>
              </w:rPr>
              <w:t>注意事项：</w:t>
            </w:r>
          </w:p>
          <w:p>
            <w:pPr>
              <w:spacing w:line="312"/>
              <w:ind w:hangingChars="200"/>
              <w:jc w:val="left"/>
              <w:rPr>
                <w:rFonts w:ascii="微软雅黑" w:hAnsi="微软雅黑" w:eastAsia="微软雅黑"/>
                <w:sz w:val="24"/>
                <w:szCs w:val="24"/>
              </w:rPr>
            </w:pPr>
            <w:r>
              <w:rPr>
                <w:rFonts w:ascii="宋体" w:hAnsi="宋体" w:eastAsia="宋体"/>
                <w:b w:val="true"/>
                <w:bCs w:val="true"/>
                <w:color w:val="FA0000"/>
                <w:sz w:val="20"/>
                <w:szCs w:val="20"/>
              </w:rPr>
              <w:t>1、请于体检前一天登陆爱康官网</w:t>
            </w:r>
            <w:r>
              <w:rPr>
                <w:rFonts w:ascii="宋体" w:hAnsi="宋体" w:eastAsia="宋体"/>
                <w:sz w:val="20"/>
                <w:szCs w:val="20"/>
              </w:rPr>
              <w:t>w</w:t>
            </w:r>
            <w:hyperlink r:id="rId9">
              <w:r>
                <w:rPr>
                  <w:rFonts w:ascii="宋体" w:hAnsi="宋体" w:eastAsia="宋体"/>
                  <w:color w:val="1155cc"/>
                  <w:sz w:val="20"/>
                  <w:szCs w:val="20"/>
                  <w:u w:val="single"/>
                </w:rPr>
                <w:t>w</w:t>
              </w:r>
            </w:hyperlink>
            <w:hyperlink r:id="rId10">
              <w:r>
                <w:rPr>
                  <w:rFonts w:ascii="宋体" w:hAnsi="宋体" w:eastAsia="宋体"/>
                  <w:b w:val="true"/>
                  <w:bCs w:val="true"/>
                  <w:color w:val="1155cc"/>
                  <w:sz w:val="20"/>
                  <w:szCs w:val="20"/>
                  <w:u w:val="single"/>
                </w:rPr>
                <w:t>w.ikang.com点击</w:t>
              </w:r>
            </w:hyperlink>
            <w:r>
              <w:rPr>
                <w:rFonts w:ascii="宋体" w:hAnsi="宋体" w:eastAsia="宋体"/>
                <w:sz w:val="20"/>
                <w:szCs w:val="20"/>
              </w:rPr>
              <w:t>左</w:t>
            </w:r>
            <w:r>
              <w:rPr>
                <w:rFonts w:ascii="宋体" w:hAnsi="宋体" w:eastAsia="宋体"/>
                <w:b w:val="true"/>
                <w:bCs w:val="true"/>
                <w:color w:val="FA0000"/>
                <w:sz w:val="20"/>
                <w:szCs w:val="20"/>
              </w:rPr>
              <w:t>上角体检预约→输入卡号、密码（招聘</w:t>
            </w:r>
            <w:r>
              <w:rPr>
                <w:rFonts w:ascii="宋体" w:hAnsi="宋体" w:eastAsia="宋体"/>
                <w:b w:val="true"/>
                <w:bCs w:val="true"/>
                <w:color w:val="0070C0"/>
                <w:sz w:val="20"/>
                <w:szCs w:val="20"/>
              </w:rPr>
              <w:t>协助预约）→输入</w:t>
            </w:r>
            <w:r>
              <w:rPr>
                <w:rFonts w:ascii="宋体" w:hAnsi="宋体" w:eastAsia="宋体"/>
                <w:b w:val="true"/>
                <w:bCs w:val="true"/>
                <w:color w:val="FA0000"/>
                <w:sz w:val="20"/>
                <w:szCs w:val="20"/>
              </w:rPr>
              <w:t>个人信息→点击可使用服务然后点击使用服务→确认个人信息→选择分院，选择时间→完成预约（未预约的无法体检）。如有问题可咨询（4008-100-120  转2转2）。</w:t>
            </w:r>
          </w:p>
          <w:p>
            <w:pPr>
              <w:spacing w:line="312"/>
              <w:ind w:hangingChars="200"/>
              <w:jc w:val="left"/>
              <w:rPr>
                <w:rFonts w:ascii="微软雅黑" w:hAnsi="微软雅黑" w:eastAsia="微软雅黑"/>
                <w:sz w:val="24"/>
                <w:szCs w:val="24"/>
              </w:rPr>
            </w:pPr>
            <w:r>
              <w:rPr>
                <w:rFonts w:ascii="宋体" w:hAnsi="宋体" w:eastAsia="宋体"/>
                <w:b w:val="true"/>
                <w:bCs w:val="true"/>
                <w:color w:val="FA0000"/>
                <w:sz w:val="20"/>
                <w:szCs w:val="20"/>
              </w:rPr>
              <w:t>2、</w:t>
            </w:r>
            <w:r>
              <w:rPr>
                <w:rFonts w:ascii="宋体" w:hAnsi="宋体" w:eastAsia="宋体"/>
                <w:sz w:val="20"/>
                <w:szCs w:val="20"/>
              </w:rPr>
              <w:t>请</w:t>
            </w:r>
            <w:r>
              <w:rPr>
                <w:rFonts w:ascii="宋体" w:hAnsi="宋体" w:eastAsia="宋体"/>
                <w:sz w:val="20"/>
                <w:szCs w:val="20"/>
              </w:rPr>
              <w:t>体检当天携带本人身份证及此表格作为识别依据,在到</w:t>
            </w:r>
            <w:r>
              <w:rPr>
                <w:rFonts w:ascii="Times New Roman" w:hAnsi="Times New Roman" w:eastAsia="Times New Roman"/>
                <w:sz w:val="20"/>
                <w:szCs w:val="20"/>
              </w:rPr>
              <w:t>达</w:t>
            </w:r>
            <w:r>
              <w:rPr>
                <w:rFonts w:ascii="宋体" w:hAnsi="宋体" w:eastAsia="宋体"/>
                <w:sz w:val="20"/>
                <w:szCs w:val="20"/>
              </w:rPr>
              <w:t>体检中心后请先到前台登记（请务必登记有效证件号码）。</w:t>
            </w:r>
          </w:p>
          <w:p>
            <w:pPr>
              <w:spacing w:line="312"/>
              <w:ind w:hangingChars="200"/>
              <w:jc w:val="left"/>
              <w:rPr>
                <w:rFonts w:ascii="微软雅黑" w:hAnsi="微软雅黑" w:eastAsia="微软雅黑"/>
                <w:sz w:val="24"/>
                <w:szCs w:val="24"/>
              </w:rPr>
            </w:pPr>
            <w:r>
              <w:rPr>
                <w:rFonts w:ascii="宋体" w:hAnsi="宋体" w:eastAsia="宋体"/>
                <w:sz w:val="20"/>
                <w:szCs w:val="20"/>
              </w:rPr>
              <w:t>3、</w:t>
            </w:r>
            <w:r>
              <w:rPr>
                <w:rFonts w:ascii="宋体" w:hAnsi="宋体" w:eastAsia="宋体"/>
                <w:sz w:val="20"/>
                <w:szCs w:val="20"/>
              </w:rPr>
              <w:t>请</w:t>
            </w:r>
            <w:r>
              <w:rPr>
                <w:rFonts w:ascii="宋体" w:hAnsi="宋体" w:eastAsia="宋体"/>
                <w:sz w:val="20"/>
                <w:szCs w:val="20"/>
              </w:rPr>
              <w:t>您避免进食高脂肪类食品（如肥肉、蛋类），不要饮酒，避免剧烈运动。</w:t>
            </w:r>
          </w:p>
          <w:p>
            <w:pPr>
              <w:spacing w:line="312"/>
              <w:ind w:hangingChars="200"/>
              <w:jc w:val="left"/>
              <w:rPr>
                <w:rFonts w:ascii="微软雅黑" w:hAnsi="微软雅黑" w:eastAsia="微软雅黑"/>
                <w:sz w:val="24"/>
                <w:szCs w:val="24"/>
              </w:rPr>
            </w:pPr>
            <w:r>
              <w:rPr>
                <w:rFonts w:ascii="宋体" w:hAnsi="宋体" w:eastAsia="宋体"/>
                <w:sz w:val="20"/>
                <w:szCs w:val="20"/>
              </w:rPr>
              <w:t>4、</w:t>
            </w:r>
            <w:r>
              <w:rPr>
                <w:rFonts w:ascii="宋体" w:hAnsi="宋体" w:eastAsia="宋体"/>
                <w:sz w:val="20"/>
                <w:szCs w:val="20"/>
              </w:rPr>
              <w:t>体</w:t>
            </w:r>
            <w:r>
              <w:rPr>
                <w:rFonts w:ascii="宋体" w:hAnsi="宋体" w:eastAsia="宋体"/>
                <w:sz w:val="20"/>
                <w:szCs w:val="20"/>
              </w:rPr>
              <w:t>检当天需进行抽血化验、肝胆B超等</w:t>
            </w:r>
            <w:r>
              <w:rPr>
                <w:rFonts w:ascii="Times New Roman" w:hAnsi="Times New Roman" w:eastAsia="Times New Roman"/>
                <w:sz w:val="20"/>
                <w:szCs w:val="20"/>
              </w:rPr>
              <w:t>，</w:t>
            </w:r>
            <w:r>
              <w:rPr>
                <w:rFonts w:ascii="宋体" w:hAnsi="宋体" w:eastAsia="宋体"/>
                <w:sz w:val="20"/>
                <w:szCs w:val="20"/>
              </w:rPr>
              <w:t>请您早晨不要吃任何食物，于上午7:30-10:00之间到达。</w:t>
            </w:r>
          </w:p>
          <w:p>
            <w:pPr>
              <w:spacing w:line="312"/>
              <w:ind w:hangingChars="200"/>
              <w:jc w:val="left"/>
              <w:rPr>
                <w:rFonts w:ascii="微软雅黑" w:hAnsi="微软雅黑" w:eastAsia="微软雅黑"/>
                <w:sz w:val="24"/>
                <w:szCs w:val="24"/>
              </w:rPr>
            </w:pPr>
            <w:r>
              <w:rPr>
                <w:rFonts w:ascii="宋体" w:hAnsi="宋体" w:eastAsia="宋体"/>
                <w:sz w:val="20"/>
                <w:szCs w:val="20"/>
              </w:rPr>
              <w:t>5、</w:t>
            </w:r>
            <w:r>
              <w:rPr>
                <w:rFonts w:ascii="宋体" w:hAnsi="宋体" w:eastAsia="宋体"/>
                <w:sz w:val="20"/>
                <w:szCs w:val="20"/>
              </w:rPr>
              <w:t>请</w:t>
            </w:r>
            <w:r>
              <w:rPr>
                <w:rFonts w:ascii="宋体" w:hAnsi="宋体" w:eastAsia="宋体"/>
                <w:sz w:val="20"/>
                <w:szCs w:val="20"/>
              </w:rPr>
              <w:t>认真填写体检表上应本人填写的内容，并配合医生完成所有应检项目。</w:t>
            </w:r>
          </w:p>
          <w:p>
            <w:pPr>
              <w:spacing w:line="312"/>
              <w:ind w:hangingChars="200"/>
              <w:jc w:val="left"/>
              <w:rPr>
                <w:rFonts w:ascii="微软雅黑" w:hAnsi="微软雅黑" w:eastAsia="微软雅黑"/>
                <w:sz w:val="24"/>
                <w:szCs w:val="24"/>
              </w:rPr>
            </w:pPr>
            <w:r>
              <w:rPr>
                <w:rFonts w:ascii="宋体" w:hAnsi="宋体" w:eastAsia="宋体"/>
                <w:sz w:val="20"/>
                <w:szCs w:val="20"/>
              </w:rPr>
              <w:t>6、</w:t>
            </w:r>
            <w:r>
              <w:rPr>
                <w:rFonts w:ascii="宋体" w:hAnsi="宋体" w:eastAsia="宋体"/>
                <w:sz w:val="20"/>
                <w:szCs w:val="20"/>
              </w:rPr>
              <w:t>身</w:t>
            </w:r>
            <w:r>
              <w:rPr>
                <w:rFonts w:ascii="宋体" w:hAnsi="宋体" w:eastAsia="宋体"/>
                <w:sz w:val="20"/>
                <w:szCs w:val="20"/>
              </w:rPr>
              <w:t>体有特殊情况的体检者应事先告知大夫（怀孕、月经期等），以便不做相应的项目。准备近期生育的先生、女士不做X线检</w:t>
            </w:r>
            <w:r>
              <w:rPr>
                <w:rFonts w:ascii="Times New Roman" w:hAnsi="Times New Roman" w:eastAsia="Times New Roman"/>
                <w:sz w:val="20"/>
                <w:szCs w:val="20"/>
              </w:rPr>
              <w:t>查</w:t>
            </w:r>
            <w:r>
              <w:rPr>
                <w:rFonts w:ascii="宋体" w:hAnsi="宋体" w:eastAsia="宋体"/>
                <w:sz w:val="20"/>
                <w:szCs w:val="20"/>
              </w:rPr>
              <w:t>，提前与招聘报备。</w:t>
            </w:r>
          </w:p>
          <w:p>
            <w:pPr>
              <w:spacing w:line="312"/>
              <w:ind w:hangingChars="200"/>
              <w:jc w:val="left"/>
              <w:rPr>
                <w:rFonts w:ascii="微软雅黑" w:hAnsi="微软雅黑" w:eastAsia="微软雅黑"/>
                <w:sz w:val="24"/>
                <w:szCs w:val="24"/>
              </w:rPr>
            </w:pPr>
            <w:r>
              <w:rPr>
                <w:rFonts w:ascii="宋体" w:hAnsi="宋体" w:eastAsia="宋体"/>
                <w:sz w:val="20"/>
                <w:szCs w:val="20"/>
              </w:rPr>
              <w:t>7、</w:t>
            </w:r>
            <w:r>
              <w:rPr>
                <w:rFonts w:ascii="宋体" w:hAnsi="宋体" w:eastAsia="宋体"/>
                <w:sz w:val="20"/>
                <w:szCs w:val="20"/>
              </w:rPr>
              <w:t>请</w:t>
            </w:r>
            <w:r>
              <w:rPr>
                <w:rFonts w:ascii="宋体" w:hAnsi="宋体" w:eastAsia="宋体"/>
                <w:sz w:val="20"/>
                <w:szCs w:val="20"/>
              </w:rPr>
              <w:t>您将体检表交回体检中心前台盖章后自行留</w:t>
            </w:r>
            <w:r>
              <w:rPr>
                <w:rFonts w:ascii="宋体" w:hAnsi="宋体" w:eastAsia="宋体"/>
                <w:b w:val="true"/>
                <w:bCs w:val="true"/>
                <w:color w:val="FA0000"/>
                <w:sz w:val="20"/>
                <w:szCs w:val="20"/>
              </w:rPr>
              <w:t>存。</w:t>
            </w:r>
          </w:p>
        </w:tc>
      </w:tr>
      <w:tr>
        <w:trPr>
          <w:trHeight w:val="840" w:hRule="atLeast"/>
        </w:trPr>
        <w:tc>
          <w:tcPr>
            <w:tcW w:w="10425" w:type="dxa"/>
            <w:tcBorders>
              <w:top w:val="single" w:color="000000" w:sz="8" w:space="0"/>
              <w:left w:val="single" w:color="000000" w:sz="8" w:space="0"/>
              <w:bottom w:val="single" w:color="000000" w:sz="8" w:space="0"/>
              <w:right w:val="single" w:color="000000" w:sz="8" w:space="0"/>
            </w:tcBorders>
            <w:shd w:val="clear" w:color="auto" w:fill=""/>
            <w:vAlign w:val="top"/>
          </w:tcPr>
          <w:p>
            <w:pPr>
              <w:spacing w:line="312"/>
              <w:ind w:hangingChars="200"/>
              <w:jc w:val="both"/>
              <w:rPr>
                <w:rFonts w:ascii="黑体" w:hAnsi="黑体" w:eastAsia="黑体"/>
                <w:sz w:val="21"/>
                <w:szCs w:val="21"/>
              </w:rPr>
            </w:pPr>
            <w:r>
              <w:rPr>
                <w:rFonts w:ascii="黑体" w:hAnsi="黑体" w:eastAsia="黑体"/>
                <w:sz w:val="21"/>
                <w:szCs w:val="21"/>
                <w:shd w:val="clear" w:fill="c0c0c0"/>
              </w:rPr>
              <w:t>说明</w:t>
            </w:r>
            <w:r>
              <w:rPr>
                <w:rFonts w:ascii="黑体" w:hAnsi="黑体" w:eastAsia="黑体"/>
                <w:sz w:val="21"/>
                <w:szCs w:val="21"/>
              </w:rPr>
              <w:t>：</w:t>
            </w:r>
            <w:r>
              <w:rPr>
                <w:rFonts w:ascii="黑体" w:hAnsi="黑体" w:eastAsia="黑体"/>
                <w:b w:val="true"/>
                <w:bCs w:val="true"/>
                <w:sz w:val="20"/>
                <w:szCs w:val="20"/>
              </w:rPr>
              <w:t>本表单须在聘用意向函发出后，由招聘负责人</w:t>
            </w:r>
            <w:r>
              <w:rPr>
                <w:rFonts w:ascii="黑体" w:hAnsi="黑体" w:eastAsia="黑体"/>
                <w:b w:val="true"/>
                <w:bCs w:val="true"/>
                <w:sz w:val="20"/>
                <w:szCs w:val="20"/>
                <w:u w:val="single"/>
              </w:rPr>
              <w:t xml:space="preserve">  王丛丛 </w:t>
            </w:r>
            <w:r>
              <w:rPr>
                <w:rFonts w:ascii="黑体" w:hAnsi="黑体" w:eastAsia="黑体"/>
                <w:b w:val="true"/>
                <w:bCs w:val="true"/>
                <w:sz w:val="20"/>
                <w:szCs w:val="20"/>
              </w:rPr>
              <w:t>（姓名），电话：</w:t>
            </w:r>
            <w:r>
              <w:rPr>
                <w:rFonts w:ascii="宋体" w:hAnsi="宋体" w:eastAsia="宋体"/>
                <w:sz w:val="20"/>
                <w:szCs w:val="20"/>
                <w:u w:val="single"/>
              </w:rPr>
              <w:t xml:space="preserve"> 13410190731</w:t>
            </w:r>
            <w:r>
              <w:rPr>
                <w:rFonts w:ascii="宋体" w:hAnsi="宋体" w:eastAsia="宋体"/>
                <w:b w:val="true"/>
                <w:bCs w:val="true"/>
                <w:sz w:val="20"/>
                <w:szCs w:val="20"/>
                <w:u w:val="single"/>
              </w:rPr>
              <w:t xml:space="preserve"> </w:t>
            </w:r>
            <w:r>
              <w:rPr>
                <w:rFonts w:ascii="黑体" w:hAnsi="黑体" w:eastAsia="黑体"/>
                <w:b w:val="true"/>
                <w:bCs w:val="true"/>
                <w:sz w:val="20"/>
                <w:szCs w:val="20"/>
              </w:rPr>
              <w:t>发给应聘人</w:t>
            </w:r>
            <w:r>
              <w:rPr>
                <w:rFonts w:ascii="黑体" w:hAnsi="黑体" w:eastAsia="黑体"/>
                <w:b w:val="true"/>
                <w:bCs w:val="true"/>
                <w:sz w:val="20"/>
                <w:szCs w:val="20"/>
                <w:u w:val="single"/>
              </w:rPr>
              <w:t xml:space="preserve">                             __   ___</w:t>
            </w:r>
            <w:r>
              <w:rPr>
                <w:rFonts w:ascii="黑体" w:hAnsi="黑体" w:eastAsia="黑体"/>
                <w:b w:val="true"/>
                <w:bCs w:val="true"/>
                <w:sz w:val="20"/>
                <w:szCs w:val="20"/>
              </w:rPr>
              <w:t>（姓名）以便做相关准备。应聘人的入职办理地为   罗湖   坂田。</w:t>
            </w:r>
          </w:p>
        </w:tc>
      </w:tr>
    </w:tbl>
    <w:p>
      <w:pPr>
        <w:spacing w:line="312"/>
        <w:ind w:hangingChars="200"/>
        <w:jc w:val="left"/>
        <w:rPr>
          <w:rFonts w:ascii="微软雅黑" w:hAnsi="微软雅黑" w:eastAsia="微软雅黑"/>
          <w:sz w:val="21"/>
          <w:szCs w:val="21"/>
        </w:rPr>
      </w:pPr>
      <w:r>
        <w:rPr>
          <w:rFonts w:ascii="宋体" w:hAnsi="宋体" w:eastAsia="宋体"/>
          <w:sz w:val="21"/>
          <w:szCs w:val="21"/>
        </w:rPr>
      </w:r>
    </w:p>
    <w:p>
      <w:pPr>
        <w:spacing w:line="312"/>
        <w:ind w:hangingChars="200"/>
        <w:jc w:val="center"/>
        <w:rPr>
          <w:rFonts w:ascii="宋体" w:hAnsi="宋体" w:eastAsia="宋体"/>
          <w:sz w:val="28"/>
          <w:szCs w:val="28"/>
        </w:rPr>
      </w:pPr>
      <w:r>
        <w:rPr>
          <w:rFonts w:ascii="宋体" w:hAnsi="宋体" w:eastAsia="宋体"/>
          <w:b w:val="true"/>
          <w:bCs w:val="true"/>
          <w:sz w:val="28"/>
          <w:szCs w:val="28"/>
        </w:rPr>
        <w:t>各分院具体地址及路线图</w:t>
      </w:r>
    </w:p>
    <w:p>
      <w:pPr>
        <w:numPr>
          <w:ilvl w:val="0"/>
          <w:numId w:val="37"/>
        </w:numPr>
        <w:spacing w:line="320" w:lineRule="exact"/>
        <w:ind w:left="0" w:hanging="420"/>
        <w:jc w:val="both"/>
        <w:rPr>
          <w:rFonts w:ascii="宋体" w:hAnsi="宋体" w:eastAsia="宋体"/>
          <w:sz w:val="21"/>
          <w:szCs w:val="21"/>
        </w:rPr>
      </w:pPr>
      <w:r>
        <w:rPr>
          <w:rFonts w:hint="eastAsia"/>
        </w:rPr>
      </w:r>
      <w:r>
        <w:rPr>
          <w:rFonts w:ascii="宋体" w:hAnsi="宋体" w:eastAsia="宋体"/>
          <w:b w:val="true"/>
          <w:bCs w:val="true"/>
          <w:color w:val="000000"/>
          <w:sz w:val="21"/>
          <w:szCs w:val="21"/>
        </w:rPr>
        <w:t>爱康国宾•罗湖分院（</w:t>
      </w:r>
      <w:r>
        <w:rPr>
          <w:rFonts w:hint="eastAsia"/>
        </w:rPr>
      </w:r>
      <w:r>
        <w:rPr>
          <w:rFonts w:ascii="宋体" w:hAnsi="宋体" w:eastAsia="宋体"/>
          <w:b w:val="true"/>
          <w:bCs w:val="true"/>
          <w:sz w:val="21"/>
          <w:szCs w:val="21"/>
        </w:rPr>
        <w:t>工作时间：周二至周日，上午：7:30-10:00）</w:t>
      </w:r>
      <w:r>
        <w:rPr>
          <w:rFonts w:hint="eastAsia"/>
        </w:rPr>
      </w:r>
      <w:r>
        <w:rPr>
          <w:rFonts w:ascii="宋体" w:hAnsi="宋体" w:eastAsia="宋体"/>
          <w:b w:val="true"/>
          <w:bCs w:val="true"/>
          <w:color w:val="FF0000"/>
          <w:sz w:val="21"/>
          <w:szCs w:val="21"/>
        </w:rPr>
        <w:t>周一休息</w:t>
      </w:r>
    </w:p>
    <w:p>
      <w:pPr>
        <w:spacing w:line="320" w:lineRule="exact"/>
        <w:ind w:hangingChars="200" w:firstLineChars="100"/>
        <w:jc w:val="left"/>
        <w:rPr>
          <w:rFonts w:ascii="宋体" w:hAnsi="宋体" w:eastAsia="宋体"/>
          <w:sz w:val="21"/>
          <w:szCs w:val="21"/>
        </w:rPr>
      </w:pPr>
      <w:r>
        <w:rPr>
          <w:rFonts w:ascii="宋体" w:hAnsi="宋体" w:eastAsia="宋体"/>
          <w:b w:val="true"/>
          <w:bCs w:val="true"/>
          <w:kern w:val="2"/>
          <w:sz w:val="21"/>
          <w:szCs w:val="21"/>
        </w:rPr>
        <w:t xml:space="preserve"> 地址：深圳市罗湖区宝安南路3044号天地大厦1、3楼（西湖宾馆旁）       </w:t>
      </w:r>
    </w:p>
    <w:p>
      <w:pPr>
        <w:spacing w:line="320" w:lineRule="exact"/>
        <w:ind w:hangingChars="200" w:firstLineChars="100"/>
        <w:jc w:val="left"/>
        <w:rPr>
          <w:rFonts w:ascii="宋体" w:hAnsi="宋体" w:eastAsia="宋体"/>
          <w:sz w:val="21"/>
          <w:szCs w:val="21"/>
        </w:rPr>
      </w:pPr>
      <w:r>
        <w:rPr>
          <w:rFonts w:ascii="宋体" w:hAnsi="宋体" w:eastAsia="宋体"/>
          <w:b w:val="true"/>
          <w:bCs w:val="true"/>
          <w:kern w:val="2"/>
          <w:sz w:val="21"/>
          <w:szCs w:val="21"/>
        </w:rPr>
        <w:t xml:space="preserve"> 前台：0755-2223 2019</w:t>
      </w:r>
    </w:p>
    <w:p>
      <w:pPr>
        <w:numPr>
          <w:ilvl w:val="0"/>
          <w:numId w:val="36"/>
        </w:numPr>
        <w:spacing w:line="320" w:lineRule="exact"/>
        <w:ind w:left="0" w:hanging="420"/>
        <w:jc w:val="both"/>
        <w:rPr>
          <w:rFonts w:ascii="宋体" w:hAnsi="宋体" w:eastAsia="宋体"/>
          <w:sz w:val="21"/>
          <w:szCs w:val="21"/>
        </w:rPr>
      </w:pPr>
      <w:r>
        <w:rPr>
          <w:rFonts w:hint="eastAsia"/>
        </w:rPr>
      </w:r>
      <w:r>
        <w:rPr>
          <w:rFonts w:ascii="宋体" w:hAnsi="宋体" w:eastAsia="宋体"/>
          <w:b w:val="true"/>
          <w:bCs w:val="true"/>
          <w:color w:val="000000"/>
          <w:sz w:val="21"/>
          <w:szCs w:val="21"/>
        </w:rPr>
        <w:t>爱康国宾•福田分院（工</w:t>
      </w:r>
      <w:r>
        <w:rPr>
          <w:rFonts w:hint="eastAsia"/>
        </w:rPr>
      </w:r>
      <w:r>
        <w:rPr>
          <w:rFonts w:ascii="宋体" w:hAnsi="宋体" w:eastAsia="宋体"/>
          <w:b w:val="true"/>
          <w:bCs w:val="true"/>
          <w:sz w:val="21"/>
          <w:szCs w:val="21"/>
        </w:rPr>
        <w:t>作时间：周二至周日，上午：7:30-10:00）</w:t>
      </w:r>
      <w:r>
        <w:rPr>
          <w:rFonts w:hint="eastAsia"/>
        </w:rPr>
      </w:r>
      <w:r>
        <w:rPr>
          <w:rFonts w:ascii="宋体" w:hAnsi="宋体" w:eastAsia="宋体"/>
          <w:b w:val="true"/>
          <w:bCs w:val="true"/>
          <w:color w:val="FF0000"/>
          <w:sz w:val="21"/>
          <w:szCs w:val="21"/>
        </w:rPr>
        <w:t>周一休息</w:t>
      </w:r>
    </w:p>
    <w:p>
      <w:pPr>
        <w:spacing w:line="320" w:lineRule="exact"/>
        <w:ind w:hangingChars="200" w:firstLineChars="100"/>
        <w:jc w:val="left"/>
        <w:rPr>
          <w:rFonts w:ascii="宋体" w:hAnsi="宋体" w:eastAsia="宋体"/>
          <w:sz w:val="21"/>
          <w:szCs w:val="21"/>
        </w:rPr>
      </w:pPr>
      <w:r>
        <w:rPr>
          <w:rFonts w:ascii="宋体" w:hAnsi="宋体" w:eastAsia="宋体"/>
          <w:b w:val="true"/>
          <w:bCs w:val="true"/>
          <w:kern w:val="2"/>
          <w:sz w:val="21"/>
          <w:szCs w:val="21"/>
        </w:rPr>
        <w:t xml:space="preserve"> 地址：深圳市福田区滨河大道5022号联合广场B座2层（联合广场站）      </w:t>
      </w:r>
    </w:p>
    <w:p>
      <w:pPr>
        <w:spacing w:line="320" w:lineRule="exact"/>
        <w:ind w:hangingChars="200" w:firstLineChars="100"/>
        <w:jc w:val="left"/>
        <w:rPr>
          <w:rFonts w:ascii="宋体" w:hAnsi="宋体" w:eastAsia="宋体"/>
          <w:sz w:val="21"/>
          <w:szCs w:val="21"/>
        </w:rPr>
      </w:pPr>
      <w:r>
        <w:rPr>
          <w:rFonts w:ascii="宋体" w:hAnsi="宋体" w:eastAsia="宋体"/>
          <w:b w:val="true"/>
          <w:bCs w:val="true"/>
          <w:kern w:val="2"/>
          <w:sz w:val="21"/>
          <w:szCs w:val="21"/>
        </w:rPr>
        <w:t xml:space="preserve"> 前台：0755-2616 1633</w:t>
      </w:r>
    </w:p>
    <w:p>
      <w:pPr>
        <w:numPr>
          <w:ilvl w:val="0"/>
          <w:numId w:val="36"/>
        </w:numPr>
        <w:spacing w:line="460" w:lineRule="exact"/>
        <w:ind w:left="0" w:hanging="420"/>
        <w:jc w:val="both"/>
        <w:rPr>
          <w:rFonts w:ascii="宋体" w:hAnsi="宋体" w:eastAsia="宋体"/>
          <w:sz w:val="21"/>
          <w:szCs w:val="21"/>
        </w:rPr>
      </w:pPr>
      <w:r>
        <w:rPr>
          <w:rFonts w:hint="eastAsia"/>
        </w:rPr>
      </w:r>
      <w:r>
        <w:rPr>
          <w:rFonts w:ascii="宋体" w:hAnsi="宋体" w:eastAsia="宋体"/>
          <w:b w:val="true"/>
          <w:bCs w:val="true"/>
          <w:color w:val="000000"/>
          <w:sz w:val="21"/>
          <w:szCs w:val="21"/>
        </w:rPr>
        <w:t>爱康国宾•南山科技园科兴分院（</w:t>
      </w:r>
      <w:r>
        <w:rPr>
          <w:rFonts w:hint="eastAsia"/>
        </w:rPr>
      </w:r>
      <w:r>
        <w:rPr>
          <w:rFonts w:ascii="宋体" w:hAnsi="宋体" w:eastAsia="宋体"/>
          <w:b w:val="true"/>
          <w:bCs w:val="true"/>
          <w:sz w:val="21"/>
          <w:szCs w:val="21"/>
        </w:rPr>
        <w:t>工作时间：周二至周日，上午：7:30-10:00）</w:t>
      </w:r>
      <w:r>
        <w:rPr>
          <w:rFonts w:hint="eastAsia"/>
        </w:rPr>
      </w:r>
      <w:r>
        <w:rPr>
          <w:rFonts w:ascii="宋体" w:hAnsi="宋体" w:eastAsia="宋体"/>
          <w:b w:val="true"/>
          <w:bCs w:val="true"/>
          <w:color w:val="FF0000"/>
          <w:sz w:val="21"/>
          <w:szCs w:val="21"/>
        </w:rPr>
        <w:t>周一休息</w:t>
      </w:r>
    </w:p>
    <w:p>
      <w:pPr>
        <w:spacing w:line="460" w:lineRule="exact"/>
        <w:ind w:hangingChars="200" w:firstLineChars="150"/>
        <w:jc w:val="both"/>
        <w:rPr>
          <w:rFonts w:ascii="宋体" w:hAnsi="宋体" w:eastAsia="宋体"/>
          <w:sz w:val="21"/>
          <w:szCs w:val="21"/>
        </w:rPr>
      </w:pPr>
      <w:r>
        <w:rPr>
          <w:rFonts w:ascii="宋体" w:hAnsi="宋体" w:eastAsia="宋体"/>
          <w:b w:val="true"/>
          <w:bCs w:val="true"/>
          <w:sz w:val="21"/>
          <w:szCs w:val="21"/>
        </w:rPr>
        <w:t>地址：深圳市南山区高新科技园中区科苑路科兴科学园</w:t>
      </w:r>
      <w:r>
        <w:rPr>
          <w:rFonts w:ascii="Times New Roman" w:hAnsi="Times New Roman" w:eastAsia="Times New Roman"/>
          <w:b w:val="true"/>
          <w:bCs w:val="true"/>
          <w:sz w:val="21"/>
          <w:szCs w:val="21"/>
        </w:rPr>
        <w:t>B</w:t>
      </w:r>
      <w:r>
        <w:rPr>
          <w:rFonts w:ascii="宋体" w:hAnsi="宋体" w:eastAsia="宋体"/>
          <w:b w:val="true"/>
          <w:bCs w:val="true"/>
          <w:sz w:val="21"/>
          <w:szCs w:val="21"/>
        </w:rPr>
        <w:t>座</w:t>
      </w:r>
      <w:r>
        <w:rPr>
          <w:rFonts w:ascii="Times New Roman" w:hAnsi="Times New Roman" w:eastAsia="Times New Roman"/>
          <w:b w:val="true"/>
          <w:bCs w:val="true"/>
          <w:sz w:val="21"/>
          <w:szCs w:val="21"/>
        </w:rPr>
        <w:t>3</w:t>
      </w:r>
      <w:r>
        <w:rPr>
          <w:rFonts w:ascii="宋体" w:hAnsi="宋体" w:eastAsia="宋体"/>
          <w:b w:val="true"/>
          <w:bCs w:val="true"/>
          <w:sz w:val="21"/>
          <w:szCs w:val="21"/>
        </w:rPr>
        <w:t>单元</w:t>
      </w:r>
      <w:r>
        <w:rPr>
          <w:rFonts w:ascii="Times New Roman" w:hAnsi="Times New Roman" w:eastAsia="Times New Roman"/>
          <w:b w:val="true"/>
          <w:bCs w:val="true"/>
          <w:sz w:val="21"/>
          <w:szCs w:val="21"/>
        </w:rPr>
        <w:t>3A</w:t>
      </w:r>
      <w:r>
        <w:rPr>
          <w:rFonts w:ascii="宋体" w:hAnsi="宋体" w:eastAsia="宋体"/>
          <w:b w:val="true"/>
          <w:bCs w:val="true"/>
          <w:sz w:val="21"/>
          <w:szCs w:val="21"/>
        </w:rPr>
        <w:t>层（荣粤酒楼正门左侧电梯上）</w:t>
      </w:r>
      <w:r>
        <w:rPr>
          <w:rFonts w:ascii="Times New Roman" w:hAnsi="Times New Roman" w:eastAsia="Times New Roman"/>
          <w:b w:val="true"/>
          <w:bCs w:val="true"/>
          <w:sz w:val="21"/>
          <w:szCs w:val="21"/>
        </w:rPr>
        <w:t xml:space="preserve">      </w:t>
      </w:r>
    </w:p>
    <w:p>
      <w:pPr>
        <w:spacing w:line="460" w:lineRule="exact"/>
        <w:ind w:hangingChars="200" w:firstLineChars="100"/>
        <w:jc w:val="both"/>
        <w:rPr>
          <w:rFonts w:ascii="宋体" w:hAnsi="宋体" w:eastAsia="宋体"/>
          <w:sz w:val="21"/>
          <w:szCs w:val="21"/>
        </w:rPr>
      </w:pPr>
      <w:r>
        <w:rPr>
          <w:rFonts w:ascii="宋体" w:hAnsi="宋体" w:eastAsia="宋体"/>
          <w:b w:val="true"/>
          <w:bCs w:val="true"/>
          <w:sz w:val="21"/>
          <w:szCs w:val="21"/>
        </w:rPr>
        <w:t xml:space="preserve"> 前台：</w:t>
      </w:r>
      <w:r>
        <w:rPr>
          <w:rFonts w:ascii="Times New Roman" w:hAnsi="Times New Roman" w:eastAsia="Times New Roman"/>
          <w:b w:val="true"/>
          <w:bCs w:val="true"/>
          <w:sz w:val="21"/>
          <w:szCs w:val="21"/>
        </w:rPr>
        <w:t>0755-8696 3888</w:t>
      </w:r>
    </w:p>
    <w:p>
      <w:pPr>
        <w:numPr>
          <w:ilvl w:val="0"/>
          <w:numId w:val="34"/>
        </w:numPr>
        <w:spacing w:line="460" w:lineRule="exact"/>
        <w:ind w:left="0" w:hanging="420"/>
        <w:jc w:val="both"/>
        <w:rPr>
          <w:rFonts w:ascii="宋体" w:hAnsi="宋体" w:eastAsia="宋体"/>
          <w:sz w:val="21"/>
          <w:szCs w:val="21"/>
        </w:rPr>
      </w:pPr>
      <w:r>
        <w:rPr>
          <w:rFonts w:hint="eastAsia"/>
        </w:rPr>
      </w:r>
      <w:r>
        <w:rPr>
          <w:rFonts w:ascii="宋体" w:hAnsi="宋体" w:eastAsia="宋体"/>
          <w:b w:val="true"/>
          <w:bCs w:val="true"/>
          <w:sz w:val="21"/>
          <w:szCs w:val="21"/>
        </w:rPr>
        <w:t>爱康国宾</w:t>
      </w:r>
      <w:r>
        <w:rPr>
          <w:rFonts w:hint="eastAsia"/>
        </w:rPr>
      </w:r>
      <w:r>
        <w:rPr>
          <w:rFonts w:ascii="宋体" w:hAnsi="宋体" w:eastAsia="宋体"/>
          <w:b w:val="true"/>
          <w:bCs w:val="true"/>
          <w:color w:val="000000"/>
          <w:sz w:val="21"/>
          <w:szCs w:val="21"/>
        </w:rPr>
        <w:t>•华强分院（</w:t>
      </w:r>
      <w:r>
        <w:rPr>
          <w:rFonts w:hint="eastAsia"/>
        </w:rPr>
      </w:r>
      <w:r>
        <w:rPr>
          <w:rFonts w:ascii="宋体" w:hAnsi="宋体" w:eastAsia="宋体"/>
          <w:b w:val="true"/>
          <w:bCs w:val="true"/>
          <w:sz w:val="21"/>
          <w:szCs w:val="21"/>
        </w:rPr>
        <w:t>工作时间：周二至周日，上午：</w:t>
      </w:r>
      <w:r>
        <w:rPr>
          <w:rFonts w:hint="eastAsia"/>
        </w:rPr>
      </w:r>
      <w:r>
        <w:rPr>
          <w:rFonts w:ascii="Times New Roman" w:hAnsi="Times New Roman" w:eastAsia="Times New Roman"/>
          <w:b w:val="true"/>
          <w:bCs w:val="true"/>
          <w:sz w:val="21"/>
          <w:szCs w:val="21"/>
        </w:rPr>
        <w:t>7:30-10:00</w:t>
      </w:r>
      <w:r>
        <w:rPr>
          <w:rFonts w:hint="eastAsia"/>
        </w:rPr>
      </w:r>
      <w:r>
        <w:rPr>
          <w:rFonts w:ascii="宋体" w:hAnsi="宋体" w:eastAsia="宋体"/>
          <w:b w:val="true"/>
          <w:bCs w:val="true"/>
          <w:sz w:val="21"/>
          <w:szCs w:val="21"/>
        </w:rPr>
        <w:t>）</w:t>
      </w:r>
      <w:r>
        <w:rPr>
          <w:rFonts w:hint="eastAsia"/>
        </w:rPr>
      </w:r>
      <w:r>
        <w:rPr>
          <w:rFonts w:ascii="宋体" w:hAnsi="宋体" w:eastAsia="宋体"/>
          <w:b w:val="true"/>
          <w:bCs w:val="true"/>
          <w:color w:val="FF0000"/>
          <w:sz w:val="21"/>
          <w:szCs w:val="21"/>
        </w:rPr>
        <w:t>周二休息</w:t>
      </w:r>
    </w:p>
    <w:p>
      <w:pPr>
        <w:spacing w:line="312"/>
        <w:ind w:hangingChars="200" w:firstLineChars="200"/>
        <w:jc w:val="both"/>
        <w:rPr>
          <w:rFonts w:ascii="宋体" w:hAnsi="宋体" w:eastAsia="宋体"/>
          <w:sz w:val="21"/>
          <w:szCs w:val="21"/>
        </w:rPr>
      </w:pPr>
      <w:r>
        <w:rPr>
          <w:rFonts w:ascii="宋体" w:hAnsi="宋体" w:eastAsia="宋体"/>
          <w:b w:val="true"/>
          <w:bCs w:val="true"/>
          <w:sz w:val="21"/>
          <w:szCs w:val="21"/>
        </w:rPr>
        <w:t>地址：深圳市福田区深南中路</w:t>
      </w:r>
      <w:r>
        <w:rPr>
          <w:rFonts w:ascii="Times New Roman" w:hAnsi="Times New Roman" w:eastAsia="Times New Roman"/>
          <w:b w:val="true"/>
          <w:bCs w:val="true"/>
          <w:sz w:val="21"/>
          <w:szCs w:val="21"/>
        </w:rPr>
        <w:t xml:space="preserve"> 9 3039  </w:t>
      </w:r>
      <w:r>
        <w:rPr>
          <w:rFonts w:ascii="宋体" w:hAnsi="宋体" w:eastAsia="宋体"/>
          <w:b w:val="true"/>
          <w:bCs w:val="true"/>
          <w:sz w:val="21"/>
          <w:szCs w:val="21"/>
        </w:rPr>
        <w:t>号国际文化大厦</w:t>
      </w:r>
      <w:r>
        <w:rPr>
          <w:rFonts w:ascii="Times New Roman" w:hAnsi="Times New Roman" w:eastAsia="Times New Roman"/>
          <w:b w:val="true"/>
          <w:bCs w:val="true"/>
          <w:sz w:val="21"/>
          <w:szCs w:val="21"/>
        </w:rPr>
        <w:t xml:space="preserve"> 3A  </w:t>
      </w:r>
      <w:r>
        <w:rPr>
          <w:rFonts w:ascii="宋体" w:hAnsi="宋体" w:eastAsia="宋体"/>
          <w:b w:val="true"/>
          <w:bCs w:val="true"/>
          <w:sz w:val="21"/>
          <w:szCs w:val="21"/>
        </w:rPr>
        <w:t>层（</w:t>
      </w:r>
      <w:r>
        <w:rPr>
          <w:rFonts w:ascii="Times New Roman" w:hAnsi="Times New Roman" w:eastAsia="Times New Roman"/>
          <w:b w:val="true"/>
          <w:bCs w:val="true"/>
          <w:sz w:val="21"/>
          <w:szCs w:val="21"/>
        </w:rPr>
        <w:t>4</w:t>
      </w:r>
      <w:r>
        <w:rPr>
          <w:rFonts w:ascii="宋体" w:hAnsi="宋体" w:eastAsia="宋体"/>
          <w:b w:val="true"/>
          <w:bCs w:val="true"/>
          <w:sz w:val="21"/>
          <w:szCs w:val="21"/>
        </w:rPr>
        <w:t>层）</w:t>
      </w:r>
    </w:p>
    <w:p>
      <w:pPr>
        <w:spacing w:line="312"/>
        <w:ind w:hangingChars="200" w:firstLineChars="200"/>
        <w:jc w:val="both"/>
        <w:rPr>
          <w:rFonts w:ascii="宋体" w:hAnsi="宋体" w:eastAsia="宋体"/>
          <w:sz w:val="21"/>
          <w:szCs w:val="21"/>
        </w:rPr>
      </w:pPr>
      <w:r>
        <w:rPr>
          <w:rFonts w:ascii="宋体" w:hAnsi="宋体" w:eastAsia="宋体"/>
          <w:b w:val="true"/>
          <w:bCs w:val="true"/>
          <w:sz w:val="21"/>
          <w:szCs w:val="21"/>
        </w:rPr>
        <w:t>前台：0755-86963888</w:t>
      </w:r>
    </w:p>
    <w:p>
      <w:pPr>
        <w:spacing w:line="312"/>
        <w:ind w:hangingChars="200"/>
        <w:jc w:val="left"/>
        <w:rPr>
          <w:rFonts w:ascii="微软雅黑" w:hAnsi="微软雅黑" w:eastAsia="微软雅黑"/>
          <w:sz w:val="21"/>
          <w:szCs w:val="21"/>
        </w:rPr>
      </w:pPr>
      <w:r>
        <w:rPr>
          <w:rFonts w:ascii="宋体" w:hAnsi="宋体" w:eastAsia="宋体"/>
          <w:sz w:val="21"/>
          <w:szCs w:val="21"/>
        </w:rPr>
      </w:r>
    </w:p>
    <w:p>
      <w:pPr>
        <w:spacing w:line="320" w:lineRule="exact"/>
        <w:ind w:hangingChars="200"/>
        <w:jc w:val="both"/>
        <w:rPr>
          <w:rFonts w:ascii="宋体" w:hAnsi="宋体" w:eastAsia="宋体"/>
          <w:sz w:val="24"/>
          <w:szCs w:val="24"/>
        </w:rPr>
      </w:pPr>
      <w:r>
        <w:rPr>
          <w:rFonts w:ascii="宋体" w:hAnsi="宋体" w:eastAsia="宋体"/>
          <w:b w:val="true"/>
          <w:bCs w:val="true"/>
          <w:color w:val="FF0000"/>
          <w:sz w:val="18"/>
          <w:szCs w:val="18"/>
        </w:rPr>
        <w:t xml:space="preserve">* </w:t>
      </w:r>
      <w:r>
        <w:rPr>
          <w:rFonts w:ascii="宋体" w:hAnsi="宋体" w:eastAsia="宋体"/>
          <w:b w:val="true"/>
          <w:bCs w:val="true"/>
          <w:color w:val="FF0000"/>
          <w:sz w:val="24"/>
          <w:szCs w:val="24"/>
        </w:rPr>
        <w:t>为确保体检结果反馈及时性，建议去罗湖，福田，科兴分院体检。</w:t>
      </w:r>
    </w:p>
    <w:p>
      <w:pPr>
        <w:spacing w:line="312"/>
        <w:ind w:hangingChars="200"/>
        <w:jc w:val="left"/>
        <w:rPr>
          <w:rFonts w:ascii="微软雅黑" w:hAnsi="微软雅黑" w:eastAsia="微软雅黑"/>
          <w:sz w:val="21"/>
          <w:szCs w:val="21"/>
        </w:rPr>
      </w:pPr>
      <w:r>
        <w:rPr>
          <w:rFonts w:ascii="宋体" w:hAnsi="宋体" w:eastAsia="宋体"/>
          <w:sz w:val="21"/>
          <w:szCs w:val="21"/>
        </w:rPr>
      </w:r>
    </w:p>
    <w:p>
      <w:pPr>
        <w:spacing w:line="276" w:lineRule="auto"/>
        <w:ind w:hangingChars="200"/>
        <w:jc w:val="both"/>
        <w:rPr>
          <w:rFonts w:ascii="楷体_GB2312" w:hAnsi="楷体_GB2312" w:eastAsia="楷体_GB2312"/>
          <w:sz w:val="28"/>
          <w:szCs w:val="28"/>
        </w:rPr>
      </w:pPr>
      <w:r>
        <w:rPr>
          <w:rFonts w:ascii="楷体_GB2312" w:hAnsi="楷体_GB2312" w:eastAsia="楷体_GB2312"/>
          <w:b w:val="true"/>
          <w:bCs w:val="true"/>
          <w:color w:val="000000"/>
          <w:sz w:val="28"/>
          <w:szCs w:val="28"/>
        </w:rPr>
        <w:t>附1：体检中心路线图</w:t>
      </w:r>
    </w:p>
    <w:p>
      <w:pPr>
        <w:spacing w:line="276" w:lineRule="auto"/>
        <w:ind w:hangingChars="200"/>
        <w:jc w:val="both"/>
        <w:rPr>
          <w:rFonts w:ascii="楷体_GB2312" w:hAnsi="楷体_GB2312" w:eastAsia="楷体_GB2312"/>
          <w:sz w:val="28"/>
          <w:szCs w:val="28"/>
        </w:rPr>
      </w:pPr>
      <w:r>
        <w:rPr>
          <w:rFonts w:ascii="楷体_GB2312" w:hAnsi="楷体_GB2312" w:eastAsia="楷体_GB2312"/>
          <w:b w:val="true"/>
          <w:bCs w:val="true"/>
          <w:color w:val="000000"/>
          <w:sz w:val="28"/>
          <w:szCs w:val="28"/>
        </w:rPr>
        <w:t>罗湖分院</w:t>
      </w:r>
    </w:p>
    <w:p>
      <w:pPr>
        <w:spacing w:line="312"/>
        <w:ind w:hangingChars="200"/>
        <w:jc w:val="left"/>
        <w:rPr>
          <w:rFonts w:ascii="微软雅黑" w:hAnsi="微软雅黑" w:eastAsia="微软雅黑"/>
          <w:sz w:val="21"/>
          <w:szCs w:val="21"/>
        </w:rPr>
      </w:pPr>
      <w:r>
        <w:rPr>
          <w:rFonts w:ascii="宋体" w:hAnsi="宋体" w:eastAsia="宋体"/>
          <w:kern w:val="0"/>
          <w:sz w:val="24"/>
          <w:szCs w:val="24"/>
        </w:rPr>
      </w:r>
    </w:p>
    <w:p>
      <w:pPr>
        <w:spacing w:line="312"/>
        <w:ind w:hangingChars="200"/>
        <w:jc w:val="left"/>
        <w:rPr>
          <w:rFonts w:ascii="宋体" w:hAnsi="宋体" w:eastAsia="宋体"/>
          <w:kern w:val="0"/>
          <w:sz w:val="24"/>
          <w:szCs w:val="24"/>
        </w:rPr>
      </w:pPr>
      <w:r>
        <w:rPr>
          <w:rFonts w:ascii="宋体" w:hAnsi="宋体" w:eastAsia="宋体"/>
          <w:kern w:val="0"/>
          <w:sz w:val="24"/>
          <w:szCs w:val="24"/>
        </w:rPr>
        <w:t>地址：深圳市罗湖区宝安南路3044号天地大厦1、3楼</w:t>
      </w:r>
    </w:p>
    <w:p>
      <w:pPr>
        <w:spacing w:line="360" w:lineRule="auto"/>
        <w:ind w:hangingChars="200"/>
        <w:jc w:val="both"/>
        <w:rPr>
          <w:rFonts w:ascii="楷体_GB2312" w:hAnsi="楷体_GB2312" w:eastAsia="楷体_GB2312"/>
          <w:sz w:val="24"/>
          <w:szCs w:val="24"/>
        </w:rPr>
      </w:pPr>
      <w:r>
        <w:rPr>
          <w:rFonts w:ascii="宋体" w:hAnsi="宋体" w:eastAsia="宋体"/>
          <w:kern w:val="0"/>
          <w:sz w:val="24"/>
          <w:szCs w:val="24"/>
        </w:rPr>
        <w:t>公交：366、381、383、63、65、377、80路至天地大厦站下或18、33、59、61、62、207、225、313、336路至西湖宾馆站下（约150车位，可免费停车）</w:t>
      </w:r>
      <w:r>
        <w:rPr>
          <w:rFonts w:ascii="微软雅黑" w:hAnsi="微软雅黑" w:eastAsia="微软雅黑"/>
          <w:sz w:val="21"/>
          <w:szCs w:val="21"/>
        </w:rPr>
        <w:drawing>
          <wp:inline distT="0" distB="0" distL="0" distR="0">
            <wp:extent cx="3752850" cy="213360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3752850" cy="2133600"/>
                    </a:xfrm>
                    <a:prstGeom prst="rect">
                      <a:avLst/>
                    </a:prstGeom>
                  </pic:spPr>
                </pic:pic>
              </a:graphicData>
            </a:graphic>
          </wp:inline>
        </w:drawing>
      </w:r>
    </w:p>
    <w:p>
      <w:pPr>
        <w:spacing w:line="360" w:lineRule="auto"/>
        <w:ind w:hangingChars="200"/>
        <w:jc w:val="both"/>
        <w:rPr>
          <w:rFonts w:ascii="楷体_GB2312" w:hAnsi="楷体_GB2312" w:eastAsia="楷体_GB2312"/>
          <w:sz w:val="24"/>
          <w:szCs w:val="24"/>
        </w:rPr>
      </w:pPr>
      <w:r>
        <w:rPr>
          <w:rFonts w:ascii="楷体_GB2312" w:hAnsi="楷体_GB2312" w:eastAsia="楷体_GB2312"/>
          <w:sz w:val="24"/>
          <w:szCs w:val="24"/>
        </w:rPr>
      </w:r>
    </w:p>
    <w:p>
      <w:pPr>
        <w:spacing w:line="360" w:lineRule="auto"/>
        <w:ind w:hangingChars="200"/>
        <w:jc w:val="both"/>
        <w:rPr>
          <w:rFonts w:ascii="楷体_GB2312" w:hAnsi="楷体_GB2312" w:eastAsia="楷体_GB2312"/>
          <w:sz w:val="24"/>
          <w:szCs w:val="24"/>
        </w:rPr>
      </w:pPr>
      <w:r>
        <w:rPr>
          <w:rFonts w:ascii="楷体_GB2312" w:hAnsi="楷体_GB2312" w:eastAsia="楷体_GB2312"/>
          <w:sz w:val="24"/>
          <w:szCs w:val="24"/>
        </w:rPr>
      </w:r>
    </w:p>
    <w:p>
      <w:pPr>
        <w:spacing w:line="360" w:lineRule="auto"/>
        <w:ind w:hangingChars="200"/>
        <w:jc w:val="both"/>
        <w:rPr>
          <w:rFonts w:ascii="楷体_GB2312" w:hAnsi="楷体_GB2312" w:eastAsia="楷体_GB2312"/>
          <w:sz w:val="24"/>
          <w:szCs w:val="24"/>
        </w:rPr>
      </w:pPr>
      <w:r>
        <w:rPr>
          <w:rFonts w:ascii="楷体_GB2312" w:hAnsi="楷体_GB2312" w:eastAsia="楷体_GB2312"/>
          <w:sz w:val="24"/>
          <w:szCs w:val="24"/>
        </w:rPr>
      </w:r>
    </w:p>
    <w:p>
      <w:pPr>
        <w:spacing w:line="360" w:lineRule="auto"/>
        <w:ind w:hangingChars="200"/>
        <w:jc w:val="both"/>
        <w:rPr>
          <w:rFonts w:ascii="楷体_GB2312" w:hAnsi="楷体_GB2312" w:eastAsia="楷体_GB2312"/>
          <w:sz w:val="24"/>
          <w:szCs w:val="24"/>
        </w:rPr>
      </w:pPr>
      <w:r>
        <w:rPr>
          <w:rFonts w:ascii="楷体_GB2312" w:hAnsi="楷体_GB2312" w:eastAsia="楷体_GB2312"/>
          <w:sz w:val="24"/>
          <w:szCs w:val="24"/>
        </w:rPr>
      </w:r>
    </w:p>
    <w:p>
      <w:pPr>
        <w:spacing w:line="312"/>
        <w:ind w:hangingChars="200"/>
        <w:jc w:val="left"/>
        <w:rPr>
          <w:rFonts w:ascii="微软雅黑" w:hAnsi="微软雅黑" w:eastAsia="微软雅黑"/>
          <w:sz w:val="21"/>
          <w:szCs w:val="21"/>
        </w:rPr>
      </w:pPr>
      <w:r>
        <w:rPr>
          <w:rFonts w:ascii="楷体_GB2312" w:hAnsi="楷体_GB2312" w:eastAsia="楷体_GB2312"/>
          <w:sz w:val="28"/>
          <w:szCs w:val="28"/>
        </w:rPr>
      </w:r>
    </w:p>
    <w:p>
      <w:pPr>
        <w:spacing w:line="312"/>
        <w:ind w:hangingChars="200"/>
        <w:jc w:val="left"/>
        <w:rPr>
          <w:rFonts w:ascii="微软雅黑" w:hAnsi="微软雅黑" w:eastAsia="微软雅黑"/>
          <w:sz w:val="21"/>
          <w:szCs w:val="21"/>
        </w:rPr>
      </w:pPr>
      <w:r>
        <w:rPr>
          <w:rFonts w:ascii="楷体_GB2312" w:hAnsi="楷体_GB2312" w:eastAsia="楷体_GB2312"/>
          <w:sz w:val="24"/>
          <w:szCs w:val="24"/>
        </w:rPr>
      </w:r>
    </w:p>
    <w:p>
      <w:pPr>
        <w:spacing w:line="300" w:lineRule="exact"/>
        <w:ind w:hangingChars="200"/>
        <w:jc w:val="left"/>
        <w:rPr>
          <w:rFonts w:ascii="楷体_GB2312" w:hAnsi="楷体_GB2312" w:eastAsia="楷体_GB2312"/>
          <w:sz w:val="28"/>
          <w:szCs w:val="28"/>
        </w:rPr>
      </w:pPr>
      <w:r>
        <w:rPr>
          <w:rFonts w:ascii="楷体_GB2312" w:hAnsi="楷体_GB2312" w:eastAsia="楷体_GB2312"/>
          <w:sz w:val="28"/>
          <w:szCs w:val="28"/>
        </w:rPr>
      </w:r>
    </w:p>
    <w:p>
      <w:pPr>
        <w:spacing w:line="300" w:lineRule="exact"/>
        <w:ind w:hangingChars="200"/>
        <w:jc w:val="left"/>
        <w:rPr>
          <w:rFonts w:ascii="楷体_GB2312" w:hAnsi="楷体_GB2312" w:eastAsia="楷体_GB2312"/>
          <w:sz w:val="28"/>
          <w:szCs w:val="28"/>
        </w:rPr>
      </w:pPr>
      <w:r>
        <w:rPr>
          <w:rFonts w:ascii="楷体_GB2312" w:hAnsi="楷体_GB2312" w:eastAsia="楷体_GB2312"/>
          <w:sz w:val="28"/>
          <w:szCs w:val="28"/>
        </w:rPr>
      </w:r>
    </w:p>
    <w:p>
      <w:pPr>
        <w:spacing w:line="300" w:lineRule="exact"/>
        <w:ind w:hangingChars="200"/>
        <w:jc w:val="left"/>
        <w:rPr>
          <w:rFonts w:ascii="楷体_GB2312" w:hAnsi="楷体_GB2312" w:eastAsia="楷体_GB2312"/>
          <w:sz w:val="28"/>
          <w:szCs w:val="28"/>
        </w:rPr>
      </w:pPr>
      <w:r>
        <w:rPr>
          <w:rFonts w:ascii="楷体_GB2312" w:hAnsi="楷体_GB2312" w:eastAsia="楷体_GB2312"/>
          <w:b w:val="true"/>
          <w:bCs w:val="true"/>
          <w:color w:val="000000"/>
          <w:sz w:val="28"/>
          <w:szCs w:val="28"/>
        </w:rPr>
        <w:t>福田分院</w:t>
      </w:r>
    </w:p>
    <w:p>
      <w:pPr>
        <w:spacing w:line="312"/>
        <w:ind w:hangingChars="200"/>
        <w:jc w:val="left"/>
        <w:rPr>
          <w:rFonts w:ascii="微软雅黑" w:hAnsi="微软雅黑" w:eastAsia="微软雅黑"/>
          <w:sz w:val="21"/>
          <w:szCs w:val="21"/>
        </w:rPr>
      </w:pPr>
      <w:r>
        <w:rPr>
          <w:rFonts w:ascii="宋体" w:hAnsi="宋体" w:eastAsia="宋体"/>
          <w:kern w:val="0"/>
          <w:sz w:val="24"/>
          <w:szCs w:val="24"/>
        </w:rPr>
      </w:r>
    </w:p>
    <w:p>
      <w:pPr>
        <w:spacing w:line="312"/>
        <w:ind w:hangingChars="200"/>
        <w:jc w:val="left"/>
        <w:rPr>
          <w:rFonts w:ascii="宋体" w:hAnsi="宋体" w:eastAsia="宋体"/>
          <w:kern w:val="0"/>
          <w:sz w:val="24"/>
          <w:szCs w:val="24"/>
        </w:rPr>
      </w:pPr>
      <w:r>
        <w:rPr>
          <w:rFonts w:ascii="宋体" w:hAnsi="宋体" w:eastAsia="宋体"/>
          <w:kern w:val="0"/>
          <w:sz w:val="24"/>
          <w:szCs w:val="24"/>
        </w:rPr>
        <w:t>地址：深圳市福田区滨河大道5022号联合广场B座2层（联合广场站）</w:t>
      </w:r>
    </w:p>
    <w:p>
      <w:pPr>
        <w:spacing w:line="360" w:lineRule="auto"/>
        <w:ind w:hangingChars="200"/>
        <w:jc w:val="both"/>
        <w:rPr>
          <w:rFonts w:ascii="楷体_GB2312" w:hAnsi="楷体_GB2312" w:eastAsia="楷体_GB2312"/>
          <w:sz w:val="24"/>
          <w:szCs w:val="24"/>
        </w:rPr>
      </w:pPr>
      <w:r>
        <w:rPr>
          <w:rFonts w:ascii="宋体" w:hAnsi="宋体" w:eastAsia="宋体"/>
          <w:kern w:val="0"/>
          <w:sz w:val="24"/>
          <w:szCs w:val="24"/>
        </w:rPr>
        <w:t>公交：26; 28; 52; 73; 109; 229; 235; 338; 367; 382; J1; K548; K568; 高峰专线21; 机场9线至联合广场站下或32; 50; 101; 103A; 113; 204; 223; 231; 301; 311; 315-310环线; 320至岗厦站下，地铁可坐到岗厦站下D出口</w:t>
      </w:r>
      <w:r>
        <w:rPr>
          <w:rFonts w:ascii="微软雅黑" w:hAnsi="微软雅黑" w:eastAsia="微软雅黑"/>
          <w:sz w:val="21"/>
          <w:szCs w:val="21"/>
        </w:rPr>
        <w:drawing>
          <wp:inline distT="0" distB="0" distL="0" distR="0">
            <wp:extent cx="3733800" cy="211455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2"/>
                    <a:stretch>
                      <a:fillRect/>
                    </a:stretch>
                  </pic:blipFill>
                  <pic:spPr>
                    <a:xfrm>
                      <a:off x="0" y="0"/>
                      <a:ext cx="3733800" cy="2114550"/>
                    </a:xfrm>
                    <a:prstGeom prst="rect">
                      <a:avLst/>
                    </a:prstGeom>
                  </pic:spPr>
                </pic:pic>
              </a:graphicData>
            </a:graphic>
          </wp:inline>
        </w:drawing>
      </w:r>
    </w:p>
    <w:p>
      <w:pPr>
        <w:spacing w:line="360" w:lineRule="auto"/>
        <w:ind w:hangingChars="200"/>
        <w:jc w:val="both"/>
        <w:rPr>
          <w:rFonts w:ascii="楷体_GB2312" w:hAnsi="楷体_GB2312" w:eastAsia="楷体_GB2312"/>
          <w:sz w:val="28"/>
          <w:szCs w:val="28"/>
        </w:rPr>
      </w:pPr>
      <w:r>
        <w:rPr>
          <w:rFonts w:ascii="楷体_GB2312" w:hAnsi="楷体_GB2312" w:eastAsia="楷体_GB2312"/>
          <w:sz w:val="28"/>
          <w:szCs w:val="28"/>
        </w:rPr>
      </w:r>
    </w:p>
    <w:p>
      <w:pPr>
        <w:spacing w:line="360" w:lineRule="auto"/>
        <w:ind w:hangingChars="200"/>
        <w:jc w:val="both"/>
        <w:rPr>
          <w:rFonts w:ascii="楷体_GB2312" w:hAnsi="楷体_GB2312" w:eastAsia="楷体_GB2312"/>
          <w:sz w:val="28"/>
          <w:szCs w:val="28"/>
        </w:rPr>
      </w:pPr>
      <w:r>
        <w:rPr>
          <w:rFonts w:ascii="楷体_GB2312" w:hAnsi="楷体_GB2312" w:eastAsia="楷体_GB2312"/>
          <w:sz w:val="28"/>
          <w:szCs w:val="28"/>
        </w:rPr>
      </w:r>
    </w:p>
    <w:p>
      <w:pPr>
        <w:spacing w:line="360" w:lineRule="auto"/>
        <w:ind w:hangingChars="200"/>
        <w:jc w:val="both"/>
        <w:rPr>
          <w:rFonts w:ascii="楷体_GB2312" w:hAnsi="楷体_GB2312" w:eastAsia="楷体_GB2312"/>
          <w:sz w:val="28"/>
          <w:szCs w:val="28"/>
        </w:rPr>
      </w:pPr>
      <w:r>
        <w:rPr>
          <w:rFonts w:ascii="楷体_GB2312" w:hAnsi="楷体_GB2312" w:eastAsia="楷体_GB2312"/>
          <w:sz w:val="28"/>
          <w:szCs w:val="28"/>
        </w:rPr>
      </w:r>
    </w:p>
    <w:p>
      <w:pPr>
        <w:spacing w:line="360" w:lineRule="auto"/>
        <w:ind w:hangingChars="200"/>
        <w:jc w:val="both"/>
        <w:rPr>
          <w:rFonts w:ascii="楷体_GB2312" w:hAnsi="楷体_GB2312" w:eastAsia="楷体_GB2312"/>
          <w:sz w:val="28"/>
          <w:szCs w:val="28"/>
        </w:rPr>
      </w:pPr>
      <w:r>
        <w:rPr>
          <w:rFonts w:ascii="楷体_GB2312" w:hAnsi="楷体_GB2312" w:eastAsia="楷体_GB2312"/>
          <w:sz w:val="28"/>
          <w:szCs w:val="28"/>
        </w:rPr>
      </w:r>
    </w:p>
    <w:p>
      <w:pPr>
        <w:spacing w:line="360" w:lineRule="auto"/>
        <w:ind w:hangingChars="200"/>
        <w:jc w:val="both"/>
        <w:rPr>
          <w:rFonts w:ascii="楷体_GB2312" w:hAnsi="楷体_GB2312" w:eastAsia="楷体_GB2312"/>
          <w:sz w:val="28"/>
          <w:szCs w:val="28"/>
        </w:rPr>
      </w:pPr>
      <w:r>
        <w:rPr>
          <w:rFonts w:ascii="楷体_GB2312" w:hAnsi="楷体_GB2312" w:eastAsia="楷体_GB2312"/>
          <w:sz w:val="28"/>
          <w:szCs w:val="28"/>
        </w:rPr>
      </w:r>
    </w:p>
    <w:p>
      <w:pPr>
        <w:spacing w:line="360" w:lineRule="auto"/>
        <w:ind w:hangingChars="200"/>
        <w:jc w:val="both"/>
        <w:rPr>
          <w:rFonts w:ascii="楷体_GB2312" w:hAnsi="楷体_GB2312" w:eastAsia="楷体_GB2312"/>
          <w:sz w:val="28"/>
          <w:szCs w:val="28"/>
        </w:rPr>
      </w:pPr>
      <w:r>
        <w:rPr>
          <w:rFonts w:ascii="楷体_GB2312" w:hAnsi="楷体_GB2312" w:eastAsia="楷体_GB2312"/>
          <w:b w:val="true"/>
          <w:bCs w:val="true"/>
          <w:color w:val="000000"/>
          <w:sz w:val="28"/>
          <w:szCs w:val="28"/>
        </w:rPr>
        <w:t>南山科技园科兴分院</w:t>
      </w:r>
    </w:p>
    <w:p>
      <w:pPr>
        <w:spacing w:line="312"/>
        <w:ind w:hangingChars="200"/>
        <w:jc w:val="left"/>
        <w:rPr>
          <w:rFonts w:ascii="微软雅黑" w:hAnsi="微软雅黑" w:eastAsia="微软雅黑"/>
          <w:sz w:val="21"/>
          <w:szCs w:val="21"/>
        </w:rPr>
      </w:pPr>
      <w:r>
        <w:rPr>
          <w:rFonts w:ascii="宋体" w:hAnsi="宋体" w:eastAsia="宋体"/>
          <w:kern w:val="0"/>
          <w:sz w:val="24"/>
          <w:szCs w:val="24"/>
        </w:rPr>
      </w:r>
    </w:p>
    <w:p>
      <w:pPr>
        <w:spacing w:line="312"/>
        <w:ind w:hangingChars="200"/>
        <w:jc w:val="left"/>
        <w:rPr>
          <w:rFonts w:ascii="微软雅黑" w:hAnsi="微软雅黑" w:eastAsia="微软雅黑"/>
          <w:sz w:val="21"/>
          <w:szCs w:val="21"/>
        </w:rPr>
      </w:pPr>
      <w:r>
        <w:rPr>
          <w:rFonts w:ascii="宋体" w:hAnsi="宋体" w:eastAsia="宋体"/>
          <w:kern w:val="0"/>
          <w:sz w:val="24"/>
          <w:szCs w:val="24"/>
        </w:rPr>
        <w:t>地址：深圳市南山区高新科技园中区科苑路科兴科学园B座3单元3A层（</w:t>
      </w:r>
    </w:p>
    <w:p>
      <w:pPr>
        <w:spacing w:line="312"/>
        <w:ind w:hangingChars="200"/>
        <w:jc w:val="left"/>
        <w:rPr>
          <w:rFonts w:ascii="微软雅黑" w:hAnsi="微软雅黑" w:eastAsia="微软雅黑"/>
          <w:sz w:val="21"/>
          <w:szCs w:val="21"/>
        </w:rPr>
      </w:pPr>
      <w:r>
        <w:rPr>
          <w:rFonts w:ascii="宋体" w:hAnsi="宋体" w:eastAsia="宋体"/>
          <w:kern w:val="0"/>
          <w:sz w:val="24"/>
          <w:szCs w:val="24"/>
        </w:rPr>
        <w:t>荣粤酒家</w:t>
      </w:r>
    </w:p>
    <w:p>
      <w:pPr>
        <w:spacing w:line="312"/>
        <w:ind w:hangingChars="200"/>
        <w:jc w:val="left"/>
        <w:rPr>
          <w:rFonts w:ascii="微软雅黑" w:hAnsi="微软雅黑" w:eastAsia="微软雅黑"/>
          <w:sz w:val="21"/>
          <w:szCs w:val="21"/>
        </w:rPr>
      </w:pPr>
      <w:r>
        <w:rPr>
          <w:rFonts w:ascii="宋体" w:hAnsi="宋体" w:eastAsia="宋体"/>
          <w:kern w:val="0"/>
          <w:sz w:val="24"/>
          <w:szCs w:val="24"/>
        </w:rPr>
        <w:t>正门左侧电梯）</w:t>
      </w:r>
    </w:p>
    <w:p>
      <w:pPr>
        <w:spacing w:line="312"/>
        <w:ind w:hangingChars="200"/>
        <w:jc w:val="left"/>
        <w:rPr>
          <w:rFonts w:ascii="宋体" w:hAnsi="宋体" w:eastAsia="宋体"/>
          <w:kern w:val="0"/>
          <w:sz w:val="24"/>
          <w:szCs w:val="24"/>
        </w:rPr>
      </w:pPr>
      <w:r>
        <w:rPr>
          <w:rFonts w:ascii="宋体" w:hAnsi="宋体" w:eastAsia="宋体"/>
          <w:kern w:val="0"/>
          <w:sz w:val="24"/>
          <w:szCs w:val="24"/>
        </w:rPr>
        <w:t>交通线路：209,233,236,334,339,36,49,81，B814，B839，E19，E9，M209，M243，M299，M313，M355，M391，N8，机场8线，高峰专线11，高峰专线22，高峰专线7，高峰专线9至科苑北站下</w:t>
      </w:r>
    </w:p>
    <w:p>
      <w:pPr>
        <w:spacing w:line="360" w:lineRule="auto"/>
        <w:ind w:hangingChars="200"/>
        <w:jc w:val="both"/>
        <w:rPr>
          <w:rFonts w:ascii="楷体_GB2312" w:hAnsi="楷体_GB2312" w:eastAsia="楷体_GB2312"/>
          <w:sz w:val="24"/>
          <w:szCs w:val="24"/>
        </w:rPr>
      </w:pPr>
      <w:r>
        <w:rPr>
          <w:rFonts w:ascii="宋体" w:hAnsi="宋体" w:eastAsia="宋体"/>
          <w:kern w:val="0"/>
          <w:sz w:val="24"/>
          <w:szCs w:val="24"/>
        </w:rPr>
        <w:t>地铁：1号罗宝线深大站A3出口步行900米</w:t>
      </w:r>
      <w:r>
        <w:rPr>
          <w:rFonts w:ascii="微软雅黑" w:hAnsi="微软雅黑" w:eastAsia="微软雅黑"/>
          <w:sz w:val="21"/>
          <w:szCs w:val="21"/>
        </w:rPr>
        <w:drawing>
          <wp:inline distT="0" distB="0" distL="0" distR="0">
            <wp:extent cx="3838575" cy="238125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3"/>
                    <a:stretch>
                      <a:fillRect/>
                    </a:stretch>
                  </pic:blipFill>
                  <pic:spPr>
                    <a:xfrm>
                      <a:off x="0" y="0"/>
                      <a:ext cx="3838575" cy="2381250"/>
                    </a:xfrm>
                    <a:prstGeom prst="rect">
                      <a:avLst/>
                    </a:prstGeom>
                  </pic:spPr>
                </pic:pic>
              </a:graphicData>
            </a:graphic>
          </wp:inline>
        </w:drawing>
      </w:r>
    </w:p>
    <w:p>
      <w:pPr>
        <w:spacing w:line="312"/>
        <w:ind w:hangingChars="200"/>
        <w:jc w:val="both"/>
        <w:rPr>
          <w:rFonts w:ascii="微软雅黑" w:hAnsi="微软雅黑" w:eastAsia="微软雅黑"/>
          <w:sz w:val="21"/>
          <w:szCs w:val="21"/>
        </w:rPr>
      </w:pPr>
      <w:r>
        <w:rPr>
          <w:rFonts w:ascii="微软雅黑" w:hAnsi="微软雅黑" w:eastAsia="微软雅黑"/>
          <w:sz w:val="21"/>
          <w:szCs w:val="21"/>
        </w:rPr>
      </w:r>
    </w:p>
    <w:p>
      <w:pPr>
        <w:spacing w:line="312"/>
        <w:ind w:hangingChars="200"/>
        <w:jc w:val="left"/>
        <w:rPr>
          <w:rFonts w:ascii="微软雅黑" w:hAnsi="微软雅黑" w:eastAsia="微软雅黑"/>
          <w:sz w:val="21"/>
          <w:szCs w:val="21"/>
        </w:rPr>
      </w:pPr>
      <w:r>
        <w:rPr>
          <w:rFonts w:ascii="微软雅黑" w:hAnsi="微软雅黑" w:eastAsia="微软雅黑"/>
          <w:sz w:val="21"/>
          <w:szCs w:val="21"/>
        </w:rPr>
      </w:r>
    </w:p>
    <w:p>
      <w:pPr>
        <w:spacing w:line="312"/>
        <w:ind w:hangingChars="200"/>
        <w:jc w:val="left"/>
        <w:rPr>
          <w:rFonts w:ascii="微软雅黑" w:hAnsi="微软雅黑" w:eastAsia="微软雅黑"/>
          <w:sz w:val="21"/>
          <w:szCs w:val="21"/>
        </w:rPr>
      </w:pPr>
      <w:r>
        <w:rPr>
          <w:rFonts w:ascii="微软雅黑" w:hAnsi="微软雅黑" w:eastAsia="微软雅黑"/>
          <w:sz w:val="21"/>
          <w:szCs w:val="21"/>
        </w:rPr>
      </w:r>
    </w:p>
    <w:p>
      <w:pPr>
        <w:spacing w:line="312"/>
        <w:ind w:hangingChars="200"/>
        <w:jc w:val="left"/>
        <w:rPr>
          <w:rFonts w:ascii="微软雅黑" w:hAnsi="微软雅黑" w:eastAsia="微软雅黑"/>
          <w:sz w:val="21"/>
          <w:szCs w:val="21"/>
        </w:rPr>
      </w:pPr>
      <w:r>
        <w:rPr>
          <w:rFonts w:ascii="微软雅黑" w:hAnsi="微软雅黑" w:eastAsia="微软雅黑"/>
          <w:sz w:val="21"/>
          <w:szCs w:val="21"/>
        </w:rPr>
      </w:r>
    </w:p>
    <w:p>
      <w:pPr>
        <w:spacing w:line="312"/>
        <w:ind w:hangingChars="200"/>
        <w:jc w:val="left"/>
        <w:rPr>
          <w:rFonts w:ascii="微软雅黑" w:hAnsi="微软雅黑" w:eastAsia="微软雅黑"/>
          <w:sz w:val="21"/>
          <w:szCs w:val="21"/>
        </w:rPr>
      </w:pPr>
      <w:r>
        <w:rPr>
          <w:rFonts w:ascii="楷体_GB2312" w:hAnsi="楷体_GB2312" w:eastAsia="楷体_GB2312"/>
          <w:sz w:val="28"/>
          <w:szCs w:val="28"/>
        </w:rPr>
      </w:r>
    </w:p>
    <w:p>
      <w:pPr>
        <w:spacing w:line="360" w:lineRule="auto"/>
        <w:ind w:hangingChars="200"/>
        <w:jc w:val="both"/>
        <w:rPr>
          <w:rFonts w:ascii="楷体_GB2312" w:hAnsi="楷体_GB2312" w:eastAsia="楷体_GB2312"/>
          <w:sz w:val="28"/>
          <w:szCs w:val="28"/>
        </w:rPr>
      </w:pPr>
      <w:r>
        <w:rPr>
          <w:rFonts w:ascii="楷体_GB2312" w:hAnsi="楷体_GB2312" w:eastAsia="楷体_GB2312"/>
          <w:b w:val="true"/>
          <w:bCs w:val="true"/>
          <w:color w:val="000000"/>
          <w:sz w:val="28"/>
          <w:szCs w:val="28"/>
        </w:rPr>
        <w:t>华强北分院</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地理位置</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 xml:space="preserve"> </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：深圳市福田区深南中路</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 xml:space="preserve"> 9 3039  </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号国际文化大厦</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 xml:space="preserve"> 3A</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层（</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 xml:space="preserve">4 </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层）</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交通线路：观光1线</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3、</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N3、</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4</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、N4、观光4</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线、高峰专线</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 xml:space="preserve"> 95</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101</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103</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、202 、</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203</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 xml:space="preserve"> 204</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 K204 、</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 xml:space="preserve"> 223</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M224</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303、311</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320</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339、M369</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M414</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至田面公交站下</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地铁：</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1</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号罗宝线华强路站 C</w:t>
      </w:r>
    </w:p>
    <w:p>
      <w:pPr>
        <w:spacing w:line="312"/>
        <w:ind w:hangingChars="200"/>
        <w:jc w:val="left"/>
        <w:rPr>
          <w:rFonts w:ascii="微软雅黑" w:hAnsi="微软雅黑" w:eastAsia="微软雅黑"/>
          <w:b w:val="true"/>
          <w:bCs w:val="true"/>
          <w:sz w:val="21"/>
          <w:szCs w:val="21"/>
        </w:rPr>
      </w:pPr>
      <w:r>
        <w:rPr>
          <w:rFonts w:ascii="微软雅黑" w:hAnsi="微软雅黑" w:eastAsia="微软雅黑"/>
          <w:b w:val="true"/>
          <w:bCs w:val="true"/>
          <w:sz w:val="21"/>
          <w:szCs w:val="21"/>
        </w:rPr>
        <w:t>出口步行800</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米。</w:t>
      </w:r>
      <w:r>
        <w:rPr>
          <w:rFonts w:ascii="微软雅黑" w:hAnsi="微软雅黑" w:eastAsia="微软雅黑"/>
          <w:sz w:val="21"/>
          <w:szCs w:val="21"/>
        </w:rPr>
        <w:drawing>
          <wp:inline distT="0" distB="0" distL="0" distR="0">
            <wp:extent cx="3314700" cy="2152650"/>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4"/>
                    <a:stretch>
                      <a:fillRect/>
                    </a:stretch>
                  </pic:blipFill>
                  <pic:spPr>
                    <a:xfrm>
                      <a:off x="0" y="0"/>
                      <a:ext cx="3314700" cy="2152650"/>
                    </a:xfrm>
                    <a:prstGeom prst="rect">
                      <a:avLst/>
                    </a:prstGeom>
                  </pic:spPr>
                </pic:pic>
              </a:graphicData>
            </a:graphic>
          </wp:inline>
        </w:drawing>
      </w:r>
    </w:p>
    <w:p>
      <w:pPr>
        <w:spacing w:line="312"/>
        <w:ind w:hangingChars="200"/>
        <w:jc w:val="left"/>
        <w:rPr>
          <w:rFonts w:ascii="微软雅黑" w:hAnsi="微软雅黑" w:eastAsia="微软雅黑"/>
          <w:sz w:val="21"/>
          <w:szCs w:val="21"/>
        </w:rPr>
      </w:pPr>
      <w:r>
        <w:rPr>
          <w:rFonts w:ascii="微软雅黑" w:hAnsi="微软雅黑" w:eastAsia="微软雅黑"/>
          <w:sz w:val="21"/>
          <w:szCs w:val="21"/>
        </w:rPr>
      </w:r>
    </w:p>
    <w:p>
      <w:pPr>
        <w:spacing w:line="312"/>
        <w:ind w:hangingChars="200"/>
        <w:jc w:val="left"/>
        <w:rPr>
          <w:rFonts w:ascii="微软雅黑" w:hAnsi="微软雅黑" w:eastAsia="微软雅黑"/>
          <w:sz w:val="21"/>
          <w:szCs w:val="21"/>
        </w:rPr>
      </w:pPr>
      <w:r>
        <w:rPr>
          <w:rFonts w:ascii="微软雅黑" w:hAnsi="微软雅黑" w:eastAsia="微软雅黑"/>
          <w:sz w:val="21"/>
          <w:szCs w:val="21"/>
        </w:rPr>
      </w:r>
    </w:p>
    <w:p>
      <w:pPr>
        <w:spacing w:line="312"/>
        <w:ind w:hangingChars="200"/>
        <w:jc w:val="left"/>
        <w:rPr>
          <w:rFonts w:ascii="微软雅黑" w:hAnsi="微软雅黑" w:eastAsia="微软雅黑"/>
          <w:sz w:val="21"/>
          <w:szCs w:val="21"/>
        </w:rPr>
      </w:pPr>
      <w:r>
        <w:rPr>
          <w:rFonts w:ascii="微软雅黑" w:hAnsi="微软雅黑" w:eastAsia="微软雅黑"/>
          <w:sz w:val="21"/>
          <w:szCs w:val="21"/>
        </w:rPr>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1"/>
          <w:szCs w:val="21"/>
        </w:rPr>
        <w:t>温馨提醒：</w:t>
      </w:r>
    </w:p>
    <w:p>
      <w:pPr>
        <w:spacing w:line="360" w:lineRule="auto"/>
        <w:ind w:hangingChars="200"/>
        <w:jc w:val="both"/>
        <w:rPr>
          <w:rFonts w:ascii="微软雅黑" w:hAnsi="微软雅黑" w:eastAsia="微软雅黑"/>
          <w:sz w:val="24"/>
          <w:szCs w:val="24"/>
        </w:rPr>
      </w:pPr>
      <w:r>
        <w:rPr>
          <w:rFonts w:ascii="微软雅黑" w:hAnsi="微软雅黑" w:eastAsia="微软雅黑"/>
          <w:sz w:val="24"/>
          <w:szCs w:val="24"/>
        </w:rPr>
        <w:t>体检过程中，若体检机构存在服务质量方面的问题，您可直接向HR部门反馈：</w:t>
      </w:r>
    </w:p>
    <w:p>
      <w:pPr>
        <w:spacing w:line="460" w:lineRule="exact"/>
        <w:ind w:hangingChars="200"/>
        <w:jc w:val="both"/>
        <w:rPr>
          <w:rFonts w:ascii="微软雅黑" w:hAnsi="微软雅黑" w:eastAsia="微软雅黑"/>
          <w:sz w:val="24"/>
          <w:szCs w:val="24"/>
        </w:rPr>
      </w:pPr>
      <w:r>
        <w:rPr>
          <w:rFonts w:ascii="微软雅黑" w:hAnsi="微软雅黑" w:eastAsia="微软雅黑"/>
          <w:sz w:val="24"/>
          <w:szCs w:val="24"/>
        </w:rPr>
        <w:t>联系人：姜先生，电话：26719999-3563    余小姐，电话：26719999-3855</w:t>
      </w:r>
    </w:p>
    <w:p>
      <w:pPr>
        <w:spacing w:line="312"/>
        <w:ind w:hangingChars="200"/>
        <w:jc w:val="left"/>
        <w:rPr>
          <w:rFonts w:ascii="微软雅黑" w:hAnsi="微软雅黑" w:eastAsia="微软雅黑"/>
          <w:sz w:val="21"/>
          <w:szCs w:val="21"/>
        </w:rPr>
      </w:pPr>
      <w:r>
        <w:rPr>
          <w:rFonts w:ascii="黑体" w:hAnsi="黑体" w:eastAsia="黑体"/>
          <w:sz w:val="21"/>
          <w:szCs w:val="21"/>
        </w:rPr>
      </w:r>
    </w:p>
    <w:p>
      <w:pPr>
        <w:spacing w:line="312"/>
        <w:ind w:hangingChars="200"/>
        <w:jc w:val="both"/>
        <w:rPr>
          <w:rFonts w:ascii="微软雅黑" w:hAnsi="微软雅黑" w:eastAsia="微软雅黑"/>
          <w:sz w:val="24"/>
          <w:szCs w:val="24"/>
        </w:rPr>
      </w:pPr>
      <w:r>
        <w:rPr>
          <w:rFonts w:ascii="微软雅黑" w:hAnsi="微软雅黑" w:eastAsia="微软雅黑"/>
          <w:b w:val="true"/>
          <w:bCs w:val="true"/>
          <w:sz w:val="24"/>
          <w:szCs w:val="24"/>
          <w:shd w:val="clear" w:fill="FFFFFF"/>
        </w:rPr>
        <w:t>三部分：入职办理系统信息填写</w:t>
      </w:r>
    </w:p>
    <w:p>
      <w:pPr>
        <w:spacing w:line="312"/>
        <w:ind w:hangingChars="200"/>
        <w:jc w:val="both"/>
        <w:rPr>
          <w:rFonts w:ascii="微软雅黑" w:hAnsi="微软雅黑" w:eastAsia="微软雅黑"/>
          <w:sz w:val="24"/>
          <w:szCs w:val="24"/>
        </w:rPr>
      </w:pPr>
      <w:r>
        <w:rPr>
          <w:rFonts w:ascii="微软雅黑" w:hAnsi="微软雅黑" w:eastAsia="微软雅黑"/>
          <w:sz w:val="24"/>
          <w:szCs w:val="24"/>
        </w:rPr>
      </w:r>
    </w:p>
    <w:p>
      <w:pPr>
        <w:spacing w:before="0" w:after="0" w:line="360" w:lineRule="auto"/>
        <w:ind w:left="360" w:hangingChars="200" w:firstLine="480"/>
        <w:jc w:val="both"/>
        <w:rPr>
          <w:rFonts w:ascii="微软雅黑" w:hAnsi="微软雅黑" w:eastAsia="微软雅黑"/>
          <w:sz w:val="24"/>
          <w:szCs w:val="24"/>
        </w:rPr>
      </w:pPr>
      <w:r>
        <w:rPr>
          <w:rFonts w:ascii="微软雅黑" w:hAnsi="微软雅黑" w:eastAsia="微软雅黑"/>
          <w:sz w:val="24"/>
          <w:szCs w:val="24"/>
        </w:rPr>
        <w:t>您好！为了使您及时的完成入职流程，了解公司融入新的工作及生活，我们为您准备了入职流程操作指南。请</w:t>
      </w:r>
      <w:r>
        <w:rPr>
          <w:rFonts w:ascii="微软雅黑" w:hAnsi="微软雅黑" w:eastAsia="微软雅黑"/>
          <w:b w:val="true"/>
          <w:bCs w:val="true"/>
          <w:color w:val="C00000"/>
          <w:sz w:val="24"/>
          <w:szCs w:val="24"/>
        </w:rPr>
        <w:t>务必</w:t>
      </w:r>
      <w:r>
        <w:rPr>
          <w:rFonts w:ascii="微软雅黑" w:hAnsi="微软雅黑" w:eastAsia="微软雅黑"/>
          <w:sz w:val="24"/>
          <w:szCs w:val="24"/>
        </w:rPr>
        <w:t>按以下方法登录系统按照顺序</w:t>
      </w:r>
      <w:r>
        <w:rPr>
          <w:rFonts w:ascii="微软雅黑" w:hAnsi="微软雅黑" w:eastAsia="微软雅黑"/>
          <w:b w:val="true"/>
          <w:bCs w:val="true"/>
          <w:color w:val="C00000"/>
          <w:sz w:val="24"/>
          <w:szCs w:val="24"/>
          <w:u w:val="single"/>
        </w:rPr>
        <w:t>入职前一天在家</w:t>
      </w:r>
      <w:r>
        <w:rPr>
          <w:rFonts w:ascii="微软雅黑" w:hAnsi="微软雅黑" w:eastAsia="微软雅黑"/>
          <w:sz w:val="24"/>
          <w:szCs w:val="24"/>
        </w:rPr>
        <w:t>完成系统13项信息填写。如无法登录系统请与招聘负责人联系，确定PSA入职审批流程是否已完成，流程完成才能登录系统。填写信息过程中如有任何问题，请及时联系您的招聘。</w:t>
      </w:r>
    </w:p>
    <w:p>
      <w:pPr>
        <w:spacing w:before="0" w:after="0" w:line="360" w:lineRule="auto"/>
        <w:ind w:left="360" w:hangingChars="200" w:firstLine="480"/>
        <w:jc w:val="both"/>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firstLineChars="100"/>
        <w:jc w:val="both"/>
        <w:rPr>
          <w:rFonts w:ascii="微软雅黑" w:hAnsi="微软雅黑" w:eastAsia="微软雅黑"/>
          <w:sz w:val="24"/>
          <w:szCs w:val="24"/>
        </w:rPr>
      </w:pPr>
      <w:r>
        <w:rPr>
          <w:rFonts w:ascii="微软雅黑" w:hAnsi="微软雅黑" w:eastAsia="微软雅黑"/>
          <w:b w:val="true"/>
          <w:bCs w:val="true"/>
          <w:sz w:val="28"/>
          <w:szCs w:val="28"/>
        </w:rPr>
        <w:t>登录系统</w:t>
      </w:r>
    </w:p>
    <w:p>
      <w:pPr>
        <w:spacing w:line="312"/>
        <w:ind w:hangingChars="50"/>
        <w:jc w:val="both"/>
        <w:rPr>
          <w:rFonts w:ascii="微软雅黑" w:hAnsi="微软雅黑" w:eastAsia="微软雅黑"/>
          <w:sz w:val="24"/>
          <w:szCs w:val="24"/>
        </w:rPr>
      </w:pPr>
      <w:r>
        <w:rPr>
          <w:rFonts w:ascii="微软雅黑" w:hAnsi="微软雅黑" w:eastAsia="微软雅黑"/>
          <w:sz w:val="24"/>
          <w:szCs w:val="24"/>
        </w:rPr>
        <w:t>请您使用IE 10以上版本的浏览器</w:t>
      </w:r>
    </w:p>
    <w:p>
      <w:pPr>
        <w:spacing w:line="312"/>
        <w:ind w:hangingChars="50"/>
        <w:jc w:val="both"/>
        <w:rPr>
          <w:rFonts w:ascii="微软雅黑" w:hAnsi="微软雅黑" w:eastAsia="微软雅黑"/>
          <w:sz w:val="24"/>
          <w:szCs w:val="24"/>
        </w:rPr>
      </w:pPr>
      <w:r>
        <w:rPr>
          <w:rFonts w:ascii="微软雅黑" w:hAnsi="微软雅黑" w:eastAsia="微软雅黑"/>
          <w:sz w:val="24"/>
          <w:szCs w:val="24"/>
        </w:rPr>
        <w:t xml:space="preserve">输入网址http://issc.isoftstone.com/login/login  填写身份证号码登录系统 </w:t>
      </w:r>
    </w:p>
    <w:p>
      <w:pPr>
        <w:spacing w:line="360" w:lineRule="auto"/>
        <w:ind w:hangingChars="200"/>
        <w:jc w:val="both"/>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2300138"/>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5"/>
                    <a:stretch>
                      <a:fillRect/>
                    </a:stretch>
                  </pic:blipFill>
                  <pic:spPr>
                    <a:xfrm>
                      <a:off x="0" y="0"/>
                      <a:ext cx="5274310" cy="2300138"/>
                    </a:xfrm>
                    <a:prstGeom prst="rect">
                      <a:avLst/>
                    </a:prstGeom>
                  </pic:spPr>
                </pic:pic>
              </a:graphicData>
            </a:graphic>
          </wp:inline>
        </w:drawing>
      </w:r>
    </w:p>
    <w:p>
      <w:pPr>
        <w:spacing w:line="360" w:lineRule="auto"/>
        <w:ind w:hangingChars="200"/>
        <w:jc w:val="center"/>
        <w:rPr>
          <w:rFonts w:ascii="微软雅黑" w:hAnsi="微软雅黑" w:eastAsia="微软雅黑"/>
          <w:sz w:val="28"/>
          <w:szCs w:val="28"/>
        </w:rPr>
      </w:pPr>
      <w:r>
        <w:rPr>
          <w:rFonts w:ascii="微软雅黑" w:hAnsi="微软雅黑" w:eastAsia="微软雅黑"/>
          <w:sz w:val="28"/>
          <w:szCs w:val="28"/>
        </w:rPr>
      </w:r>
    </w:p>
    <w:p>
      <w:pPr>
        <w:spacing w:line="360" w:lineRule="auto"/>
        <w:ind w:hangingChars="200"/>
        <w:jc w:val="center"/>
        <w:rPr>
          <w:rFonts w:ascii="微软雅黑" w:hAnsi="微软雅黑" w:eastAsia="微软雅黑"/>
          <w:sz w:val="28"/>
          <w:szCs w:val="28"/>
        </w:rPr>
      </w:pPr>
      <w:r>
        <w:rPr>
          <w:rFonts w:ascii="微软雅黑" w:hAnsi="微软雅黑" w:eastAsia="微软雅黑"/>
          <w:sz w:val="28"/>
          <w:szCs w:val="28"/>
        </w:rPr>
      </w:r>
    </w:p>
    <w:p>
      <w:pPr>
        <w:spacing w:line="360" w:lineRule="auto"/>
        <w:ind w:hangingChars="200"/>
        <w:jc w:val="center"/>
        <w:rPr>
          <w:rFonts w:ascii="微软雅黑" w:hAnsi="微软雅黑" w:eastAsia="微软雅黑"/>
          <w:sz w:val="28"/>
          <w:szCs w:val="28"/>
        </w:rPr>
      </w:pPr>
      <w:r>
        <w:rPr>
          <w:rFonts w:ascii="微软雅黑" w:hAnsi="微软雅黑" w:eastAsia="微软雅黑"/>
          <w:sz w:val="28"/>
          <w:szCs w:val="28"/>
        </w:rPr>
      </w:r>
    </w:p>
    <w:p>
      <w:pPr>
        <w:spacing w:line="360" w:lineRule="auto"/>
        <w:ind w:hangingChars="200"/>
        <w:jc w:val="center"/>
        <w:rPr>
          <w:rFonts w:ascii="微软雅黑" w:hAnsi="微软雅黑" w:eastAsia="微软雅黑"/>
          <w:sz w:val="28"/>
          <w:szCs w:val="28"/>
        </w:rPr>
      </w:pPr>
      <w:r>
        <w:rPr>
          <w:rFonts w:ascii="微软雅黑" w:hAnsi="微软雅黑" w:eastAsia="微软雅黑"/>
          <w:b w:val="true"/>
          <w:bCs w:val="true"/>
          <w:sz w:val="28"/>
          <w:szCs w:val="28"/>
        </w:rPr>
        <w:t>入职办理系统信息填写注意事项</w:t>
      </w:r>
    </w:p>
    <w:p>
      <w:pPr>
        <w:spacing w:line="360" w:lineRule="auto"/>
        <w:ind w:hangingChars="200"/>
        <w:jc w:val="center"/>
        <w:rPr>
          <w:rFonts w:ascii="微软雅黑" w:hAnsi="微软雅黑" w:eastAsia="微软雅黑"/>
          <w:sz w:val="24"/>
          <w:szCs w:val="24"/>
        </w:rPr>
      </w:pPr>
      <w:r>
        <w:rPr>
          <w:rFonts w:ascii="微软雅黑" w:hAnsi="微软雅黑" w:eastAsia="微软雅黑"/>
          <w:sz w:val="24"/>
          <w:szCs w:val="24"/>
        </w:rPr>
        <w:t>请入职前一天在家中完成以下1-13项，已完成的系统会在每个方框右上角标注</w:t>
      </w:r>
      <w:r>
        <w:rPr>
          <w:rFonts w:ascii="微软雅黑" w:hAnsi="微软雅黑" w:eastAsia="微软雅黑"/>
          <w:b w:val="true"/>
          <w:bCs w:val="true"/>
          <w:color w:val="00B050"/>
          <w:sz w:val="24"/>
          <w:szCs w:val="24"/>
        </w:rPr>
        <w:t>√  显示已完成</w:t>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50"/>
          <w:sz w:val="24"/>
          <w:szCs w:val="24"/>
        </w:rPr>
        <w:t>100%，</w:t>
      </w:r>
      <w:r>
        <w:rPr>
          <w:rFonts w:ascii="微软雅黑" w:hAnsi="微软雅黑" w:eastAsia="微软雅黑"/>
          <w:sz w:val="24"/>
          <w:szCs w:val="24"/>
        </w:rPr>
        <w:t>（务必前一天在家中完成，否则，入职手续会处于“未入职”中），（</w:t>
      </w:r>
      <w:r>
        <w:rPr>
          <w:rFonts w:ascii="微软雅黑" w:hAnsi="微软雅黑" w:eastAsia="微软雅黑"/>
          <w:b w:val="true"/>
          <w:bCs w:val="true"/>
          <w:color w:val="FF0000"/>
          <w:sz w:val="24"/>
          <w:szCs w:val="24"/>
        </w:rPr>
        <w:t>以下内容与工资发放及转正挂钩，请务必仔细查看）。</w:t>
      </w:r>
    </w:p>
    <w:p>
      <w:pPr>
        <w:spacing w:line="312"/>
        <w:ind w:hangingChars="200" w:firstLineChars="200"/>
        <w:jc w:val="both"/>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2917703"/>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6"/>
                    <a:stretch>
                      <a:fillRect/>
                    </a:stretch>
                  </pic:blipFill>
                  <pic:spPr>
                    <a:xfrm>
                      <a:off x="0" y="0"/>
                      <a:ext cx="5274310" cy="2917703"/>
                    </a:xfrm>
                    <a:prstGeom prst="rect">
                      <a:avLst/>
                    </a:prstGeom>
                  </pic:spPr>
                </pic:pic>
              </a:graphicData>
            </a:graphic>
          </wp:inline>
        </w:drawing>
      </w:r>
    </w:p>
    <w:p>
      <w:pPr>
        <w:spacing w:line="312"/>
        <w:ind w:hangingChars="200"/>
        <w:jc w:val="left"/>
        <w:rPr>
          <w:rFonts w:ascii="微软雅黑" w:hAnsi="微软雅黑" w:eastAsia="微软雅黑"/>
          <w:sz w:val="21"/>
          <w:szCs w:val="21"/>
        </w:rPr>
      </w:pPr>
      <w:r>
        <w:rPr>
          <w:rFonts w:ascii="微软雅黑" w:hAnsi="微软雅黑" w:eastAsia="微软雅黑"/>
          <w:sz w:val="28"/>
          <w:szCs w:val="28"/>
        </w:rPr>
      </w:r>
    </w:p>
    <w:p>
      <w:pPr>
        <w:spacing w:line="312"/>
        <w:ind w:hangingChars="200"/>
        <w:jc w:val="both"/>
        <w:rPr>
          <w:rFonts w:ascii="微软雅黑" w:hAnsi="微软雅黑" w:eastAsia="微软雅黑"/>
          <w:sz w:val="24"/>
          <w:szCs w:val="24"/>
        </w:rPr>
      </w:pPr>
      <w:r>
        <w:rPr>
          <w:rFonts w:ascii="微软雅黑" w:hAnsi="微软雅黑" w:eastAsia="微软雅黑"/>
          <w:b w:val="true"/>
          <w:bCs w:val="true"/>
          <w:sz w:val="28"/>
          <w:szCs w:val="28"/>
          <w:u w:val="single"/>
        </w:rPr>
        <w:t>入职办理系统信息填写方法：</w:t>
      </w:r>
    </w:p>
    <w:p>
      <w:pPr>
        <w:spacing w:line="360" w:lineRule="auto"/>
        <w:ind w:hangingChars="200"/>
        <w:jc w:val="both"/>
        <w:rPr>
          <w:rFonts w:ascii="微软雅黑" w:hAnsi="微软雅黑" w:eastAsia="微软雅黑"/>
          <w:sz w:val="24"/>
          <w:szCs w:val="24"/>
        </w:rPr>
      </w:pPr>
      <w:r>
        <w:rPr>
          <w:rFonts w:ascii="微软雅黑" w:hAnsi="微软雅黑" w:eastAsia="微软雅黑"/>
          <w:b w:val="true"/>
          <w:bCs w:val="true"/>
          <w:color w:val="FF0000"/>
          <w:sz w:val="24"/>
          <w:szCs w:val="24"/>
        </w:rPr>
        <w:t>1.“打印我的个人信息”</w:t>
      </w:r>
      <w:r>
        <w:rPr>
          <w:rFonts w:ascii="微软雅黑" w:hAnsi="微软雅黑" w:eastAsia="微软雅黑"/>
          <w:b w:val="true"/>
          <w:bCs w:val="true"/>
          <w:sz w:val="24"/>
          <w:szCs w:val="24"/>
        </w:rPr>
        <w:t>—请务必用手机拍下个人信息（签订合同时需要以下信息填写相关内容），再点击“打印”，此项工作完成。</w:t>
      </w:r>
    </w:p>
    <w:p>
      <w:pPr>
        <w:spacing w:line="360" w:lineRule="auto"/>
        <w:ind w:hangingChars="200"/>
        <w:jc w:val="center"/>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1918727"/>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7"/>
                    <a:stretch>
                      <a:fillRect/>
                    </a:stretch>
                  </pic:blipFill>
                  <pic:spPr>
                    <a:xfrm>
                      <a:off x="0" y="0"/>
                      <a:ext cx="5274310" cy="1918727"/>
                    </a:xfrm>
                    <a:prstGeom prst="rect">
                      <a:avLst/>
                    </a:prstGeom>
                  </pic:spPr>
                </pic:pic>
              </a:graphicData>
            </a:graphic>
          </wp:inline>
        </w:drawing>
      </w:r>
    </w:p>
    <w:p>
      <w:pPr>
        <w:spacing w:line="360" w:lineRule="auto"/>
        <w:ind w:hangingChars="200"/>
        <w:jc w:val="both"/>
        <w:rPr>
          <w:rFonts w:ascii="微软雅黑" w:hAnsi="微软雅黑" w:eastAsia="微软雅黑"/>
          <w:sz w:val="24"/>
          <w:szCs w:val="24"/>
        </w:rPr>
      </w:pPr>
      <w:r>
        <w:rPr>
          <w:rFonts w:ascii="微软雅黑" w:hAnsi="微软雅黑" w:eastAsia="微软雅黑"/>
          <w:b w:val="true"/>
          <w:bCs w:val="true"/>
          <w:color w:val="FF0000"/>
          <w:sz w:val="24"/>
          <w:szCs w:val="24"/>
        </w:rPr>
        <w:t>2.“打印员工入职指南”</w:t>
      </w:r>
      <w:r>
        <w:rPr>
          <w:rFonts w:ascii="微软雅黑" w:hAnsi="微软雅黑" w:eastAsia="微软雅黑"/>
          <w:b w:val="true"/>
          <w:bCs w:val="true"/>
          <w:sz w:val="24"/>
          <w:szCs w:val="24"/>
        </w:rPr>
        <w:t xml:space="preserve">— 请阅读入职指南后勾选并点击“我同意”（HR在入职当天会发放纸质版新员工入职指南） </w:t>
      </w:r>
    </w:p>
    <w:p>
      <w:pPr>
        <w:spacing w:line="360" w:lineRule="auto"/>
        <w:ind w:hangingChars="200"/>
        <w:jc w:val="center"/>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2677602"/>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8"/>
                    <a:stretch>
                      <a:fillRect/>
                    </a:stretch>
                  </pic:blipFill>
                  <pic:spPr>
                    <a:xfrm>
                      <a:off x="0" y="0"/>
                      <a:ext cx="5274310" cy="2677602"/>
                    </a:xfrm>
                    <a:prstGeom prst="rect">
                      <a:avLst/>
                    </a:prstGeom>
                  </pic:spPr>
                </pic:pic>
              </a:graphicData>
            </a:graphic>
          </wp:inline>
        </w:drawing>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FF0000"/>
          <w:sz w:val="24"/>
          <w:szCs w:val="24"/>
        </w:rPr>
        <w:t>3.“填写社保公积金信息”</w:t>
      </w:r>
      <w:r>
        <w:rPr>
          <w:rFonts w:ascii="微软雅黑" w:hAnsi="微软雅黑" w:eastAsia="微软雅黑"/>
          <w:b w:val="true"/>
          <w:bCs w:val="true"/>
          <w:sz w:val="24"/>
          <w:szCs w:val="24"/>
        </w:rPr>
        <w:t>— 根据个人实际情况填写以下信息后确认提交</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按身份证</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详细</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地址完整填</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写</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写</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公积金号不</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记得请</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填写</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9</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个</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1</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电脑号不</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记得请</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填写</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9</w:t>
      </w:r>
    </w:p>
    <w:p>
      <w:pPr>
        <w:spacing w:line="312"/>
        <w:ind w:hangingChars="200"/>
        <w:jc w:val="left"/>
        <w:rPr>
          <w:rFonts w:ascii="微软雅黑" w:hAnsi="微软雅黑" w:eastAsia="微软雅黑"/>
          <w:b w:val="true"/>
          <w:bCs w:val="true"/>
          <w:sz w:val="18"/>
          <w:szCs w:val="18"/>
        </w:rPr>
      </w:pPr>
      <w:r>
        <w:rPr>
          <w:rFonts w:ascii="微软雅黑" w:hAnsi="微软雅黑" w:eastAsia="微软雅黑"/>
          <w:b w:val="true"/>
          <w:bCs w:val="true"/>
          <w:sz w:val="18"/>
          <w:szCs w:val="18"/>
        </w:rPr>
        <w:t>个</w:t>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sz w:val="18"/>
          <w:szCs w:val="18"/>
        </w:rPr>
        <w:t>1</w:t>
      </w:r>
      <w:r>
        <w:rPr>
          <w:rFonts w:ascii="微软雅黑" w:hAnsi="微软雅黑" w:eastAsia="微软雅黑"/>
          <w:sz w:val="21"/>
          <w:szCs w:val="21"/>
        </w:rPr>
        <w:drawing>
          <wp:inline distT="0" distB="0" distL="0" distR="0">
            <wp:extent cx="5274310" cy="2682363"/>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9"/>
                    <a:stretch>
                      <a:fillRect/>
                    </a:stretch>
                  </pic:blipFill>
                  <pic:spPr>
                    <a:xfrm>
                      <a:off x="0" y="0"/>
                      <a:ext cx="5274310" cy="2682363"/>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sz w:val="24"/>
          <w:szCs w:val="24"/>
        </w:rPr>
        <w:t>如需异地缴纳社保，请核对是否满足以下条件：</w:t>
      </w:r>
    </w:p>
    <w:p>
      <w:pPr>
        <w:numPr>
          <w:ilvl w:val="1"/>
          <w:numId w:val="35"/>
        </w:numPr>
        <w:spacing w:line="360" w:lineRule="auto"/>
        <w:ind w:left="1080" w:hanging="720"/>
        <w:jc w:val="left"/>
        <w:rPr>
          <w:rFonts w:ascii="宋体" w:hAnsi="宋体" w:eastAsia="宋体"/>
          <w:sz w:val="24"/>
          <w:szCs w:val="24"/>
        </w:rPr>
      </w:pPr>
      <w:r>
        <w:rPr>
          <w:rFonts w:hint="eastAsia"/>
        </w:rPr>
      </w:r>
      <w:r>
        <w:rPr>
          <w:rFonts w:ascii="微软雅黑" w:hAnsi="微软雅黑" w:eastAsia="微软雅黑"/>
          <w:b w:val="true"/>
          <w:bCs w:val="true"/>
          <w:sz w:val="24"/>
          <w:szCs w:val="24"/>
        </w:rPr>
        <w:t>户口所在地在缴纳城市。请上传身份证正反两面。</w:t>
      </w:r>
    </w:p>
    <w:p>
      <w:pPr>
        <w:numPr>
          <w:ilvl w:val="1"/>
          <w:numId w:val="35"/>
        </w:numPr>
        <w:spacing w:line="360" w:lineRule="auto"/>
        <w:ind w:left="1080" w:hanging="720"/>
        <w:jc w:val="left"/>
        <w:rPr>
          <w:rFonts w:ascii="宋体" w:hAnsi="宋体" w:eastAsia="宋体"/>
          <w:sz w:val="24"/>
          <w:szCs w:val="24"/>
        </w:rPr>
      </w:pPr>
      <w:r>
        <w:rPr>
          <w:rFonts w:hint="eastAsia"/>
        </w:rPr>
      </w:r>
      <w:r>
        <w:rPr>
          <w:rFonts w:ascii="微软雅黑" w:hAnsi="微软雅黑" w:eastAsia="微软雅黑"/>
          <w:b w:val="true"/>
          <w:bCs w:val="true"/>
          <w:sz w:val="24"/>
          <w:szCs w:val="24"/>
        </w:rPr>
        <w:t>已在缴纳城市连续缴纳社保：请上传社保缴纳证明（上传资料包含姓名，时间，缴纳机构信息）</w:t>
      </w:r>
    </w:p>
    <w:p>
      <w:pPr>
        <w:numPr>
          <w:ilvl w:val="1"/>
          <w:numId w:val="35"/>
        </w:numPr>
        <w:spacing w:line="360" w:lineRule="auto"/>
        <w:ind w:left="1080" w:hanging="720"/>
        <w:jc w:val="left"/>
        <w:rPr>
          <w:rFonts w:ascii="宋体" w:hAnsi="宋体" w:eastAsia="宋体"/>
          <w:sz w:val="24"/>
          <w:szCs w:val="24"/>
        </w:rPr>
      </w:pPr>
      <w:r>
        <w:rPr>
          <w:rFonts w:hint="eastAsia"/>
        </w:rPr>
      </w:r>
      <w:r>
        <w:rPr>
          <w:rFonts w:ascii="微软雅黑" w:hAnsi="微软雅黑" w:eastAsia="微软雅黑"/>
          <w:b w:val="true"/>
          <w:bCs w:val="true"/>
          <w:sz w:val="24"/>
          <w:szCs w:val="24"/>
        </w:rPr>
        <w:t>因此流程填写完成后，会自动生成审批流，烦请入职成功后，关注审批流（务必在</w:t>
      </w:r>
      <w:r>
        <w:rPr>
          <w:rFonts w:hint="eastAsia"/>
        </w:rPr>
      </w:r>
      <w:r>
        <w:rPr>
          <w:rFonts w:ascii="微软雅黑" w:hAnsi="微软雅黑" w:eastAsia="微软雅黑"/>
          <w:b w:val="true"/>
          <w:bCs w:val="true"/>
          <w:color w:val="FF0000"/>
          <w:sz w:val="24"/>
          <w:szCs w:val="24"/>
        </w:rPr>
        <w:t>购买五险一金前</w:t>
      </w:r>
      <w:r>
        <w:rPr>
          <w:rFonts w:hint="eastAsia"/>
        </w:rPr>
      </w:r>
      <w:r>
        <w:rPr>
          <w:rFonts w:ascii="微软雅黑" w:hAnsi="微软雅黑" w:eastAsia="微软雅黑"/>
          <w:b w:val="true"/>
          <w:bCs w:val="true"/>
          <w:sz w:val="24"/>
          <w:szCs w:val="24"/>
        </w:rPr>
        <w:t>完成审批）。</w:t>
      </w:r>
    </w:p>
    <w:p>
      <w:pPr>
        <w:numPr>
          <w:ilvl w:val="0"/>
          <w:numId w:val="33"/>
        </w:numPr>
        <w:spacing w:line="360" w:lineRule="auto"/>
        <w:ind w:left="600" w:hanging="360"/>
        <w:jc w:val="left"/>
        <w:rPr>
          <w:rFonts w:ascii="宋体" w:hAnsi="宋体" w:eastAsia="宋体"/>
          <w:sz w:val="24"/>
          <w:szCs w:val="24"/>
        </w:rPr>
      </w:pPr>
      <w:r>
        <w:rPr>
          <w:rFonts w:hint="eastAsia"/>
        </w:rPr>
      </w:r>
      <w:r>
        <w:rPr>
          <w:rFonts w:ascii="微软雅黑" w:hAnsi="微软雅黑" w:eastAsia="微软雅黑"/>
          <w:b w:val="true"/>
          <w:bCs w:val="true"/>
          <w:color w:val="FF0000"/>
          <w:sz w:val="24"/>
          <w:szCs w:val="24"/>
        </w:rPr>
        <w:t>“填写个人基本情况 ”</w:t>
      </w:r>
      <w:r>
        <w:rPr>
          <w:rFonts w:hint="eastAsia"/>
        </w:rPr>
      </w:r>
      <w:r>
        <w:rPr>
          <w:rFonts w:ascii="微软雅黑" w:hAnsi="微软雅黑" w:eastAsia="微软雅黑"/>
          <w:b w:val="true"/>
          <w:bCs w:val="true"/>
          <w:sz w:val="24"/>
          <w:szCs w:val="24"/>
        </w:rPr>
        <w:t xml:space="preserve">—根据个人实际情况填写信息 </w:t>
      </w:r>
    </w:p>
    <w:p>
      <w:pPr>
        <w:spacing w:line="360" w:lineRule="auto"/>
        <w:ind w:hangingChars="200" w:firstLineChars="100"/>
        <w:jc w:val="left"/>
        <w:rPr>
          <w:rFonts w:ascii="微软雅黑" w:hAnsi="微软雅黑" w:eastAsia="微软雅黑"/>
          <w:sz w:val="24"/>
          <w:szCs w:val="24"/>
        </w:rPr>
      </w:pPr>
      <w:r>
        <w:rPr>
          <w:rFonts w:ascii="微软雅黑" w:hAnsi="微软雅黑" w:eastAsia="微软雅黑"/>
          <w:b w:val="true"/>
          <w:bCs w:val="true"/>
          <w:sz w:val="24"/>
          <w:szCs w:val="24"/>
        </w:rPr>
        <w:t>4.1个人资料</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t>按本人身份证反面，</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t>有效期限</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t>完整填写（如</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t>下</w:t>
      </w:r>
    </w:p>
    <w:p>
      <w:pPr>
        <w:spacing w:line="312"/>
        <w:ind w:hangingChars="200"/>
        <w:jc w:val="left"/>
        <w:rPr>
          <w:rFonts w:ascii="微软雅黑" w:hAnsi="微软雅黑" w:eastAsia="微软雅黑"/>
          <w:b w:val="true"/>
          <w:bCs w:val="true"/>
          <w:sz w:val="24"/>
          <w:szCs w:val="24"/>
        </w:rPr>
      </w:pPr>
      <w:r>
        <w:rPr>
          <w:rFonts w:ascii="微软雅黑" w:hAnsi="微软雅黑" w:eastAsia="微软雅黑"/>
          <w:b w:val="true"/>
          <w:bCs w:val="true"/>
          <w:sz w:val="24"/>
          <w:szCs w:val="24"/>
        </w:rPr>
        <w:t>图</w:t>
      </w:r>
    </w:p>
    <w:p>
      <w:pPr>
        <w:spacing w:line="312"/>
        <w:ind w:hangingChars="200"/>
        <w:jc w:val="left"/>
        <w:rPr>
          <w:rFonts w:ascii="Times New Roman" w:hAnsi="Times New Roman" w:eastAsia="Times New Roman"/>
          <w:sz w:val="21"/>
          <w:szCs w:val="21"/>
        </w:rPr>
      </w:pPr>
      <w:r>
        <w:rPr>
          <w:rFonts w:ascii="微软雅黑" w:hAnsi="微软雅黑" w:eastAsia="微软雅黑"/>
          <w:b w:val="true"/>
          <w:bCs w:val="true"/>
          <w:sz w:val="24"/>
          <w:szCs w:val="24"/>
        </w:rPr>
        <w:t>）</w:t>
      </w:r>
    </w:p>
    <w:p>
      <w:pPr>
        <w:spacing w:line="312"/>
        <w:ind w:hangingChars="200"/>
        <w:jc w:val="left"/>
        <w:rPr>
          <w:rFonts w:ascii="Times New Roman" w:hAnsi="Times New Roman" w:eastAsia="Times New Roman"/>
          <w:sz w:val="21"/>
          <w:szCs w:val="21"/>
        </w:rPr>
      </w:pPr>
      <w:r>
        <w:rPr>
          <w:rFonts w:ascii="宋体" w:hAnsi="宋体" w:eastAsia="宋体"/>
          <w:sz w:val="21"/>
          <w:szCs w:val="21"/>
        </w:rPr>
        <w:t>此日期不能早于入职当天提交的毕业证上毕业日期，如有社保缴纳证明的，可与</w:t>
      </w:r>
    </w:p>
    <w:p>
      <w:pPr>
        <w:spacing w:line="312"/>
        <w:ind w:hangingChars="200"/>
        <w:jc w:val="left"/>
        <w:rPr>
          <w:rFonts w:ascii="Times New Roman" w:hAnsi="Times New Roman" w:eastAsia="Times New Roman"/>
          <w:sz w:val="21"/>
          <w:szCs w:val="21"/>
        </w:rPr>
      </w:pPr>
      <w:r>
        <w:rPr>
          <w:rFonts w:ascii="Times New Roman" w:hAnsi="Times New Roman" w:eastAsia="Times New Roman"/>
          <w:sz w:val="21"/>
          <w:szCs w:val="21"/>
        </w:rPr>
        <w:t>HR</w:t>
      </w:r>
    </w:p>
    <w:p>
      <w:pPr>
        <w:spacing w:line="312"/>
        <w:ind w:hangingChars="200"/>
        <w:jc w:val="left"/>
        <w:rPr>
          <w:rFonts w:ascii="微软雅黑" w:hAnsi="微软雅黑" w:eastAsia="微软雅黑"/>
          <w:sz w:val="21"/>
          <w:szCs w:val="21"/>
        </w:rPr>
      </w:pPr>
      <w:r>
        <w:rPr>
          <w:rFonts w:ascii="宋体" w:hAnsi="宋体" w:eastAsia="宋体"/>
          <w:sz w:val="21"/>
          <w:szCs w:val="21"/>
        </w:rPr>
        <w:t>沟通提交资料后填写社保开始时间。</w:t>
      </w:r>
      <w:r>
        <w:rPr>
          <w:rFonts w:ascii="微软雅黑" w:hAnsi="微软雅黑" w:eastAsia="微软雅黑"/>
          <w:sz w:val="21"/>
          <w:szCs w:val="21"/>
        </w:rPr>
        <w:drawing>
          <wp:inline distT="0" distB="0" distL="0" distR="0">
            <wp:extent cx="5274310" cy="2800038"/>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20"/>
                    <a:stretch>
                      <a:fillRect/>
                    </a:stretch>
                  </pic:blipFill>
                  <pic:spPr>
                    <a:xfrm>
                      <a:off x="0" y="0"/>
                      <a:ext cx="5274310" cy="2800038"/>
                    </a:xfrm>
                    <a:prstGeom prst="rect">
                      <a:avLst/>
                    </a:prstGeom>
                  </pic:spPr>
                </pic:pic>
              </a:graphicData>
            </a:graphic>
          </wp:inline>
        </w:drawing>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t>***</w:t>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t>市人才交流中心；在学校存放的</w:t>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t>填学校</w:t>
      </w:r>
    </w:p>
    <w:p>
      <w:pPr>
        <w:spacing w:line="312"/>
        <w:ind w:hangingChars="200"/>
        <w:jc w:val="left"/>
        <w:rPr>
          <w:rFonts w:ascii="微软雅黑" w:hAnsi="微软雅黑" w:eastAsia="微软雅黑"/>
          <w:sz w:val="24"/>
          <w:szCs w:val="24"/>
        </w:rPr>
      </w:pPr>
      <w:r>
        <w:rPr>
          <w:rFonts w:ascii="微软雅黑" w:hAnsi="微软雅黑" w:eastAsia="微软雅黑"/>
          <w:sz w:val="24"/>
          <w:szCs w:val="24"/>
        </w:rPr>
        <w:t>名称</w:t>
      </w:r>
    </w:p>
    <w:p>
      <w:pPr>
        <w:spacing w:line="312"/>
        <w:ind w:hangingChars="100"/>
        <w:jc w:val="left"/>
        <w:rPr>
          <w:rFonts w:ascii="微软雅黑" w:hAnsi="微软雅黑" w:eastAsia="微软雅黑"/>
          <w:sz w:val="24"/>
          <w:szCs w:val="24"/>
        </w:rPr>
      </w:pPr>
      <w:r>
        <w:rPr>
          <w:rFonts w:ascii="微软雅黑" w:hAnsi="微软雅黑" w:eastAsia="微软雅黑"/>
          <w:sz w:val="24"/>
          <w:szCs w:val="24"/>
        </w:rPr>
        <w:t>按本人身份证反面，签发机关信息完整填写（如左图）</w:t>
      </w:r>
      <w:r>
        <w:rPr>
          <w:rFonts w:ascii="微软雅黑" w:hAnsi="微软雅黑" w:eastAsia="微软雅黑"/>
          <w:b w:val="true"/>
          <w:bCs w:val="true"/>
          <w:sz w:val="24"/>
          <w:szCs w:val="24"/>
        </w:rPr>
        <w:t xml:space="preserve">                                     </w:t>
      </w:r>
      <w:r>
        <w:rPr>
          <w:rFonts w:ascii="微软雅黑" w:hAnsi="微软雅黑" w:eastAsia="微软雅黑"/>
          <w:sz w:val="21"/>
          <w:szCs w:val="21"/>
        </w:rPr>
        <w:drawing>
          <wp:inline distT="0" distB="0" distL="0" distR="0">
            <wp:extent cx="2562225" cy="1438275"/>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1"/>
                    <a:stretch>
                      <a:fillRect/>
                    </a:stretch>
                  </pic:blipFill>
                  <pic:spPr>
                    <a:xfrm>
                      <a:off x="0" y="0"/>
                      <a:ext cx="2562225" cy="1438275"/>
                    </a:xfrm>
                    <a:prstGeom prst="rect">
                      <a:avLst/>
                    </a:prstGeom>
                  </pic:spPr>
                </pic:pic>
              </a:graphicData>
            </a:graphic>
          </wp:inline>
        </w:drawing>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r>
    </w:p>
    <w:p>
      <w:pPr>
        <w:spacing w:line="312"/>
        <w:ind w:hangingChars="200"/>
        <w:jc w:val="left"/>
        <w:rPr>
          <w:rFonts w:ascii="微软雅黑" w:hAnsi="微软雅黑" w:eastAsia="微软雅黑"/>
          <w:sz w:val="24"/>
          <w:szCs w:val="24"/>
        </w:rPr>
      </w:pPr>
      <w:r>
        <w:rPr>
          <w:rFonts w:ascii="微软雅黑" w:hAnsi="微软雅黑" w:eastAsia="微软雅黑"/>
          <w:sz w:val="24"/>
          <w:szCs w:val="24"/>
        </w:rPr>
        <w:t>按身份证上地址，完整填写</w:t>
      </w:r>
    </w:p>
    <w:p>
      <w:pPr>
        <w:spacing w:line="312"/>
        <w:ind w:hangingChars="100"/>
        <w:jc w:val="left"/>
        <w:rPr>
          <w:rFonts w:ascii="微软雅黑" w:hAnsi="微软雅黑" w:eastAsia="微软雅黑"/>
          <w:sz w:val="24"/>
          <w:szCs w:val="24"/>
        </w:rPr>
      </w:pPr>
      <w:r>
        <w:rPr>
          <w:rFonts w:ascii="微软雅黑" w:hAnsi="微软雅黑" w:eastAsia="微软雅黑"/>
          <w:sz w:val="24"/>
          <w:szCs w:val="24"/>
        </w:rPr>
        <w:t>现居住地详细到门牌号地址</w:t>
      </w:r>
      <w:r>
        <w:rPr>
          <w:rFonts w:ascii="微软雅黑" w:hAnsi="微软雅黑" w:eastAsia="微软雅黑"/>
          <w:sz w:val="21"/>
          <w:szCs w:val="21"/>
        </w:rPr>
        <w:drawing>
          <wp:inline distT="0" distB="0" distL="0" distR="0">
            <wp:extent cx="5274310" cy="1892546"/>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2"/>
                    <a:stretch>
                      <a:fillRect/>
                    </a:stretch>
                  </pic:blipFill>
                  <pic:spPr>
                    <a:xfrm>
                      <a:off x="0" y="0"/>
                      <a:ext cx="5274310" cy="1892546"/>
                    </a:xfrm>
                    <a:prstGeom prst="rect">
                      <a:avLst/>
                    </a:prstGeom>
                  </pic:spPr>
                </pic:pic>
              </a:graphicData>
            </a:graphic>
          </wp:inline>
        </w:drawing>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r>
    </w:p>
    <w:p>
      <w:pPr>
        <w:spacing w:line="312"/>
        <w:ind w:hangingChars="200" w:firstLineChars="100"/>
        <w:jc w:val="left"/>
        <w:rPr>
          <w:rFonts w:ascii="宋体" w:hAnsi="宋体" w:eastAsia="宋体"/>
          <w:sz w:val="21"/>
          <w:szCs w:val="21"/>
        </w:rPr>
      </w:pPr>
      <w:r>
        <w:rPr>
          <w:rFonts w:ascii="微软雅黑" w:hAnsi="微软雅黑" w:eastAsia="微软雅黑"/>
          <w:b w:val="true"/>
          <w:bCs w:val="true"/>
          <w:sz w:val="24"/>
          <w:szCs w:val="24"/>
        </w:rPr>
        <w:t>4.2 受教育情况</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按入</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职提供</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给公司</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18"/>
          <w:szCs w:val="18"/>
        </w:rPr>
        <w:t>的学历证</w:t>
      </w:r>
    </w:p>
    <w:p>
      <w:pPr>
        <w:spacing w:line="312"/>
        <w:ind w:hangingChars="200"/>
        <w:jc w:val="left"/>
        <w:rPr>
          <w:rFonts w:ascii="微软雅黑" w:hAnsi="微软雅黑" w:eastAsia="微软雅黑"/>
          <w:b w:val="true"/>
          <w:bCs w:val="true"/>
          <w:sz w:val="18"/>
          <w:szCs w:val="18"/>
        </w:rPr>
      </w:pPr>
      <w:r>
        <w:rPr>
          <w:rFonts w:ascii="微软雅黑" w:hAnsi="微软雅黑" w:eastAsia="微软雅黑"/>
          <w:b w:val="true"/>
          <w:bCs w:val="true"/>
          <w:sz w:val="18"/>
          <w:szCs w:val="18"/>
        </w:rPr>
        <w:t>复印件</w:t>
      </w:r>
    </w:p>
    <w:p>
      <w:pPr>
        <w:spacing w:line="360" w:lineRule="auto"/>
        <w:ind w:hangingChars="200" w:firstLineChars="100"/>
        <w:jc w:val="center"/>
        <w:rPr>
          <w:rFonts w:ascii="微软雅黑" w:hAnsi="微软雅黑" w:eastAsia="微软雅黑"/>
          <w:sz w:val="24"/>
          <w:szCs w:val="24"/>
        </w:rPr>
      </w:pPr>
      <w:r>
        <w:rPr>
          <w:rFonts w:ascii="微软雅黑" w:hAnsi="微软雅黑" w:eastAsia="微软雅黑"/>
          <w:b w:val="true"/>
          <w:bCs w:val="true"/>
          <w:sz w:val="18"/>
          <w:szCs w:val="18"/>
        </w:rPr>
        <w:t>上信息填写</w:t>
      </w:r>
      <w:r>
        <w:rPr>
          <w:rFonts w:ascii="微软雅黑" w:hAnsi="微软雅黑" w:eastAsia="微软雅黑"/>
          <w:sz w:val="21"/>
          <w:szCs w:val="21"/>
        </w:rPr>
        <w:drawing>
          <wp:inline distT="0" distB="0" distL="0" distR="0">
            <wp:extent cx="5274310" cy="180857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3"/>
                    <a:stretch>
                      <a:fillRect/>
                    </a:stretch>
                  </pic:blipFill>
                  <pic:spPr>
                    <a:xfrm>
                      <a:off x="0" y="0"/>
                      <a:ext cx="5274310" cy="1808575"/>
                    </a:xfrm>
                    <a:prstGeom prst="rect">
                      <a:avLst/>
                    </a:prstGeom>
                  </pic:spPr>
                </pic:pic>
              </a:graphicData>
            </a:graphic>
          </wp:inline>
        </w:drawing>
      </w:r>
    </w:p>
    <w:p>
      <w:pPr>
        <w:spacing w:line="360" w:lineRule="auto"/>
        <w:ind w:leftChars="100" w:hangingChars="200"/>
        <w:jc w:val="left"/>
        <w:rPr>
          <w:rFonts w:ascii="微软雅黑" w:hAnsi="微软雅黑" w:eastAsia="微软雅黑"/>
          <w:sz w:val="24"/>
          <w:szCs w:val="24"/>
        </w:rPr>
      </w:pPr>
      <w:r>
        <w:rPr>
          <w:rFonts w:ascii="微软雅黑" w:hAnsi="微软雅黑" w:eastAsia="微软雅黑"/>
          <w:b w:val="true"/>
          <w:bCs w:val="true"/>
          <w:sz w:val="24"/>
          <w:szCs w:val="24"/>
        </w:rPr>
        <w:t>4.3 培训经历-根据实际情况填写，没有可不填；工作经历-根据实际情况填写上家公司工作经历，应届生没有工作过可不填</w:t>
      </w:r>
    </w:p>
    <w:p>
      <w:pPr>
        <w:spacing w:line="360" w:lineRule="auto"/>
        <w:ind w:hangingChars="100"/>
        <w:jc w:val="center"/>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238751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4"/>
                    <a:stretch>
                      <a:fillRect/>
                    </a:stretch>
                  </pic:blipFill>
                  <pic:spPr>
                    <a:xfrm>
                      <a:off x="0" y="0"/>
                      <a:ext cx="5274310" cy="2387510"/>
                    </a:xfrm>
                    <a:prstGeom prst="rect">
                      <a:avLst/>
                    </a:prstGeom>
                  </pic:spPr>
                </pic:pic>
              </a:graphicData>
            </a:graphic>
          </wp:inline>
        </w:drawing>
      </w:r>
    </w:p>
    <w:p>
      <w:pPr>
        <w:spacing w:line="360" w:lineRule="auto"/>
        <w:ind w:hangingChars="200" w:firstLineChars="1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firstLineChars="1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firstLineChars="100"/>
        <w:jc w:val="left"/>
        <w:rPr>
          <w:rFonts w:ascii="微软雅黑" w:hAnsi="微软雅黑" w:eastAsia="微软雅黑"/>
          <w:sz w:val="24"/>
          <w:szCs w:val="24"/>
        </w:rPr>
      </w:pPr>
      <w:r>
        <w:rPr>
          <w:rFonts w:ascii="微软雅黑" w:hAnsi="微软雅黑" w:eastAsia="微软雅黑"/>
          <w:b w:val="true"/>
          <w:bCs w:val="true"/>
          <w:sz w:val="24"/>
          <w:szCs w:val="24"/>
        </w:rPr>
        <w:t>4.4紧急联系人信息</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t>填写亲戚或好友信息，</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t>地址</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t>需填详细</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sz w:val="24"/>
          <w:szCs w:val="24"/>
        </w:rPr>
        <w:t>到门牌号</w:t>
      </w:r>
    </w:p>
    <w:p>
      <w:pPr>
        <w:spacing w:line="312"/>
        <w:ind w:hangingChars="200"/>
        <w:jc w:val="left"/>
        <w:rPr>
          <w:rFonts w:ascii="微软雅黑" w:hAnsi="微软雅黑" w:eastAsia="微软雅黑"/>
          <w:b w:val="true"/>
          <w:bCs w:val="true"/>
          <w:sz w:val="24"/>
          <w:szCs w:val="24"/>
        </w:rPr>
      </w:pPr>
      <w:r>
        <w:rPr>
          <w:rFonts w:ascii="微软雅黑" w:hAnsi="微软雅黑" w:eastAsia="微软雅黑"/>
          <w:b w:val="true"/>
          <w:bCs w:val="true"/>
          <w:sz w:val="24"/>
          <w:szCs w:val="24"/>
        </w:rPr>
        <w:t>，</w:t>
      </w:r>
    </w:p>
    <w:p>
      <w:pPr>
        <w:spacing w:line="360" w:lineRule="auto"/>
        <w:ind w:hangingChars="200"/>
        <w:jc w:val="center"/>
        <w:rPr>
          <w:rFonts w:ascii="微软雅黑" w:hAnsi="微软雅黑" w:eastAsia="微软雅黑"/>
          <w:sz w:val="24"/>
          <w:szCs w:val="24"/>
        </w:rPr>
      </w:pPr>
      <w:r>
        <w:rPr>
          <w:rFonts w:ascii="微软雅黑" w:hAnsi="微软雅黑" w:eastAsia="微软雅黑"/>
          <w:b w:val="true"/>
          <w:bCs w:val="true"/>
          <w:sz w:val="24"/>
          <w:szCs w:val="24"/>
        </w:rPr>
        <w:t>不能与本人现住址相同</w:t>
      </w:r>
      <w:r>
        <w:rPr>
          <w:rFonts w:ascii="微软雅黑" w:hAnsi="微软雅黑" w:eastAsia="微软雅黑"/>
          <w:sz w:val="21"/>
          <w:szCs w:val="21"/>
        </w:rPr>
        <w:drawing>
          <wp:inline distT="0" distB="0" distL="0" distR="0">
            <wp:extent cx="5274310" cy="2223483"/>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5"/>
                    <a:stretch>
                      <a:fillRect/>
                    </a:stretch>
                  </pic:blipFill>
                  <pic:spPr>
                    <a:xfrm>
                      <a:off x="0" y="0"/>
                      <a:ext cx="5274310" cy="2223483"/>
                    </a:xfrm>
                    <a:prstGeom prst="rect">
                      <a:avLst/>
                    </a:prstGeom>
                  </pic:spPr>
                </pic:pic>
              </a:graphicData>
            </a:graphic>
          </wp:inline>
        </w:drawing>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r>
    </w:p>
    <w:p>
      <w:pPr>
        <w:spacing w:line="360" w:lineRule="auto"/>
        <w:ind w:leftChars="50" w:hangingChars="200" w:firstLineChars="100"/>
        <w:jc w:val="left"/>
        <w:rPr>
          <w:rFonts w:ascii="微软雅黑" w:hAnsi="微软雅黑" w:eastAsia="微软雅黑"/>
          <w:sz w:val="24"/>
          <w:szCs w:val="24"/>
        </w:rPr>
      </w:pPr>
      <w:r>
        <w:rPr>
          <w:rFonts w:ascii="微软雅黑" w:hAnsi="微软雅黑" w:eastAsia="微软雅黑"/>
          <w:b w:val="true"/>
          <w:bCs w:val="true"/>
          <w:sz w:val="24"/>
          <w:szCs w:val="24"/>
        </w:rPr>
        <w:t>4.5劳动关系声明-根据本人实际情况选填（如有原公司支付竞业补偿金的，请与招聘沟通）</w:t>
      </w:r>
    </w:p>
    <w:p>
      <w:pPr>
        <w:spacing w:line="360" w:lineRule="auto"/>
        <w:ind w:hangingChars="200" w:firstLineChars="100"/>
        <w:jc w:val="left"/>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1270336"/>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6"/>
                    <a:stretch>
                      <a:fillRect/>
                    </a:stretch>
                  </pic:blipFill>
                  <pic:spPr>
                    <a:xfrm>
                      <a:off x="0" y="0"/>
                      <a:ext cx="5274310" cy="1270336"/>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FF0000"/>
          <w:sz w:val="24"/>
          <w:szCs w:val="24"/>
        </w:rPr>
        <w:t>5.“上传登记照片“</w:t>
      </w:r>
      <w:r>
        <w:rPr>
          <w:rFonts w:ascii="微软雅黑" w:hAnsi="微软雅黑" w:eastAsia="微软雅黑"/>
          <w:b w:val="true"/>
          <w:bCs w:val="true"/>
          <w:sz w:val="24"/>
          <w:szCs w:val="24"/>
        </w:rPr>
        <w:t>—请上传本人白底电子登记照片（可用手机拍下纸质登记照上传，或是截图白底证件照清晰头像上传），因需办理软通工牌，请务必保持照片清晰。</w:t>
      </w:r>
    </w:p>
    <w:p>
      <w:pPr>
        <w:spacing w:line="360" w:lineRule="auto"/>
        <w:ind w:hangingChars="200"/>
        <w:jc w:val="center"/>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1935827"/>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7"/>
                    <a:stretch>
                      <a:fillRect/>
                    </a:stretch>
                  </pic:blipFill>
                  <pic:spPr>
                    <a:xfrm>
                      <a:off x="0" y="0"/>
                      <a:ext cx="5274310" cy="1935827"/>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FF0000"/>
          <w:sz w:val="24"/>
          <w:szCs w:val="24"/>
        </w:rPr>
        <w:t>6.“阅读员工手册”</w:t>
      </w:r>
      <w:r>
        <w:rPr>
          <w:rFonts w:ascii="微软雅黑" w:hAnsi="微软雅黑" w:eastAsia="微软雅黑"/>
          <w:b w:val="true"/>
          <w:bCs w:val="true"/>
          <w:sz w:val="24"/>
          <w:szCs w:val="24"/>
        </w:rPr>
        <w:t xml:space="preserve">—阅读员工手册后勾选点击“我同意” </w:t>
      </w:r>
    </w:p>
    <w:p>
      <w:pPr>
        <w:spacing w:line="360" w:lineRule="auto"/>
        <w:ind w:hangingChars="200"/>
        <w:jc w:val="left"/>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1773942"/>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8"/>
                    <a:stretch>
                      <a:fillRect/>
                    </a:stretch>
                  </pic:blipFill>
                  <pic:spPr>
                    <a:xfrm>
                      <a:off x="0" y="0"/>
                      <a:ext cx="5274310" cy="1773942"/>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F0"/>
          <w:sz w:val="24"/>
          <w:szCs w:val="24"/>
        </w:rPr>
        <w:t>7.”银行卡信息填写”为确保工资的正常发放，银行卡信息填写务必准确，工资卡为中国银行或工商银行一类卡（请联系银行客服确认卡的类型），如没有以上银行卡， 由公司统一办理。</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如未办理或暂时无法填写卡号信息，请填写</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16</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个</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1</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另办理</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成功后联系招聘将银行卡详细信息以邮件形式反馈给</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HR</w:t>
      </w:r>
    </w:p>
    <w:p>
      <w:pPr>
        <w:spacing w:line="312"/>
        <w:ind w:hangingChars="200"/>
        <w:jc w:val="left"/>
        <w:rPr>
          <w:rFonts w:ascii="微软雅黑" w:hAnsi="微软雅黑" w:eastAsia="微软雅黑"/>
          <w:sz w:val="21"/>
          <w:szCs w:val="21"/>
        </w:rPr>
      </w:pPr>
      <w:r>
        <w:rPr>
          <w:rFonts w:ascii="微软雅黑" w:hAnsi="微软雅黑" w:eastAsia="微软雅黑"/>
          <w:b w:val="true"/>
          <w:bCs w:val="true"/>
          <w:color w:val="00B0F0"/>
          <w:sz w:val="24"/>
          <w:szCs w:val="24"/>
        </w:rPr>
        <w:t>（要求公司办理除外）</w:t>
      </w:r>
    </w:p>
    <w:p>
      <w:pPr>
        <w:spacing w:line="312"/>
        <w:ind w:hangingChars="200"/>
        <w:jc w:val="left"/>
        <w:rPr>
          <w:rFonts w:ascii="微软雅黑" w:hAnsi="微软雅黑" w:eastAsia="微软雅黑"/>
          <w:b w:val="true"/>
          <w:bCs w:val="true"/>
          <w:color w:val="00B0F0"/>
          <w:sz w:val="24"/>
          <w:szCs w:val="24"/>
        </w:rPr>
      </w:pPr>
      <w:r>
        <w:rPr>
          <w:rFonts w:ascii="微软雅黑" w:hAnsi="微软雅黑" w:eastAsia="微软雅黑"/>
          <w:b w:val="true"/>
          <w:bCs w:val="true"/>
          <w:color w:val="00B0F0"/>
          <w:sz w:val="24"/>
          <w:szCs w:val="24"/>
        </w:rPr>
        <w:t>如选项无对应支行信息，请联系招聘将银行卡详细信息以邮件形式反馈给</w:t>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F0"/>
          <w:sz w:val="24"/>
          <w:szCs w:val="24"/>
        </w:rPr>
        <w:t>HR</w:t>
      </w:r>
      <w:r>
        <w:rPr>
          <w:rFonts w:ascii="微软雅黑" w:hAnsi="微软雅黑" w:eastAsia="微软雅黑"/>
          <w:sz w:val="21"/>
          <w:szCs w:val="21"/>
        </w:rPr>
        <w:drawing>
          <wp:inline distT="0" distB="0" distL="0" distR="0">
            <wp:extent cx="5274310" cy="1207094"/>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9"/>
                    <a:stretch>
                      <a:fillRect/>
                    </a:stretch>
                  </pic:blipFill>
                  <pic:spPr>
                    <a:xfrm>
                      <a:off x="0" y="0"/>
                      <a:ext cx="5274310" cy="1207094"/>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F0"/>
          <w:sz w:val="24"/>
          <w:szCs w:val="24"/>
        </w:rPr>
        <w:t>8．“加入爱心互相”</w:t>
      </w:r>
      <w:r>
        <w:rPr>
          <w:rFonts w:ascii="微软雅黑" w:hAnsi="微软雅黑" w:eastAsia="微软雅黑"/>
          <w:b w:val="true"/>
          <w:bCs w:val="true"/>
          <w:sz w:val="24"/>
          <w:szCs w:val="24"/>
        </w:rPr>
        <w:t>—认真阅读爱心互相内容并勾选是否参加，再“确认并提交”</w:t>
      </w:r>
    </w:p>
    <w:p>
      <w:pPr>
        <w:spacing w:line="360" w:lineRule="auto"/>
        <w:ind w:hangingChars="200"/>
        <w:jc w:val="left"/>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2218312"/>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30"/>
                    <a:stretch>
                      <a:fillRect/>
                    </a:stretch>
                  </pic:blipFill>
                  <pic:spPr>
                    <a:xfrm>
                      <a:off x="0" y="0"/>
                      <a:ext cx="5274310" cy="2218312"/>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F0"/>
          <w:sz w:val="24"/>
          <w:szCs w:val="24"/>
        </w:rPr>
        <w:t>9.“学习应知应会培训资料“</w:t>
      </w:r>
      <w:r>
        <w:rPr>
          <w:rFonts w:ascii="微软雅黑" w:hAnsi="微软雅黑" w:eastAsia="微软雅黑"/>
          <w:b w:val="true"/>
          <w:bCs w:val="true"/>
          <w:sz w:val="24"/>
          <w:szCs w:val="24"/>
        </w:rPr>
        <w:t>—认真学习新员工入职引导培训后勾选点击“我同意”</w:t>
      </w:r>
    </w:p>
    <w:p>
      <w:pPr>
        <w:spacing w:line="360" w:lineRule="auto"/>
        <w:ind w:hangingChars="200"/>
        <w:jc w:val="left"/>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3263957"/>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31"/>
                    <a:stretch>
                      <a:fillRect/>
                    </a:stretch>
                  </pic:blipFill>
                  <pic:spPr>
                    <a:xfrm>
                      <a:off x="0" y="0"/>
                      <a:ext cx="5274310" cy="3263957"/>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F0"/>
          <w:sz w:val="24"/>
          <w:szCs w:val="24"/>
        </w:rPr>
        <w:t>10. “进行应知应会培训考试“</w:t>
      </w:r>
      <w:r>
        <w:rPr>
          <w:rFonts w:ascii="微软雅黑" w:hAnsi="微软雅黑" w:eastAsia="微软雅黑"/>
          <w:b w:val="true"/>
          <w:bCs w:val="true"/>
          <w:sz w:val="24"/>
          <w:szCs w:val="24"/>
        </w:rPr>
        <w:t>—学习完第8项后在线上进行考试（80分以上系统会通过，80分以下会显示错误地方，需再进行选择提交）</w:t>
      </w:r>
    </w:p>
    <w:p>
      <w:pPr>
        <w:spacing w:line="360" w:lineRule="auto"/>
        <w:ind w:hangingChars="200"/>
        <w:jc w:val="left"/>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2420858"/>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2"/>
                    <a:stretch>
                      <a:fillRect/>
                    </a:stretch>
                  </pic:blipFill>
                  <pic:spPr>
                    <a:xfrm>
                      <a:off x="0" y="0"/>
                      <a:ext cx="5274310" cy="2420858"/>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F0"/>
          <w:sz w:val="24"/>
          <w:szCs w:val="24"/>
        </w:rPr>
        <w:t>11.</w:t>
      </w:r>
      <w:r>
        <w:rPr>
          <w:rFonts w:ascii="微软雅黑" w:hAnsi="微软雅黑" w:eastAsia="微软雅黑"/>
          <w:sz w:val="24"/>
          <w:szCs w:val="24"/>
        </w:rPr>
        <w:t xml:space="preserve"> </w:t>
      </w:r>
      <w:r>
        <w:rPr>
          <w:rFonts w:ascii="微软雅黑" w:hAnsi="微软雅黑" w:eastAsia="微软雅黑"/>
          <w:b w:val="true"/>
          <w:bCs w:val="true"/>
          <w:color w:val="00B0F0"/>
          <w:sz w:val="24"/>
          <w:szCs w:val="24"/>
        </w:rPr>
        <w:t>“进行</w:t>
      </w:r>
      <w:hyperlink r:id="rId33">
        <w:r>
          <w:rPr>
            <w:rFonts w:ascii="微软雅黑" w:hAnsi="微软雅黑" w:eastAsia="微软雅黑"/>
            <w:b w:val="true"/>
            <w:bCs w:val="true"/>
            <w:color w:val="1155cc"/>
            <w:sz w:val="24"/>
            <w:szCs w:val="24"/>
            <w:u w:val="single"/>
          </w:rPr>
          <w:t>软通质量</w:t>
        </w:r>
      </w:hyperlink>
      <w:r>
        <w:rPr>
          <w:rFonts w:ascii="微软雅黑" w:hAnsi="微软雅黑" w:eastAsia="微软雅黑"/>
          <w:b w:val="true"/>
          <w:bCs w:val="true"/>
          <w:color w:val="00B0F0"/>
          <w:sz w:val="24"/>
          <w:szCs w:val="24"/>
        </w:rPr>
        <w:t>体系考试”</w:t>
      </w:r>
      <w:r>
        <w:rPr>
          <w:rFonts w:ascii="微软雅黑" w:hAnsi="微软雅黑" w:eastAsia="微软雅黑"/>
          <w:b w:val="true"/>
          <w:bCs w:val="true"/>
          <w:sz w:val="24"/>
          <w:szCs w:val="24"/>
        </w:rPr>
        <w:t>根据考试要求在线上完成质量体系统考试</w:t>
      </w:r>
    </w:p>
    <w:p>
      <w:pPr>
        <w:spacing w:line="360" w:lineRule="auto"/>
        <w:ind w:hangingChars="200"/>
        <w:jc w:val="left"/>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3214166"/>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4"/>
                    <a:stretch>
                      <a:fillRect/>
                    </a:stretch>
                  </pic:blipFill>
                  <pic:spPr>
                    <a:xfrm>
                      <a:off x="0" y="0"/>
                      <a:ext cx="5274310" cy="3214166"/>
                    </a:xfrm>
                    <a:prstGeom prst="rect">
                      <a:avLst/>
                    </a:prstGeom>
                  </pic:spPr>
                </pic:pic>
              </a:graphicData>
            </a:graphic>
          </wp:inline>
        </w:drawing>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F0"/>
          <w:sz w:val="24"/>
          <w:szCs w:val="24"/>
        </w:rPr>
        <w:t>12.</w:t>
      </w:r>
      <w:r>
        <w:rPr>
          <w:rFonts w:ascii="微软雅黑" w:hAnsi="微软雅黑" w:eastAsia="微软雅黑"/>
          <w:sz w:val="24"/>
          <w:szCs w:val="24"/>
        </w:rPr>
        <w:t xml:space="preserve"> </w:t>
      </w:r>
      <w:r>
        <w:rPr>
          <w:rFonts w:ascii="微软雅黑" w:hAnsi="微软雅黑" w:eastAsia="微软雅黑"/>
          <w:b w:val="true"/>
          <w:bCs w:val="true"/>
          <w:color w:val="00B0F0"/>
          <w:sz w:val="24"/>
          <w:szCs w:val="24"/>
        </w:rPr>
        <w:t>“进行软通信息安全考试”</w:t>
      </w:r>
      <w:r>
        <w:rPr>
          <w:rFonts w:ascii="微软雅黑" w:hAnsi="微软雅黑" w:eastAsia="微软雅黑"/>
          <w:b w:val="true"/>
          <w:bCs w:val="true"/>
          <w:sz w:val="24"/>
          <w:szCs w:val="24"/>
        </w:rPr>
        <w:t>根据考试要求在线上完成信息安全考试，这是新员工填写入职系统必须经过的环节，未参加或未通过考试的员工，将无法提交转正单据。</w:t>
      </w:r>
    </w:p>
    <w:p>
      <w:pPr>
        <w:spacing w:line="312"/>
        <w:ind w:hangingChars="200"/>
        <w:jc w:val="both"/>
        <w:rPr>
          <w:rFonts w:ascii="微软雅黑" w:hAnsi="微软雅黑" w:eastAsia="微软雅黑"/>
          <w:sz w:val="21"/>
          <w:szCs w:val="21"/>
        </w:rPr>
      </w:pPr>
      <w:r>
        <w:rPr>
          <w:rFonts w:ascii="微软雅黑" w:hAnsi="微软雅黑" w:eastAsia="微软雅黑"/>
          <w:b w:val="true"/>
          <w:bCs w:val="true"/>
          <w:color w:val="C00000"/>
          <w:sz w:val="21"/>
          <w:szCs w:val="21"/>
        </w:rPr>
        <w:t>【关于信息安全考试】</w:t>
      </w:r>
      <w:r>
        <w:rPr>
          <w:rFonts w:ascii="微软雅黑" w:hAnsi="微软雅黑" w:eastAsia="微软雅黑"/>
          <w:color w:val="C00000"/>
          <w:sz w:val="21"/>
          <w:szCs w:val="21"/>
        </w:rPr>
        <w:t>考试得分80分以上（含）为通过，有3次考试机会，3次考试未通过的员工需要补考</w:t>
      </w:r>
    </w:p>
    <w:p>
      <w:pPr>
        <w:spacing w:line="312"/>
        <w:ind w:hangingChars="200"/>
        <w:jc w:val="both"/>
        <w:rPr>
          <w:rFonts w:ascii="微软雅黑" w:hAnsi="微软雅黑" w:eastAsia="微软雅黑"/>
          <w:sz w:val="21"/>
          <w:szCs w:val="21"/>
        </w:rPr>
      </w:pPr>
      <w:r>
        <w:rPr>
          <w:rFonts w:ascii="微软雅黑" w:hAnsi="微软雅黑" w:eastAsia="微软雅黑"/>
          <w:b w:val="true"/>
          <w:bCs w:val="true"/>
          <w:color w:val="C00000"/>
          <w:sz w:val="21"/>
          <w:szCs w:val="21"/>
        </w:rPr>
        <w:t>【信息安全考试与转正】</w:t>
      </w:r>
      <w:r>
        <w:rPr>
          <w:rFonts w:ascii="微软雅黑" w:hAnsi="微软雅黑" w:eastAsia="微软雅黑"/>
          <w:color w:val="C00000"/>
          <w:sz w:val="21"/>
          <w:szCs w:val="21"/>
        </w:rPr>
        <w:t>未参加或未通过考试的员工，将无法提交转正单据，如果在转正日期2周前未能通过补考，会导致转正延期。</w:t>
      </w:r>
    </w:p>
    <w:p>
      <w:pPr>
        <w:spacing w:line="312"/>
        <w:ind w:hangingChars="200"/>
        <w:jc w:val="both"/>
        <w:rPr>
          <w:rFonts w:ascii="微软雅黑" w:hAnsi="微软雅黑" w:eastAsia="微软雅黑"/>
          <w:sz w:val="21"/>
          <w:szCs w:val="21"/>
        </w:rPr>
      </w:pPr>
      <w:r>
        <w:rPr>
          <w:rFonts w:ascii="微软雅黑" w:hAnsi="微软雅黑" w:eastAsia="微软雅黑"/>
          <w:b w:val="true"/>
          <w:bCs w:val="true"/>
          <w:color w:val="C00000"/>
          <w:sz w:val="21"/>
          <w:szCs w:val="21"/>
        </w:rPr>
        <w:t>【信息安全考试补考】</w:t>
      </w:r>
      <w:r>
        <w:rPr>
          <w:rFonts w:ascii="微软雅黑" w:hAnsi="微软雅黑" w:eastAsia="微软雅黑"/>
          <w:color w:val="C00000"/>
          <w:sz w:val="21"/>
          <w:szCs w:val="21"/>
        </w:rPr>
        <w:t>未参加或未通过考试的员工，系统会在员工入职月的次月1号（如遇节假日顺延）将补考通知邮件发送至员工邮箱，通知员工参加补考。一次补考有三次考试机会。</w:t>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C00000"/>
          <w:sz w:val="24"/>
          <w:szCs w:val="24"/>
        </w:rPr>
        <w:t>【特别注意】</w:t>
      </w:r>
      <w:r>
        <w:rPr>
          <w:rFonts w:ascii="微软雅黑" w:hAnsi="微软雅黑" w:eastAsia="微软雅黑"/>
          <w:color w:val="C00000"/>
          <w:sz w:val="24"/>
          <w:szCs w:val="24"/>
        </w:rPr>
        <w:t>补考仍没有通过或考试过期无法参加的员工，请把员工编号、姓名、</w:t>
      </w:r>
      <w:hyperlink r:id="rId35">
        <w:r>
          <w:rPr>
            <w:rFonts w:ascii="微软雅黑" w:hAnsi="微软雅黑" w:eastAsia="微软雅黑"/>
            <w:color w:val="1155cc"/>
            <w:sz w:val="24"/>
            <w:szCs w:val="24"/>
            <w:u w:val="single"/>
          </w:rPr>
          <w:t>公司邮箱地址等信息发送邮件至security@isoftstone.com，申请再次补考。如此反复，直到考试通过为止</w:t>
        </w:r>
      </w:hyperlink>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sz w:val="24"/>
          <w:szCs w:val="24"/>
        </w:rPr>
      </w:r>
    </w:p>
    <w:p>
      <w:pPr>
        <w:spacing w:line="360" w:lineRule="auto"/>
        <w:ind w:hangingChars="200"/>
        <w:jc w:val="left"/>
        <w:rPr>
          <w:rFonts w:ascii="微软雅黑" w:hAnsi="微软雅黑" w:eastAsia="微软雅黑"/>
          <w:sz w:val="24"/>
          <w:szCs w:val="24"/>
        </w:rPr>
      </w:pPr>
      <w:r>
        <w:rPr>
          <w:rFonts w:ascii="微软雅黑" w:hAnsi="微软雅黑" w:eastAsia="微软雅黑"/>
          <w:b w:val="true"/>
          <w:bCs w:val="true"/>
          <w:color w:val="00B0F0"/>
          <w:sz w:val="24"/>
          <w:szCs w:val="24"/>
        </w:rPr>
        <w:t>13.填写入职引导信息</w:t>
      </w:r>
      <w:r>
        <w:rPr>
          <w:rFonts w:ascii="微软雅黑" w:hAnsi="微软雅黑" w:eastAsia="微软雅黑"/>
          <w:b w:val="true"/>
          <w:bCs w:val="true"/>
          <w:sz w:val="24"/>
          <w:szCs w:val="24"/>
        </w:rPr>
        <w:t>—勾选引导事项、入职资料、员工确认后点击“本人确认提交”</w:t>
      </w:r>
    </w:p>
    <w:p>
      <w:pPr>
        <w:spacing w:line="360" w:lineRule="auto"/>
        <w:ind w:hangingChars="200"/>
        <w:jc w:val="left"/>
        <w:rPr>
          <w:rFonts w:ascii="微软雅黑" w:hAnsi="微软雅黑" w:eastAsia="微软雅黑"/>
          <w:sz w:val="24"/>
          <w:szCs w:val="24"/>
        </w:rPr>
      </w:pPr>
      <w:r>
        <w:rPr>
          <w:rFonts w:ascii="微软雅黑" w:hAnsi="微软雅黑" w:eastAsia="微软雅黑"/>
          <w:sz w:val="21"/>
          <w:szCs w:val="21"/>
        </w:rPr>
        <w:drawing>
          <wp:inline distT="0" distB="0" distL="0" distR="0">
            <wp:extent cx="5274310" cy="3684144"/>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6"/>
                    <a:stretch>
                      <a:fillRect/>
                    </a:stretch>
                  </pic:blipFill>
                  <pic:spPr>
                    <a:xfrm>
                      <a:off x="0" y="0"/>
                      <a:ext cx="5274310" cy="3684144"/>
                    </a:xfrm>
                    <a:prstGeom prst="rect">
                      <a:avLst/>
                    </a:prstGeom>
                  </pic:spPr>
                </pic:pic>
              </a:graphicData>
            </a:graphic>
          </wp:inline>
        </w:drawing>
      </w:r>
    </w:p>
    <w:p>
      <w:pPr>
        <w:spacing w:line="312"/>
        <w:ind w:hangingChars="200"/>
        <w:jc w:val="left"/>
        <w:rPr>
          <w:rFonts w:ascii="微软雅黑" w:hAnsi="微软雅黑" w:eastAsia="微软雅黑"/>
          <w:sz w:val="21"/>
          <w:szCs w:val="21"/>
        </w:rPr>
      </w:pPr>
      <w:r>
        <w:rPr>
          <w:rFonts w:ascii="微软雅黑" w:hAnsi="微软雅黑" w:eastAsia="微软雅黑"/>
          <w:sz w:val="28"/>
          <w:szCs w:val="28"/>
        </w:rPr>
      </w:r>
    </w:p>
    <w:p>
      <w:pPr>
        <w:spacing w:line="360" w:lineRule="auto"/>
        <w:ind w:hangingChars="200" w:firstLineChars="150"/>
        <w:jc w:val="left"/>
        <w:rPr>
          <w:rFonts w:ascii="微软雅黑" w:hAnsi="微软雅黑" w:eastAsia="微软雅黑"/>
          <w:sz w:val="28"/>
          <w:szCs w:val="28"/>
        </w:rPr>
      </w:pPr>
      <w:r>
        <w:rPr>
          <w:rFonts w:ascii="微软雅黑" w:hAnsi="微软雅黑" w:eastAsia="微软雅黑"/>
          <w:b w:val="true"/>
          <w:bCs w:val="true"/>
          <w:sz w:val="28"/>
          <w:szCs w:val="28"/>
        </w:rPr>
        <w:t>完成提示： 1~13右上角显示</w:t>
      </w:r>
      <w:r>
        <w:rPr>
          <w:rFonts w:ascii="微软雅黑" w:hAnsi="微软雅黑" w:eastAsia="微软雅黑"/>
          <w:b w:val="true"/>
          <w:bCs w:val="true"/>
          <w:color w:val="00B050"/>
          <w:sz w:val="28"/>
          <w:szCs w:val="28"/>
        </w:rPr>
        <w:t>√，</w:t>
      </w:r>
      <w:r>
        <w:rPr>
          <w:rFonts w:ascii="微软雅黑" w:hAnsi="微软雅黑" w:eastAsia="微软雅黑"/>
          <w:b w:val="true"/>
          <w:bCs w:val="true"/>
          <w:sz w:val="28"/>
          <w:szCs w:val="28"/>
        </w:rPr>
        <w:t>已完成100%，即表示您已完成所有入职流程。</w:t>
      </w:r>
    </w:p>
    <w:p>
      <w:pPr>
        <w:spacing w:line="312"/>
        <w:ind w:hangingChars="200"/>
        <w:jc w:val="left"/>
        <w:rPr>
          <w:rFonts w:ascii="微软雅黑" w:hAnsi="微软雅黑" w:eastAsia="微软雅黑"/>
          <w:sz w:val="21"/>
          <w:szCs w:val="21"/>
        </w:rPr>
      </w:pPr>
      <w:r>
        <w:rPr>
          <w:rFonts w:ascii="微软雅黑" w:hAnsi="微软雅黑" w:eastAsia="微软雅黑"/>
          <w:sz w:val="24"/>
          <w:szCs w:val="24"/>
        </w:rPr>
      </w:r>
    </w:p>
    <w:sectPr w:rsidR="00C604EC">
      <w:headerReference w:type="default" r:id="rId37"/>
      <w:footerReference w:type="default" r:id="rId38"/>
      <w:pgSz w:w="11906" w:h="16838"/>
      <w:pgMar w:top="1021" w:right="794" w:bottom="1021" w:left="79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xml><?xml version="1.0" encoding="utf-8"?>
<w:ftr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p>
    <w:pPr>
      <w:pBdr/>
      <w:spacing w:line="200" w:lineRule="atLeast"/>
      <w:ind w:rightChars="119"/>
      <w:jc w:val="both"/>
      <w:rPr>
        <w:rFonts w:ascii="宋体" w:hAnsi="宋体" w:eastAsia="宋体"/>
        <w:sz w:val="20"/>
        <w:szCs w:val="20"/>
      </w:rPr>
    </w:pPr>
    <w:r>
      <w:rPr>
        <w:rFonts w:ascii="宋体" w:hAnsi="宋体" w:eastAsia="宋体"/>
        <w:sz w:val="20"/>
        <w:szCs w:val="20"/>
      </w:rPr>
      <w:t>此表保存在：集团人力资源部</w:t>
    </w:r>
    <w:r>
      <w:rPr>
        <w:rFonts w:ascii="Times New Roman" w:hAnsi="Times New Roman" w:eastAsia="Times New Roman"/>
        <w:sz w:val="20"/>
        <w:szCs w:val="20"/>
      </w:rPr>
      <w:t>  </w:t>
    </w:r>
    <w:r>
      <w:rPr>
        <w:rFonts w:ascii="宋体" w:hAnsi="宋体" w:eastAsia="宋体"/>
        <w:sz w:val="20"/>
        <w:szCs w:val="20"/>
      </w:rPr>
      <w:t>保存期限：</w:t>
    </w:r>
    <w:r>
      <w:rPr>
        <w:rFonts w:ascii="Times New Roman" w:hAnsi="Times New Roman" w:eastAsia="Times New Roman"/>
        <w:sz w:val="20"/>
        <w:szCs w:val="20"/>
      </w:rPr>
      <w:t>5</w:t>
    </w:r>
    <w:r>
      <w:rPr>
        <w:rFonts w:ascii="宋体" w:hAnsi="宋体" w:eastAsia="宋体"/>
        <w:sz w:val="20"/>
        <w:szCs w:val="20"/>
      </w:rPr>
      <w:t>年　文件编号：HR-EDF-RZ-T19 版本号：</w:t>
    </w:r>
    <w:r>
      <w:rPr>
        <w:rFonts w:ascii="Times New Roman" w:hAnsi="Times New Roman" w:eastAsia="Times New Roman"/>
        <w:sz w:val="20"/>
        <w:szCs w:val="20"/>
      </w:rPr>
      <w:t>V2.0.</w:t>
    </w:r>
    <w:r>
      <w:rPr>
        <w:rFonts w:ascii="宋体" w:hAnsi="宋体" w:eastAsia="宋体"/>
        <w:sz w:val="20"/>
        <w:szCs w:val="20"/>
      </w:rPr>
      <w:t>10（20170706）</w:t>
    </w:r>
  </w:p>
  <w:p>
    <w:pPr>
      <w:pBdr/>
      <w:spacing w:line="200" w:lineRule="atLeast"/>
      <w:ind w:rightChars="119"/>
      <w:jc w:val="center"/>
      <w:rPr>
        <w:rFonts w:ascii="宋体" w:hAnsi="宋体" w:eastAsia="宋体"/>
        <w:sz w:val="20"/>
        <w:szCs w:val="20"/>
      </w:rPr>
    </w:pPr>
    <w:r>
      <w:rPr>
        <w:rFonts w:ascii="宋体" w:hAnsi="宋体" w:eastAsia="宋体"/>
        <w:sz w:val="20"/>
        <w:szCs w:val="20"/>
      </w:rPr>
      <w:t>第</w:t>
    </w:r>
    <w:r>
      <w:fldChar w:fldCharType="begin"/>
    </w:r>
    <w:r>
      <w:rPr>
        <w:rFonts w:ascii="宋体" w:hAnsi="宋体" w:eastAsia="宋体"/>
        <w:sz w:val="20"/>
        <w:szCs w:val="20"/>
      </w:rPr>
      <w:instrText xml:space="preserve">PAGE</w:instrText>
    </w:r>
    <w:r>
      <w:fldChar w:fldCharType="end"/>
    </w:r>
    <w:r>
      <w:rPr>
        <w:rFonts w:ascii="宋体" w:hAnsi="宋体" w:eastAsia="宋体"/>
        <w:sz w:val="20"/>
        <w:szCs w:val="20"/>
      </w:rPr>
      <w:t>页 共</w:t>
    </w:r>
    <w:r>
      <w:fldChar w:fldCharType="begin"/>
    </w:r>
    <w:r>
      <w:rPr>
        <w:rFonts w:ascii="宋体" w:hAnsi="宋体" w:eastAsia="宋体"/>
        <w:sz w:val="20"/>
        <w:szCs w:val="20"/>
      </w:rPr>
      <w:instrText xml:space="preserve">NUMPAGES</w:instrText>
    </w:r>
    <w:r>
      <w:fldChar w:fldCharType="end"/>
    </w:r>
    <w:r>
      <w:rPr>
        <w:rFonts w:ascii="宋体" w:hAnsi="宋体" w:eastAsia="宋体"/>
        <w:sz w:val="20"/>
        <w:szCs w:val="20"/>
      </w:rPr>
      <w:t>页</w:t>
    </w:r>
  </w:p>
</w:ftr>
</file>

<file path=word/header.xml><?xml version="1.0" encoding="utf-8"?>
<w:hdr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p>
    <w:pPr>
      <w:pBdr/>
      <w:spacing/>
      <w:ind/>
      <w:jc w:val="left"/>
      <w:rPr/>
    </w:pPr>
    <w:r>
      <w:rPr>
        <w:rFonts w:ascii="Times New Roman" w:hAnsi="Times New Roman" w:eastAsia="Times New Roman"/>
        <w:b w:val="true"/>
        <w:bCs w:val="true"/>
        <w:sz w:val="18"/>
        <w:szCs w:val="18"/>
      </w:rPr>
      <w:t/>
    </w:r>
  </w:p>
  <w:p>
    <w:pPr>
      <w:pBdr/>
      <w:spacing/>
      <w:ind/>
      <w:jc w:val="left"/>
      <w:rPr>
        <w:rFonts w:ascii="Times New Roman" w:hAnsi="Times New Roman" w:eastAsia="Times New Roman"/>
        <w:sz w:val="18"/>
        <w:szCs w:val="18"/>
      </w:rPr>
    </w:pPr>
    <w:r>
      <w:rPr>
        <w:rFonts w:ascii="宋体" w:hAnsi="宋体" w:eastAsia="宋体"/>
        <w:b w:val="true"/>
        <w:bCs w:val="true"/>
        <w:sz w:val="18"/>
        <w:szCs w:val="18"/>
      </w:rPr>
      <w:t>保密</w:t>
    </w:r>
  </w:p>
  <w:p>
    <w:pPr>
      <w:pBdr/>
      <w:spacing/>
      <w:ind/>
      <w:jc w:val="left"/>
      <w:rPr>
        <w:rFonts w:ascii="Times New Roman" w:hAnsi="Times New Roman" w:eastAsia="Times New Roman"/>
        <w:sz w:val="18"/>
        <w:szCs w:val="18"/>
      </w:rPr>
    </w:pPr>
    <w:r>
      <w:rPr>
        <w:rFonts w:ascii="宋体" w:hAnsi="宋体" w:eastAsia="宋体"/>
        <w:b w:val="true"/>
        <w:bCs w:val="true"/>
        <w:sz w:val="18"/>
        <w:szCs w:val="18"/>
      </w:rPr>
      <w:t>级别</w:t>
    </w:r>
  </w:p>
  <w:p>
    <w:pPr>
      <w:pBdr/>
      <w:spacing/>
      <w:ind/>
      <w:jc w:val="left"/>
      <w:rPr>
        <w:rFonts w:ascii="Times New Roman" w:hAnsi="Times New Roman" w:eastAsia="Times New Roman"/>
        <w:sz w:val="18"/>
        <w:szCs w:val="18"/>
      </w:rPr>
    </w:pPr>
    <w:r>
      <w:rPr>
        <w:rFonts w:ascii="宋体" w:hAnsi="宋体" w:eastAsia="宋体"/>
        <w:b w:val="true"/>
        <w:bCs w:val="true"/>
        <w:sz w:val="18"/>
        <w:szCs w:val="18"/>
      </w:rPr>
      <w:t>：</w:t>
    </w:r>
  </w:p>
  <w:p>
    <w:pPr>
      <w:pBdr/>
      <w:spacing/>
      <w:ind/>
      <w:jc w:val="left"/>
      <w:rPr>
        <w:rFonts w:ascii="Times New Roman" w:hAnsi="Times New Roman" w:eastAsia="Times New Roman"/>
        <w:sz w:val="18"/>
        <w:szCs w:val="18"/>
      </w:rPr>
    </w:pPr>
    <w:r>
      <w:rPr>
        <w:rFonts w:ascii="宋体" w:hAnsi="宋体" w:eastAsia="宋体"/>
        <w:b w:val="true"/>
        <w:bCs w:val="true"/>
        <w:sz w:val="18"/>
        <w:szCs w:val="18"/>
      </w:rPr>
      <w:t>内部资料</w:t>
    </w:r>
  </w:p>
  <w:p>
    <w:pPr>
      <w:pBdr/>
      <w:spacing/>
      <w:ind/>
      <w:jc w:val="left"/>
      <w:rPr>
        <w:rFonts w:ascii="Times New Roman" w:hAnsi="Times New Roman" w:eastAsia="Times New Roman"/>
        <w:sz w:val="18"/>
        <w:szCs w:val="18"/>
      </w:rPr>
    </w:pPr>
    <w:r>
      <w:rPr>
        <w:rFonts w:ascii="宋体" w:hAnsi="宋体" w:eastAsia="宋体"/>
        <w:b w:val="true"/>
        <w:bCs w:val="true"/>
        <w:sz w:val="18"/>
        <w:szCs w:val="18"/>
      </w:rPr>
      <w:t>信息所有者：</w:t>
    </w:r>
  </w:p>
  <w:p>
    <w:pPr>
      <w:pBdr/>
      <w:spacing/>
      <w:ind/>
      <w:jc w:val="left"/>
      <w:rPr>
        <w:rFonts w:ascii="Times New Roman" w:hAnsi="Times New Roman" w:eastAsia="Times New Roman"/>
        <w:sz w:val="18"/>
        <w:szCs w:val="18"/>
      </w:rPr>
    </w:pPr>
    <w:r>
      <w:rPr>
        <w:rFonts w:ascii="宋体" w:hAnsi="宋体" w:eastAsia="宋体"/>
        <w:b w:val="true"/>
        <w:bCs w:val="true"/>
        <w:sz w:val="18"/>
        <w:szCs w:val="18"/>
      </w:rPr>
      <w:t>集团</w:t>
    </w:r>
  </w:p>
  <w:p>
    <w:pPr>
      <w:pBdr/>
      <w:spacing/>
      <w:ind w:right="630"/>
      <w:jc w:val="center"/>
      <w:rPr>
        <w:rFonts w:ascii="宋体" w:hAnsi="宋体" w:eastAsia="宋体"/>
        <w:sz w:val="18"/>
        <w:szCs w:val="18"/>
      </w:rPr>
    </w:pPr>
    <w:r>
      <w:rPr>
        <w:rFonts w:ascii="宋体" w:hAnsi="宋体" w:eastAsia="宋体"/>
        <w:b w:val="true"/>
        <w:bCs w:val="true"/>
        <w:sz w:val="18"/>
        <w:szCs w:val="18"/>
      </w:rPr>
      <w:t>人力资源管理部</w:t>
    </w:r>
    <w:r/>
    <w:r>
      <w:rPr>
        <w:rFonts w:ascii="宋体" w:hAnsi="宋体" w:eastAsia="宋体"/>
        <w:b w:val="true"/>
        <w:bCs w:val="true"/>
        <w:sz w:val="18"/>
        <w:szCs w:val="18"/>
      </w:rPr>
      <w:t>入职报到材料及体检须知</w:t>
    </w:r>
    <w:r>
      <w:rPr>
        <w:rFonts w:ascii="Times New Roman" w:hAnsi="Times New Roman" w:eastAsia="Times New Roman"/>
        <w:b w:val="true"/>
        <w:bCs w:val="true"/>
        <w:sz w:val="18"/>
        <w:szCs w:val="18"/>
      </w:rPr>
      <w:t>-</w:t>
    </w:r>
    <w:r>
      <w:rPr>
        <w:rFonts w:ascii="宋体" w:hAnsi="宋体" w:eastAsia="宋体"/>
        <w:b w:val="true"/>
        <w:bCs w:val="true"/>
        <w:sz w:val="18"/>
        <w:szCs w:val="18"/>
      </w:rPr>
      <w:t>深圳</w:t>
    </w:r>
  </w:p>
  <w:p>
    <w:pPr>
      <w:pBdr/>
      <w:spacing/>
      <w:ind w:left="840" w:right="488"/>
      <w:jc w:val="right"/>
      <w:rPr>
        <w:rFonts w:ascii="宋体" w:hAnsi="宋体" w:eastAsia="宋体"/>
        <w:sz w:val="18"/>
        <w:szCs w:val="18"/>
      </w:rPr>
    </w:pPr>
    <w:r>
      <w:rPr>
        <w:rFonts w:ascii="宋体" w:hAnsi="宋体" w:eastAsia="宋体"/>
        <w:b w:val="true"/>
        <w:bCs w:val="true"/>
        <w:sz w:val="18"/>
        <w:szCs w:val="18"/>
      </w:rPr>
      <w:t>  </w:t>
    </w:r>
  </w:p>
</w:hdr>
</file>

<file path=word/numbering.xml><?xml version="1.0" encoding="utf-8"?>
<w:numbering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3"/>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34">
    <w:multiLevelType w:val="multilevel"/>
    <w:lvl w:ilvl="0" w:tentative="false">
      <w:start w:val="1"/>
      <w:numFmt w:val="bullet"/>
    </w:lvl>
    <w:lvl w:ilvl="1" w:tentative="false">
      <w:start w:val="1"/>
      <w:numFmt w:val="bullet"/>
    </w:lvl>
    <w:lvl w:ilvl="2" w:tentative="false">
      <w:start w:val="1"/>
      <w:numFmt w:val="bullet"/>
    </w:lvl>
    <w:lvl w:ilvl="3" w:tentative="false">
      <w:start w:val="1"/>
      <w:numFmt w:val="bullet"/>
    </w:lvl>
    <w:lvl w:ilvl="4" w:tentative="false">
      <w:start w:val="1"/>
      <w:numFmt w:val="bullet"/>
    </w:lvl>
    <w:lvl w:ilvl="5" w:tentative="false">
      <w:start w:val="1"/>
      <w:numFmt w:val="bullet"/>
    </w:lvl>
    <w:lvl w:ilvl="6" w:tentative="false">
      <w:start w:val="1"/>
      <w:numFmt w:val="bullet"/>
    </w:lvl>
    <w:lvl w:ilvl="7" w:tentative="false">
      <w:start w:val="1"/>
      <w:numFmt w:val="bullet"/>
    </w:lvl>
    <w:lvl w:ilvl="8" w:tentative="false">
      <w:start w:val="1"/>
      <w:numFmt w:val="bullet"/>
    </w:lvl>
  </w:abstractNum>
  <w:abstractNum w:abstractNumId="35">
    <w:multiLevelType w:val="multilevel"/>
    <w:lvl w:ilvl="0" w:tentative="false">
      <w:start w:val="2"/>
      <w:numFmt w:val="decimal"/>
      <w:lvlText w:val="%1."/>
      <w:lvlJc w:val="left"/>
      <w:pPr>
        <w:ind w:left="420" w:hanging="420"/>
      </w:pPr>
      <w:rPr>
        <w:bCs/>
      </w:rPr>
    </w:lvl>
    <w:lvl w:ilvl="1" w:tentative="false">
      <w:start w:val="1"/>
      <w:numFmt w:val="decimal"/>
      <w:lvlText w:val="%2.%1"/>
      <w:lvlJc w:val="left"/>
      <w:pPr>
        <w:ind w:left="840" w:hanging="420"/>
      </w:pPr>
      <w:rPr>
        <w:bCs/>
      </w:rPr>
    </w:lvl>
    <w:lvl w:ilvl="2" w:tentative="false">
      <w:start w:val="1"/>
      <w:numFmt w:val="decimal"/>
      <w:lvlText w:val="%3.%2."/>
      <w:lvlJc w:val="left"/>
      <w:pPr>
        <w:ind w:left="1260" w:hanging="420"/>
      </w:pPr>
      <w:rPr>
        <w:bCs/>
      </w:rPr>
    </w:lvl>
    <w:lvl w:ilvl="3" w:tentative="false">
      <w:start w:val="1"/>
      <w:numFmt w:val="decimal"/>
      <w:lvlText w:val="%4.%3.%2."/>
      <w:lvlJc w:val="left"/>
      <w:pPr>
        <w:ind w:left="1680" w:hanging="420"/>
      </w:pPr>
      <w:rPr>
        <w:bCs/>
      </w:rPr>
    </w:lvl>
    <w:lvl w:ilvl="4" w:tentative="false">
      <w:start w:val="1"/>
      <w:numFmt w:val="decimal"/>
      <w:lvlText w:val="%5.%4.%3.%2."/>
      <w:lvlJc w:val="left"/>
      <w:pPr>
        <w:ind w:left="2100" w:hanging="420"/>
      </w:pPr>
      <w:rPr>
        <w:bCs/>
      </w:rPr>
    </w:lvl>
    <w:lvl w:ilvl="5" w:tentative="false">
      <w:start w:val="1"/>
      <w:numFmt w:val="decimal"/>
      <w:lvlText w:val="%6.%5.%4.%3.%2."/>
      <w:lvlJc w:val="left"/>
      <w:pPr>
        <w:ind w:left="2520" w:hanging="420"/>
      </w:pPr>
      <w:rPr>
        <w:bCs/>
      </w:rPr>
    </w:lvl>
    <w:lvl w:ilvl="6" w:tentative="false">
      <w:start w:val="1"/>
      <w:numFmt w:val="decimal"/>
      <w:lvlText w:val="%7.%6.%5.%4.%3.%2."/>
      <w:lvlJc w:val="left"/>
      <w:pPr>
        <w:ind w:left="2940" w:hanging="420"/>
      </w:pPr>
      <w:rPr>
        <w:bCs/>
      </w:rPr>
    </w:lvl>
    <w:lvl w:ilvl="7" w:tentative="false">
      <w:start w:val="1"/>
      <w:numFmt w:val="decimal"/>
      <w:lvlText w:val="%8.%7.%6.%5.%4.%3.%2."/>
      <w:lvlJc w:val="left"/>
      <w:pPr>
        <w:ind w:left="3360" w:hanging="420"/>
      </w:pPr>
      <w:rPr>
        <w:bCs/>
      </w:rPr>
    </w:lvl>
    <w:lvl w:ilvl="8" w:tentative="false">
      <w:start w:val="1"/>
      <w:numFmt w:val="decimal"/>
      <w:lvlText w:val="%9.%8.%7.%6.%5.%4.%3.%2."/>
      <w:lvlJc w:val="left"/>
      <w:pPr>
        <w:ind w:left="3780" w:hanging="420"/>
      </w:pPr>
      <w:rPr>
        <w:bCs/>
      </w:rPr>
    </w:lvl>
  </w:abstractNum>
  <w:abstractNum w:abstractNumId="36">
    <w:multiLevelType w:val="multilevel"/>
    <w:lvl w:ilvl="0" w:tentative="false">
      <w:start w:val="1"/>
      <w:numFmt w:val="bullet"/>
    </w:lvl>
    <w:lvl w:ilvl="1" w:tentative="false">
      <w:start w:val="1"/>
      <w:numFmt w:val="bullet"/>
    </w:lvl>
    <w:lvl w:ilvl="2" w:tentative="false">
      <w:start w:val="1"/>
      <w:numFmt w:val="bullet"/>
    </w:lvl>
    <w:lvl w:ilvl="3" w:tentative="false">
      <w:start w:val="1"/>
      <w:numFmt w:val="bullet"/>
    </w:lvl>
    <w:lvl w:ilvl="4" w:tentative="false">
      <w:start w:val="1"/>
      <w:numFmt w:val="bullet"/>
    </w:lvl>
    <w:lvl w:ilvl="5" w:tentative="false">
      <w:start w:val="1"/>
      <w:numFmt w:val="bullet"/>
    </w:lvl>
    <w:lvl w:ilvl="6" w:tentative="false">
      <w:start w:val="1"/>
      <w:numFmt w:val="bullet"/>
    </w:lvl>
    <w:lvl w:ilvl="7" w:tentative="false">
      <w:start w:val="1"/>
      <w:numFmt w:val="bullet"/>
    </w:lvl>
    <w:lvl w:ilvl="8" w:tentative="false">
      <w:start w:val="1"/>
      <w:numFmt w:val="bullet"/>
    </w:lvl>
  </w:abstractNum>
  <w:abstractNum w:abstractNumId="37">
    <w:multiLevelType w:val="multilevel"/>
    <w:lvl w:ilvl="0" w:tentative="false">
      <w:start w:val="1"/>
      <w:numFmt w:val="bullet"/>
    </w:lvl>
    <w:lvl w:ilvl="1" w:tentative="false">
      <w:start w:val="1"/>
      <w:numFmt w:val="bullet"/>
    </w:lvl>
    <w:lvl w:ilvl="2" w:tentative="false">
      <w:start w:val="1"/>
      <w:numFmt w:val="bullet"/>
    </w:lvl>
    <w:lvl w:ilvl="3" w:tentative="false">
      <w:start w:val="1"/>
      <w:numFmt w:val="bullet"/>
    </w:lvl>
    <w:lvl w:ilvl="4" w:tentative="false">
      <w:start w:val="1"/>
      <w:numFmt w:val="bullet"/>
    </w:lvl>
    <w:lvl w:ilvl="5" w:tentative="false">
      <w:start w:val="1"/>
      <w:numFmt w:val="bullet"/>
    </w:lvl>
    <w:lvl w:ilvl="6" w:tentative="false">
      <w:start w:val="1"/>
      <w:numFmt w:val="bullet"/>
    </w:lvl>
    <w:lvl w:ilvl="7" w:tentative="false">
      <w:start w:val="1"/>
      <w:numFmt w:val="bullet"/>
    </w:lvl>
    <w:lvl w:ilvl="8" w:tentative="false">
      <w:start w:val="1"/>
      <w:numFmt w:val="bullet"/>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mc:Ignorable="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spidmax="1026" v:ext="edit">
      <o:colormru colors="white" v:ext="edit"/>
    </o:shapedefaults>
    <o:shapelayout v:ext="edit">
      <o:idmap data="1" v:ext="edit"/>
    </o:shapelayout>
  </w:shapeDefaults>
  <w:decimalSymbol w:val="."/>
  <w:listSeparator w:val=","/>
  <w15:docId w15:val="{20DE070A-6068-41E9-B520-D45B669F5A4D}"/>
</w:settings>
</file>

<file path=word/styles.xml><?xml version="1.0" encoding="utf-8"?>
<w:style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2">
    <w:name w:val="Subtitle"/>
    <w:basedOn w:val="a"/>
    <w:next w:val="a"/>
    <w:uiPriority w:val="11"/>
    <w:qFormat/>
    <w:rsid w:val="001C768A"/>
    <w:pPr>
      <w:spacing w:before="240" w:after="60" w:line="312" w:lineRule="auto"/>
      <w:jc w:val="center"/>
      <w:outlineLvl w:val="1"/>
    </w:pPr>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ode="External" Target="http://www.ikang.com" Type="http://schemas.openxmlformats.org/officeDocument/2006/relationships/hyperlink" Id="rId9"/><Relationship TargetMode="External" Target="http://www.ikang.com" Type="http://schemas.openxmlformats.org/officeDocument/2006/relationships/hyperlink"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jpe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jpe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ode="External" Target="http://issc.isoftstone.com/default/BussinessFlowExam" Type="http://schemas.openxmlformats.org/officeDocument/2006/relationships/hyperlink" Id="rId33"/><Relationship Target="media/document_image_rId34.png" Type="http://schemas.openxmlformats.org/officeDocument/2006/relationships/image" Id="rId34"/><Relationship TargetMode="External" Target="mailto:&#20844;&#21496;&#37038;&#31665;&#22320;&#22336;&#31561;&#20449;&#24687;&#21457;&#36865;&#37038;&#20214;&#33267;security@isoftstone.com&#65292;&#30003;&#35831;&#20877;&#27425;&#34917;&#32771;&#12290;&#22914;&#27492;&#21453;&#22797;&#65292;&#30452;&#21040;&#32771;&#35797;&#36890;&#36807;&#20026;&#27490;" Type="http://schemas.openxmlformats.org/officeDocument/2006/relationships/hyperlink" Id="rId35"/><Relationship Target="media/document_image_rId36.png" Type="http://schemas.openxmlformats.org/officeDocument/2006/relationships/image" Id="rId36"/><Relationship Target="header.xml" Type="http://schemas.openxmlformats.org/officeDocument/2006/relationships/header" Id="rId37"/><Relationship Target="footer.xml" Type="http://schemas.openxmlformats.org/officeDocument/2006/relationships/footer" Id="rId38"/></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