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Document: Removal of setState Warning on Unmounted Components (PR #22114)</w:t>
      </w:r>
    </w:p>
    <w:p>
      <w:r>
        <w:rPr>
          <w:b/>
        </w:rPr>
        <w:t>TO:</w:t>
        <w:tab/>
      </w:r>
      <w:r>
        <w:t>React Core Team &amp; Engineering Organization</w:t>
      </w:r>
    </w:p>
    <w:p>
      <w:r>
        <w:rPr>
          <w:b/>
        </w:rPr>
        <w:t>FROM:</w:t>
        <w:tab/>
      </w:r>
      <w:r>
        <w:t>Senior Software Engineer, React Core Team</w:t>
      </w:r>
    </w:p>
    <w:p>
      <w:r>
        <w:rPr>
          <w:b/>
        </w:rPr>
        <w:t>DATE:</w:t>
        <w:tab/>
      </w:r>
      <w:r>
        <w:t>2021-08-18</w:t>
      </w:r>
    </w:p>
    <w:p>
      <w:r>
        <w:rPr>
          <w:b/>
        </w:rPr>
        <w:t>RE:</w:t>
        <w:tab/>
      </w:r>
      <w:r>
        <w:t>Design Document for PR #22114: Remove the warning for setState on unmounted components</w:t>
      </w:r>
    </w:p>
    <w:p>
      <w:r>
        <w:t>________________________________________________________________________________</w:t>
      </w:r>
    </w:p>
    <w:p>
      <w:pPr>
        <w:pStyle w:val="Heading1"/>
      </w:pPr>
      <w:r>
        <w:t>Overview</w:t>
      </w:r>
    </w:p>
    <w:p>
      <w:r>
        <w:rPr>
          <w:b w:val="0"/>
        </w:rPr>
        <w:t>This document details the design rationale and technical changes for Pull Request #22114, merged on 2021-08-18. The primary change is the removal of the development-mode warning that fired when `setState` or `forceUpdate` was called on an unmounted React component.</w:t>
      </w:r>
    </w:p>
    <w:p>
      <w:r>
        <w:rPr>
          <w:b w:val="0"/>
        </w:rPr>
        <w:t>The decision to remove this warning was driven by the realization that the warning, intended to protect against memory leaks, produced too many false positives in common, benign code patterns. It also conflicted with future architectural goals and inadvertently encouraged developers to move to more problematic code patterns. This document records the reasoning and serves as a reference for the change in behavior.</w:t>
      </w:r>
    </w:p>
    <w:p>
      <w:pPr>
        <w:pStyle w:val="Heading1"/>
      </w:pPr>
      <w:r>
        <w:t>Background</w:t>
      </w:r>
    </w:p>
    <w:p>
      <w:r>
        <w:rPr>
          <w:b w:val="0"/>
        </w:rPr>
        <w:t>The original warning, present in the React reconciler, was designed to alert developers to a potential memory leak. The canonical example involves a component subscribing to an external data store. If the component unmounts and the subscription is not cleaned up, any subsequent state update triggered by the store would occur on an unmounted component, indicating a memory leak.</w:t>
      </w:r>
    </w:p>
    <w:p>
      <w:r>
        <w:rPr>
          <w:b w:val="0"/>
        </w:rPr>
        <w:t>However, in practice, a much more common scenario triggers this warning without indicating a leak. The typical async/await pattern within an event handler, such as `handleSubmit`, often sets state both before and after an await call. If the component unmounts while the async operation is in flight, the subsequent `setState` after the await will fire the warning, even though there is no ongoing subscription or memory leak.</w:t>
      </w:r>
    </w:p>
    <w:p>
      <w:r>
        <w:rPr>
          <w:b w:val="0"/>
        </w:rPr>
        <w:t>To suppress this false-positive warning, developers often adopted a 'canonical' workaround. This involved using a `useRef` to track the component's mounted state, checking the ref's value before setting state. While functional, this pattern added runtime overhead, increased code complexity, and reduced readability, all to silence a non-issue.</w:t>
      </w:r>
    </w:p>
    <w:p>
      <w:pPr>
        <w:pStyle w:val="Heading1"/>
      </w:pPr>
      <w:r>
        <w:t>Rationale for Removal</w:t>
      </w:r>
    </w:p>
    <w:p>
      <w:r>
        <w:rPr>
          <w:b w:val="0"/>
        </w:rPr>
        <w:t>The core rationale for removal rests on three main arguments. First, the high rate of false positives made the warning more harmful than helpful. The most common trigger—the async/await pattern—is not a memory leak. The standard workaround using a `useRef` to track mounted status introduces unnecessary runtime overhead, more code, and reduces readability, all to silence a non-issue.</w:t>
      </w:r>
    </w:p>
    <w:p>
      <w:r>
        <w:rPr>
          <w:b w:val="0"/>
        </w:rPr>
        <w:t>Second, the warning's philosophy conflicts with a planned future feature: the ability to preserve a component's DOM and state even when it is not visible (e.g., in a hidden browser tab), while disconnecting its effects. Under this model, a component in a hidden tab would be considered 'unmounted' from an effects perspective. The ref-based workaround would incorrectly prevent state updates for such components, causing them to 'miss' updates and display stale data when they become visible again.</w:t>
      </w:r>
    </w:p>
    <w:p>
      <w:r>
        <w:rPr>
          <w:b w:val="0"/>
        </w:rPr>
        <w:t>Third, the warning inadvertently pushed developers toward worse patterns. Fearing the warning, developers would move event-handler logic (like API calls) into `useEffect` hooks, reasoning that effects provide a built-in cleanup function to cancel operations. This couples the action to the component's lifecycle rather than the user's event, introducing fragility such as unintended re-firing of effects when dependencies change. Thus, the warning against one problematic pattern encouraged another, more problematic one.</w:t>
      </w:r>
    </w:p>
    <w:p>
      <w:pPr>
        <w:pStyle w:val="Heading1"/>
      </w:pPr>
      <w:r>
        <w:t>Technical Changes</w:t>
      </w:r>
    </w:p>
    <w:p>
      <w:r>
        <w:rPr>
          <w:b w:val="0"/>
        </w:rPr>
        <w:t>The PR modified 4 files with a net deletion of 279 lines, indicating a significant removal of code. The changes are concentrated in the test suite and the core reconciler work loop.</w:t>
      </w:r>
    </w:p>
    <w:p>
      <w:r>
        <w:rPr>
          <w:b w:val="0"/>
        </w:rPr>
        <w:t>In `packages/react-dom/src/__tests__/ReactCompositeComponent-test.js`, the tests were updated. The test titles for `forceUpdate` and `setState` on unmounted components were changed from 'should warn about...' to 'should not warn about...'. The assertions using `expect(...).toErrorDev(...)` to check for the warning message were removed, and the corresponding `forceUpdate()` and `setState()` calls were left as simple statements that should execute without error or warning.</w:t>
      </w:r>
    </w:p>
    <w:p>
      <w:r>
        <w:rPr>
          <w:b w:val="0"/>
        </w:rPr>
        <w:t>In `packages/react-reconciler/src/ReactFiberWorkLoop.new.js`, the import of `FunctionComponentUpdateQueue` from `ReactFiberHooks.new` was removed, and the conditional logic that triggered the warning was deleted. This change directly removes the warning from the production reconciler code path.</w:t>
      </w:r>
    </w:p>
    <w:p>
      <w:pPr>
        <w:pStyle w:val="Heading1"/>
      </w:pPr>
      <w:r>
        <w:t>Testing Impact</w:t>
      </w:r>
    </w:p>
    <w:p>
      <w:r>
        <w:rPr>
          <w:b w:val="0"/>
        </w:rPr>
        <w:t>The test suite was updated to validate the new behavior. Tests that previously expected a warning to be logged now expect silent success.</w:t>
      </w:r>
    </w:p>
    <w:p>
      <w:r>
        <w:rPr>
          <w:b w:val="0"/>
        </w:rPr>
        <w:t>For the `forceUpdate` test case, the component is unmounted via `ReactDOM.unmountComponentAtNode(container)`. Subsequently, calling `instance.forceUpdate()` twice no longer expects a warning message via `toErrorDev`. The test simply verifies that the calls do not throw an error.</w:t>
      </w:r>
    </w:p>
    <w:p>
      <w:r>
        <w:rPr>
          <w:b w:val="0"/>
        </w:rPr>
        <w:t>For the `setState` test case, after the component is unmounted, `instance.setState({value: 2})` is called. Previously, this was wrapped in an `expect` block looking for the specific warning string. Now, the call is made directly. The test continues to assert that the `renders` count remains at 2, confirming that the setState call is a no-op without triggering a warning.</w:t>
      </w:r>
    </w:p>
    <w:p>
      <w:pPr>
        <w:pStyle w:val="Heading1"/>
      </w:pPr>
      <w:r>
        <w:t>Recommendations for Developers</w:t>
      </w:r>
    </w:p>
    <w:p>
      <w:r>
        <w:rPr>
          <w:b w:val="0"/>
        </w:rPr>
        <w:t>With the removal of the warning, developers should adjust their patterns. The ref-based workaround to track mounted state (using `useRef` and a `useEffect` cleanup to set a flag) is no longer necessary to avoid false-positive warnings. Developers can simplify their code by removing this boilerplate.</w:t>
      </w:r>
    </w:p>
    <w:p>
      <w:r>
        <w:rPr>
          <w:b w:val="0"/>
        </w:rPr>
        <w:t>The common async/await pattern in event handlers, where state is set after an await, is now the recommended approach. It is safe and will not produce any development-mode warnings. There is no memory leak in this pattern, as the async operation will complete and the state update will simply be a no-op on the unmounted component.</w:t>
      </w:r>
    </w:p>
    <w:p>
      <w:r>
        <w:rPr>
          <w:b w:val="0"/>
        </w:rPr>
        <w:t>Developers should avoid moving user-initiated mutations (like POST requests) into `useEffect` hooks solely to circumvent the old warning. This practice couples the action to the component lifecycle, which can cause fragile behavior, such as the effect re-firing when unrelated data changes.</w:t>
      </w:r>
    </w:p>
    <w:p>
      <w:r>
        <w:rPr>
          <w:b w:val="0"/>
        </w:rPr>
        <w:t>For library authors managing direct subscriptions to external data sources, the future direction involves `useMutableSource`. This hook is designed to handle subscriptions more efficiently and correctly within React's concurrent features. Until then, direct subscriptions remain valid, but the warning about unmounted state updates will no longer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