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Universal Webpack (PR #3578) Technical Design Document</w:t>
      </w:r>
    </w:p>
    <w:p>
      <w:r>
        <w:rPr>
          <w:b/>
        </w:rPr>
        <w:t>TO:</w:t>
        <w:tab/>
      </w:r>
      <w:r>
        <w:t>Next.js Engineering Team</w:t>
      </w:r>
    </w:p>
    <w:p>
      <w:r>
        <w:rPr>
          <w:b/>
        </w:rPr>
        <w:t>FROM:</w:t>
        <w:tab/>
      </w:r>
      <w:r>
        <w:t>Senior Frontend Engineer</w:t>
      </w:r>
    </w:p>
    <w:p>
      <w:r>
        <w:rPr>
          <w:b/>
        </w:rPr>
        <w:t>DATE:</w:t>
        <w:tab/>
      </w:r>
      <w:r>
        <w:t>2018-01-30</w:t>
      </w:r>
    </w:p>
    <w:p>
      <w:r>
        <w:rPr>
          <w:b/>
        </w:rPr>
        <w:t>RE:</w:t>
        <w:tab/>
      </w:r>
      <w:r>
        <w:t>Universal Webpack (PR #3578) Technical Design Document</w:t>
      </w:r>
    </w:p>
    <w:p>
      <w:r>
        <w:t>________________________________________________________________________________</w:t>
      </w:r>
    </w:p>
    <w:p>
      <w:pPr>
        <w:pStyle w:val="Heading1"/>
      </w:pPr>
      <w:r>
        <w:t>Overview</w:t>
      </w:r>
    </w:p>
    <w:p>
      <w:r>
        <w:rPr>
          <w:b w:val="0"/>
        </w:rPr>
        <w:t>The Universal Webpack PR (#3578) represents a significant architectural change to Next.js, enabling webpack to transpile both client-side and server-side code. This resolves a long-standing limitation where server-side code was handled separately from the client build pipeline. The PR fixes multiple community-reported issues: #1564, #1245, #3068, #3241, #3560, #3318, #3203, and #3597.</w:t>
      </w:r>
    </w:p>
    <w:p>
      <w:r>
        <w:rPr>
          <w:b w:val="0"/>
        </w:rPr>
        <w:t>The scope of this change is substantial: 60 files were modified, with +1219 lines added and -1606 lines removed, indicating both new functionality and significant refactoring of existing code. The primary user-facing change is that the `webpack` function in `next.config.js` now executes twice—once for the server bundle and once for the client bundle—allowing developers to configure each independently.</w:t>
      </w:r>
    </w:p>
    <w:p>
      <w:r>
        <w:rPr>
          <w:b w:val="0"/>
        </w:rPr>
        <w:t>This design document covers the architectural decisions, the new plugin-based extensibility model, changes to the client-side runtime, and implications for the developer experience. It serves as the canonical reference for understanding the Universal Webpack implementation.</w:t>
      </w:r>
    </w:p>
    <w:p>
      <w:pPr>
        <w:pStyle w:val="Heading1"/>
      </w:pPr>
      <w:r>
        <w:t>Webpack Configuration API</w:t>
      </w:r>
    </w:p>
    <w:p>
      <w:r>
        <w:rPr>
          <w:b w:val="0"/>
        </w:rPr>
        <w:t>The webpack configuration API in `next.config.js` has been updated to support dual compilation. The function now receives a context object as its second argument containing the following properties: `dir`, `dev`, `isServer`, `buildId`, `config`, and `defaultLoaders`.</w:t>
      </w:r>
    </w:p>
    <w:p>
      <w:r>
        <w:rPr>
          <w:b w:val="0"/>
        </w:rPr>
        <w:t>The `isServer` boolean is the key addition, allowing developers to branch their webpack configuration based on whether the current compilation target is the server or client bundle. This enables server-specific loaders, plugins, and optimizations that differ from the client build.</w:t>
      </w:r>
    </w:p>
    <w:p>
      <w:r>
        <w:rPr>
          <w:b w:val="0"/>
        </w:rPr>
        <w:t>The function signature is: `module.exports = { webpack: (config, {dir, dev, isServer, buildId, config, defaultLoaders}) =&gt; { return config } }`. This pattern maintains backward compatibility while exposing the new server-side compilation capability.</w:t>
      </w:r>
    </w:p>
    <w:p>
      <w:r>
        <w:rPr>
          <w:b w:val="0"/>
        </w:rPr>
        <w:t>A critical implementation detail: the webpack function is now invoked twice during the build process. The first invocation configures the client bundle, and the second configures the server bundle. This allows entirely different loader chains, externals, and optimization settings for each target.</w:t>
      </w:r>
    </w:p>
    <w:p>
      <w:pPr>
        <w:pStyle w:val="Heading1"/>
      </w:pPr>
      <w:r>
        <w:t>Plugin Architecture</w:t>
      </w:r>
    </w:p>
    <w:p>
      <w:r>
        <w:rPr>
          <w:b w:val="0"/>
        </w:rPr>
        <w:t>The Universal Webpack PR introduces a plugin-based architecture for CSS preprocessing and framework support. Each capability is packaged as a separate npm module that wraps the base Next.js webpack configuration, following the `withX()` higher-order component pattern.</w:t>
      </w:r>
    </w:p>
    <w:p>
      <w:r>
        <w:rPr>
          <w:b w:val="0"/>
        </w:rPr>
        <w:t>CSS support is provided by `@zeit/next-css`. The module is installed via `yarn add @zeit/next-css` and integrated with a simple wrapper: `const withCSS = require('@zeit/next-css'); module.exports = withCSS()`. CSS modules can be enabled by passing `{ cssModules: true }` to the wrapper function, which works with SASS and LESS plugins as well.</w:t>
      </w:r>
    </w:p>
    <w:p>
      <w:r>
        <w:rPr>
          <w:b w:val="0"/>
        </w:rPr>
        <w:t>SASS support requires two packages: `@zeit/next-sass` and `node-sass`. The integration follows the same pattern: `const withSass = require('@zeit/next-sass'); module.exports = withSass()`. This abstraction handles the webpack loader configuration for `.scss` files with server-side rendering compatibility.</w:t>
      </w:r>
    </w:p>
    <w:p>
      <w:r>
        <w:rPr>
          <w:b w:val="0"/>
        </w:rPr>
        <w:t>LESS support uses `@zeit/next-less` with `less` as a peer dependency. The configuration mirrors the SASS pattern: `const withLess = require('@zeit/next-less'); module.exports = withLess()`. Note: there is a documentation inconsistency in the PR where the LESS example shows `withSass()` instead of `withLess()`; this should be flagged for correction.</w:t>
      </w:r>
    </w:p>
    <w:p>
      <w:r>
        <w:rPr>
          <w:b w:val="0"/>
        </w:rPr>
        <w:t>Preact support is provided by `@zeit/next-preact`, which handles the React aliasing that was problematic in Issue #1564. The client-side integration uses `const withPreact = require('@zeit/next-preact'); module.exports = withPreact()`, while the server requires alias setup via `require('@zeit/next-preact/alias')()`.</w:t>
      </w:r>
    </w:p>
    <w:p>
      <w:pPr>
        <w:pStyle w:val="Heading1"/>
      </w:pPr>
      <w:r>
        <w:t>Typescript Support</w:t>
      </w:r>
    </w:p>
    <w:p>
      <w:r>
        <w:rPr>
          <w:b w:val="0"/>
        </w:rPr>
        <w:t>TypeScript support is enabled through the `@zeit/next-typescript` plugin, which must be installed alongside the `typescript` compiler: `npm install --save @zeit/next-typescript typescript`. The integration follows the established plugin pattern: `const withTypescript = require('@zeit/next-typescript'); module.exports = withTypescript()`.</w:t>
      </w:r>
    </w:p>
    <w:p>
      <w:r>
        <w:rPr>
          <w:b w:val="0"/>
        </w:rPr>
        <w:t>The recommended `tsconfig.json` configuration includes several important compiler options: `target` set to `esnext` for modern JavaScript output, `module` set to `esnext` for ES module syntax, `jsx` set to `preserve` to allow Next.js to handle JSX transformation, `allowJs` set to `true` for incremental adoption, and `moduleResolution` set to `node` for standard Node.js module resolution.</w:t>
      </w:r>
    </w:p>
    <w:p>
      <w:r>
        <w:rPr>
          <w:b w:val="0"/>
        </w:rPr>
        <w:t>Additional TypeScript configuration options include `allowSyntheticDefaultImports: true` for compatibility with CommonJS modules, `noUnusedLocals: true` and `noUnusedParameters: true` for code quality, `removeComments: false` to preserve documentation, `preserveConstEnums: true`, `sourceMap: true` for debugging, `skipLibCheck: true` for faster compilation, and `baseUrl` set to `.`.</w:t>
      </w:r>
    </w:p>
    <w:p>
      <w:r>
        <w:rPr>
          <w:b w:val="0"/>
        </w:rPr>
        <w:t>Pages should be created with the `.tsx` extension in the `pages` directory, as demonstrated by the example: `pages/index.tsx` containing `export default () =&gt; &lt;div&gt;Hello World&lt;/div&gt;`. The `typeRoots` configuration points to `./node_modules/@types` and the `lib` array includes `dom`, `es2015`, and `es2016` for type definitions.</w:t>
      </w:r>
    </w:p>
    <w:p>
      <w:pPr>
        <w:pStyle w:val="Heading1"/>
      </w:pPr>
      <w:r>
        <w:t>Preact and React Alternatives</w:t>
      </w:r>
    </w:p>
    <w:p>
      <w:r>
        <w:rPr>
          <w:b w:val="0"/>
        </w:rPr>
        <w:t>Issue #1564 documented a significant problem with React alternatives: when aliasing React to Preact or Inferno, both `preact-compat` and `react` were included in the final bundle, resulting in bundles over 100kb. The issue was that `react` and `react-dom` packages still needed to be installed or errors would occur, and the bundle inspection revealed both the compatibility layer and the original React library were present.</w:t>
      </w:r>
    </w:p>
    <w:p>
      <w:r>
        <w:rPr>
          <w:b w:val="0"/>
        </w:rPr>
        <w:t>The Universal Webpack PR addresses this through two mechanisms. First, the `@zeit/next-preact` plugin handles the webpack aliasing configuration to ensure only the Preact compatibility layer is included. Second, a critical change was made to `client/index.js`: the hydration logic now checks `typeof ReactDOM.hydrate === 'function'` before calling `ReactDOM.hydrate(reactEl, domEl)` on initial render. This allows React alternatives that don't implement the `hydrate` method to fall through to `ReactDOM.render`.</w:t>
      </w:r>
    </w:p>
    <w:p>
      <w:r>
        <w:rPr>
          <w:b w:val="0"/>
        </w:rPr>
        <w:t>The server-side Preact configuration requires explicit alias setup: `require('@zeit/next-preact/alias')()` must be called before initializing the Next.js server. This ensures the server-side rendering uses Preact's implementation rather than React's.</w:t>
      </w:r>
    </w:p>
    <w:p>
      <w:r>
        <w:rPr>
          <w:b w:val="0"/>
        </w:rPr>
        <w:t>The bundle size issue described in Issue #1564 is resolved because Universal Webpack's server-side compilation allows the aliasing to be applied consistently across both client and server builds, preventing the accidental inclusion of the original React library.</w:t>
      </w:r>
    </w:p>
    <w:p>
      <w:pPr>
        <w:pStyle w:val="Heading1"/>
      </w:pPr>
      <w:r>
        <w:t>Client-Side Changes</w:t>
      </w:r>
    </w:p>
    <w:p>
      <w:r>
        <w:rPr>
          <w:b w:val="0"/>
        </w:rPr>
        <w:t>Several client-side changes were made in this PR. In `bin/next-dev.js`, the `source-map-support/register` import was removed, and the `pkgUp` import was changed from a top-level import to an inline require: `const pkgAppPath = require('pkg-up').sync('.')`. This reduces the initial module load and defers the dependency resolution.</w:t>
      </w:r>
    </w:p>
    <w:p>
      <w:r>
        <w:rPr>
          <w:b w:val="0"/>
        </w:rPr>
        <w:t>A new asset management module was introduced in `client/index.js`. The code adds `import * as asset from '../lib/asset'` and calls `asset.setAssetPrefix(assetPrefix)` during initialization. This enables static assets to work across zones by setting the asset prefix for URL resolution.</w:t>
      </w:r>
    </w:p>
    <w:p>
      <w:r>
        <w:rPr>
          <w:b w:val="0"/>
        </w:rPr>
        <w:t>The error handling in `client/index.js` was simplified. The previous logic checked `if (props.err &amp;&amp; !props.err.ignore)` before rendering errors, but the condition was simplified to just `if (props.err)`. The comment explains: 'There are some errors we should ignore. Next.js rendering logic knows how to handle them. These are specially 404 errors'—this specific ignore logic was removed.</w:t>
      </w:r>
    </w:p>
    <w:p>
      <w:r>
        <w:rPr>
          <w:b w:val="0"/>
        </w:rPr>
        <w:t>The `renderReactElement` function was updated to check `typeof ReactDOM.hydrate === 'function'` before calling hydrate on initial render, providing compatibility with React alternatives like Preact that may not implement the hydrate method.</w:t>
      </w:r>
    </w:p>
    <w:p>
      <w:pPr>
        <w:pStyle w:val="Heading1"/>
      </w:pPr>
      <w:r>
        <w:t>Impact and Known Restrictions</w:t>
      </w:r>
    </w:p>
    <w:p>
      <w:r>
        <w:rPr>
          <w:b w:val="0"/>
        </w:rPr>
        <w:t>While Universal Webpack enables support for nearly all loaders in the webpack ecosystem, pages remain restricted to the core defined extensions: `.js`, `.jsx`, `.ts`, and `.tsx`. This restriction ensures consistent behavior for the routing system and SSR pipeline. Custom extensions are supported for non-page files, fixing issues #3445 and #2391.</w:t>
      </w:r>
    </w:p>
    <w:p>
      <w:r>
        <w:rPr>
          <w:b w:val="0"/>
        </w:rPr>
        <w:t>External source maps are now available as an opt-in feature in production builds, addressing issue #1903. This allows developers to debug production issues with source maps without including them in the default production bundle, balancing debuggability with bundle size.</w:t>
      </w:r>
    </w:p>
    <w:p>
      <w:r>
        <w:rPr>
          <w:b w:val="0"/>
        </w:rPr>
        <w:t>The react-hot-loader was upgraded to its latest version (v4), which works in conjunction with Universal Webpack to provide hot module replacement for both client and server code during development.</w:t>
      </w:r>
    </w:p>
    <w:p>
      <w:r>
        <w:rPr>
          <w:b w:val="0"/>
        </w:rPr>
        <w:t>The plugin architecture established in this PR creates an extensibility model that will support future additions to the CSS preprocessor ecosystem and framework integrations without requiring changes to the core Next.js build pipeline.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