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789" w:type="dxa"/>
        <w:tblInd w:w="-289" w:type="dxa"/>
        <w:tblLook w:val="04A0" w:firstRow="1" w:lastRow="0" w:firstColumn="1" w:lastColumn="0" w:noHBand="0" w:noVBand="1"/>
      </w:tblPr>
      <w:tblGrid>
        <w:gridCol w:w="1702"/>
        <w:gridCol w:w="2126"/>
        <w:gridCol w:w="4961"/>
      </w:tblGrid>
      <w:tr w:rsidR="00066AEA" w:rsidRPr="00066AEA" w:rsidTr="00D67F2A">
        <w:tc>
          <w:tcPr>
            <w:tcW w:w="1702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用例编号</w:t>
            </w:r>
          </w:p>
        </w:tc>
        <w:tc>
          <w:tcPr>
            <w:tcW w:w="7087" w:type="dxa"/>
            <w:gridSpan w:val="2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C_</w:t>
            </w:r>
            <w:r w:rsidR="00DB14A1">
              <w:rPr>
                <w:rFonts w:hint="eastAsia"/>
                <w:sz w:val="22"/>
              </w:rPr>
              <w:t>001</w:t>
            </w:r>
          </w:p>
        </w:tc>
      </w:tr>
      <w:tr w:rsidR="00066AEA" w:rsidRPr="00066AEA" w:rsidTr="00D67F2A">
        <w:tc>
          <w:tcPr>
            <w:tcW w:w="1702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用例名称</w:t>
            </w:r>
          </w:p>
        </w:tc>
        <w:tc>
          <w:tcPr>
            <w:tcW w:w="7087" w:type="dxa"/>
            <w:gridSpan w:val="2"/>
          </w:tcPr>
          <w:p w:rsidR="00066AEA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获取当日温度</w:t>
            </w:r>
          </w:p>
        </w:tc>
      </w:tr>
      <w:tr w:rsidR="00066AEA" w:rsidRPr="00066AEA" w:rsidTr="00D67F2A">
        <w:tc>
          <w:tcPr>
            <w:tcW w:w="1702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范围</w:t>
            </w:r>
          </w:p>
        </w:tc>
        <w:tc>
          <w:tcPr>
            <w:tcW w:w="7087" w:type="dxa"/>
            <w:gridSpan w:val="2"/>
          </w:tcPr>
          <w:p w:rsidR="00066AEA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快捷酒店温控系统</w:t>
            </w:r>
          </w:p>
        </w:tc>
      </w:tr>
      <w:tr w:rsidR="00066AEA" w:rsidRPr="00066AEA" w:rsidTr="00D67F2A">
        <w:tc>
          <w:tcPr>
            <w:tcW w:w="1702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级别</w:t>
            </w:r>
          </w:p>
        </w:tc>
        <w:tc>
          <w:tcPr>
            <w:tcW w:w="7087" w:type="dxa"/>
            <w:gridSpan w:val="2"/>
          </w:tcPr>
          <w:p w:rsidR="00066AEA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用户目标级别</w:t>
            </w:r>
          </w:p>
        </w:tc>
      </w:tr>
      <w:tr w:rsidR="00066AEA" w:rsidRPr="00066AEA" w:rsidTr="00D67F2A">
        <w:tc>
          <w:tcPr>
            <w:tcW w:w="1702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7087" w:type="dxa"/>
            <w:gridSpan w:val="2"/>
          </w:tcPr>
          <w:p w:rsidR="00066AEA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酒店住客</w:t>
            </w:r>
          </w:p>
        </w:tc>
      </w:tr>
      <w:tr w:rsidR="00066AEA" w:rsidRPr="00066AEA" w:rsidTr="00D67F2A">
        <w:tc>
          <w:tcPr>
            <w:tcW w:w="1702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项目相关人员及其兴趣</w:t>
            </w:r>
          </w:p>
        </w:tc>
        <w:tc>
          <w:tcPr>
            <w:tcW w:w="7087" w:type="dxa"/>
            <w:gridSpan w:val="2"/>
          </w:tcPr>
          <w:p w:rsidR="00066AEA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酒店住客：当住客需要调节室内温度时，通过获取当日温度，可以选择更加合适的目标温度。</w:t>
            </w:r>
          </w:p>
        </w:tc>
      </w:tr>
      <w:tr w:rsidR="00066AEA" w:rsidRPr="00066AEA" w:rsidTr="00D67F2A">
        <w:tc>
          <w:tcPr>
            <w:tcW w:w="1702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7087" w:type="dxa"/>
            <w:gridSpan w:val="2"/>
          </w:tcPr>
          <w:p w:rsidR="00066AEA" w:rsidRPr="00066AEA" w:rsidRDefault="00DB14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住客需要调节温度或查询当日室外温度</w:t>
            </w:r>
          </w:p>
        </w:tc>
      </w:tr>
      <w:tr w:rsidR="00066AEA" w:rsidRPr="00066AEA" w:rsidTr="00D67F2A">
        <w:tc>
          <w:tcPr>
            <w:tcW w:w="1702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7087" w:type="dxa"/>
            <w:gridSpan w:val="2"/>
          </w:tcPr>
          <w:p w:rsidR="00066AEA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调节客户机温度</w:t>
            </w:r>
          </w:p>
        </w:tc>
      </w:tr>
      <w:tr w:rsidR="00DB14A1" w:rsidRPr="00066AEA" w:rsidTr="00D67F2A">
        <w:tc>
          <w:tcPr>
            <w:tcW w:w="1702" w:type="dxa"/>
            <w:vMerge w:val="restart"/>
            <w:shd w:val="clear" w:color="auto" w:fill="D9E2F3" w:themeFill="accent1" w:themeFillTint="33"/>
          </w:tcPr>
          <w:p w:rsidR="00DB14A1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成功场景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DB14A1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步骤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:rsidR="00DB14A1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活动</w:t>
            </w:r>
          </w:p>
        </w:tc>
      </w:tr>
      <w:tr w:rsidR="00DB14A1" w:rsidRPr="00066AEA" w:rsidTr="00D67F2A">
        <w:tc>
          <w:tcPr>
            <w:tcW w:w="1702" w:type="dxa"/>
            <w:vMerge/>
            <w:shd w:val="clear" w:color="auto" w:fill="D9E2F3" w:themeFill="accent1" w:themeFillTint="33"/>
          </w:tcPr>
          <w:p w:rsidR="00DB14A1" w:rsidRPr="00066AEA" w:rsidRDefault="00DB14A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DB14A1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961" w:type="dxa"/>
          </w:tcPr>
          <w:p w:rsidR="00DB14A1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用户激活房间里的客户机</w:t>
            </w:r>
          </w:p>
        </w:tc>
      </w:tr>
      <w:tr w:rsidR="00DB14A1" w:rsidRPr="00066AEA" w:rsidTr="00D67F2A">
        <w:tc>
          <w:tcPr>
            <w:tcW w:w="1702" w:type="dxa"/>
            <w:vMerge/>
            <w:shd w:val="clear" w:color="auto" w:fill="D9E2F3" w:themeFill="accent1" w:themeFillTint="33"/>
          </w:tcPr>
          <w:p w:rsidR="00DB14A1" w:rsidRPr="00066AEA" w:rsidRDefault="00DB14A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DB14A1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961" w:type="dxa"/>
          </w:tcPr>
          <w:p w:rsidR="00DB14A1" w:rsidRPr="00066AEA" w:rsidRDefault="00DB14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开始进行当日温度查询</w:t>
            </w:r>
          </w:p>
        </w:tc>
      </w:tr>
      <w:tr w:rsidR="00DB14A1" w:rsidRPr="00066AEA" w:rsidTr="00D67F2A">
        <w:tc>
          <w:tcPr>
            <w:tcW w:w="1702" w:type="dxa"/>
            <w:vMerge/>
            <w:shd w:val="clear" w:color="auto" w:fill="D9E2F3" w:themeFill="accent1" w:themeFillTint="33"/>
          </w:tcPr>
          <w:p w:rsidR="00DB14A1" w:rsidRPr="00066AEA" w:rsidRDefault="00DB14A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DB14A1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961" w:type="dxa"/>
          </w:tcPr>
          <w:p w:rsidR="00DB14A1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激活用例U</w:t>
            </w:r>
            <w:r>
              <w:rPr>
                <w:sz w:val="22"/>
              </w:rPr>
              <w:t>C_001</w:t>
            </w:r>
          </w:p>
        </w:tc>
      </w:tr>
      <w:tr w:rsidR="00DB14A1" w:rsidRPr="00066AEA" w:rsidTr="00D67F2A">
        <w:tc>
          <w:tcPr>
            <w:tcW w:w="1702" w:type="dxa"/>
            <w:vMerge/>
            <w:shd w:val="clear" w:color="auto" w:fill="D9E2F3" w:themeFill="accent1" w:themeFillTint="33"/>
          </w:tcPr>
          <w:p w:rsidR="00DB14A1" w:rsidRPr="00066AEA" w:rsidRDefault="00DB14A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DB14A1" w:rsidRDefault="00DB14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961" w:type="dxa"/>
          </w:tcPr>
          <w:p w:rsidR="00DB14A1" w:rsidRDefault="00DB14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选择查询温度按钮</w:t>
            </w:r>
          </w:p>
        </w:tc>
      </w:tr>
      <w:tr w:rsidR="00DB14A1" w:rsidRPr="00066AEA" w:rsidTr="00D67F2A">
        <w:tc>
          <w:tcPr>
            <w:tcW w:w="1702" w:type="dxa"/>
            <w:vMerge/>
            <w:shd w:val="clear" w:color="auto" w:fill="D9E2F3" w:themeFill="accent1" w:themeFillTint="33"/>
          </w:tcPr>
          <w:p w:rsidR="00DB14A1" w:rsidRPr="00066AEA" w:rsidRDefault="00DB14A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DB14A1" w:rsidRDefault="00DB14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4961" w:type="dxa"/>
          </w:tcPr>
          <w:p w:rsidR="00DB14A1" w:rsidRDefault="00DB14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从客户机上读取当日温度，用例结束</w:t>
            </w:r>
          </w:p>
        </w:tc>
      </w:tr>
      <w:tr w:rsidR="00066AEA" w:rsidRPr="00066AEA" w:rsidTr="00D67F2A">
        <w:tc>
          <w:tcPr>
            <w:tcW w:w="1702" w:type="dxa"/>
            <w:vMerge w:val="restart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扩展(或替代流程</w:t>
            </w:r>
            <w:r>
              <w:rPr>
                <w:sz w:val="22"/>
              </w:rPr>
              <w:t>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步骤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活动</w:t>
            </w:r>
          </w:p>
        </w:tc>
      </w:tr>
      <w:tr w:rsidR="00066AEA" w:rsidRPr="00066AEA" w:rsidTr="00D67F2A">
        <w:tc>
          <w:tcPr>
            <w:tcW w:w="1702" w:type="dxa"/>
            <w:vMerge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 w:rsidR="00DB14A1">
              <w:rPr>
                <w:sz w:val="22"/>
              </w:rPr>
              <w:t xml:space="preserve"> </w:t>
            </w:r>
          </w:p>
        </w:tc>
        <w:tc>
          <w:tcPr>
            <w:tcW w:w="4961" w:type="dxa"/>
          </w:tcPr>
          <w:p w:rsidR="00066AEA" w:rsidRPr="00066AEA" w:rsidRDefault="00DB14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系统在任意时刻失败</w:t>
            </w:r>
          </w:p>
        </w:tc>
      </w:tr>
      <w:tr w:rsidR="00066AEA" w:rsidRPr="00066AEA" w:rsidTr="00D67F2A">
        <w:tc>
          <w:tcPr>
            <w:tcW w:w="1702" w:type="dxa"/>
            <w:vMerge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4961" w:type="dxa"/>
          </w:tcPr>
          <w:p w:rsidR="00066AEA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用户可以在查询过程中取消查询动作</w:t>
            </w:r>
          </w:p>
        </w:tc>
      </w:tr>
      <w:tr w:rsidR="00066AEA" w:rsidRPr="00066AEA" w:rsidTr="00D67F2A">
        <w:tc>
          <w:tcPr>
            <w:tcW w:w="1702" w:type="dxa"/>
            <w:vMerge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扩展用例</w:t>
            </w:r>
          </w:p>
        </w:tc>
        <w:tc>
          <w:tcPr>
            <w:tcW w:w="4961" w:type="dxa"/>
          </w:tcPr>
          <w:p w:rsidR="00066AEA" w:rsidRPr="00066AEA" w:rsidRDefault="00066AEA">
            <w:pPr>
              <w:rPr>
                <w:sz w:val="22"/>
              </w:rPr>
            </w:pPr>
          </w:p>
        </w:tc>
      </w:tr>
      <w:tr w:rsidR="00066AEA" w:rsidRPr="00066AEA" w:rsidTr="00D67F2A">
        <w:trPr>
          <w:trHeight w:val="58"/>
        </w:trPr>
        <w:tc>
          <w:tcPr>
            <w:tcW w:w="1702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特殊需求</w:t>
            </w:r>
          </w:p>
        </w:tc>
        <w:tc>
          <w:tcPr>
            <w:tcW w:w="7087" w:type="dxa"/>
            <w:gridSpan w:val="2"/>
          </w:tcPr>
          <w:p w:rsidR="00066AEA" w:rsidRPr="00066AEA" w:rsidRDefault="00DB14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066AEA" w:rsidRPr="00066AEA" w:rsidTr="00D67F2A">
        <w:trPr>
          <w:trHeight w:val="58"/>
        </w:trPr>
        <w:tc>
          <w:tcPr>
            <w:tcW w:w="1702" w:type="dxa"/>
            <w:shd w:val="clear" w:color="auto" w:fill="D9E2F3" w:themeFill="accent1" w:themeFillTint="33"/>
          </w:tcPr>
          <w:p w:rsidR="00066AEA" w:rsidRPr="00066AEA" w:rsidRDefault="00066A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发生频率</w:t>
            </w:r>
          </w:p>
        </w:tc>
        <w:tc>
          <w:tcPr>
            <w:tcW w:w="7087" w:type="dxa"/>
            <w:gridSpan w:val="2"/>
          </w:tcPr>
          <w:p w:rsidR="00066AEA" w:rsidRPr="00066AEA" w:rsidRDefault="00DB14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较高，在调节温度前可能使用</w:t>
            </w:r>
          </w:p>
        </w:tc>
      </w:tr>
    </w:tbl>
    <w:p w:rsidR="00DB14A1" w:rsidRDefault="00DB14A1" w:rsidP="00DB14A1"/>
    <w:p w:rsidR="00DB14A1" w:rsidRDefault="00DB14A1" w:rsidP="00DB14A1"/>
    <w:p w:rsidR="00DB14A1" w:rsidRDefault="00DB14A1" w:rsidP="00DB14A1"/>
    <w:p w:rsidR="00DB14A1" w:rsidRDefault="00DB14A1" w:rsidP="00DB14A1"/>
    <w:p w:rsidR="00DB14A1" w:rsidRDefault="00DB14A1" w:rsidP="00DB14A1"/>
    <w:p w:rsidR="00DB14A1" w:rsidRDefault="00DB14A1" w:rsidP="00DB14A1"/>
    <w:p w:rsidR="00DB14A1" w:rsidRDefault="00DB14A1" w:rsidP="00DB14A1">
      <w:pPr>
        <w:rPr>
          <w:rFonts w:hint="eastAsia"/>
        </w:rPr>
      </w:pPr>
    </w:p>
    <w:p w:rsidR="00DB14A1" w:rsidRDefault="00DB14A1" w:rsidP="00DB14A1"/>
    <w:tbl>
      <w:tblPr>
        <w:tblStyle w:val="a3"/>
        <w:tblW w:w="8789" w:type="dxa"/>
        <w:tblInd w:w="-289" w:type="dxa"/>
        <w:tblLook w:val="04A0" w:firstRow="1" w:lastRow="0" w:firstColumn="1" w:lastColumn="0" w:noHBand="0" w:noVBand="1"/>
      </w:tblPr>
      <w:tblGrid>
        <w:gridCol w:w="1702"/>
        <w:gridCol w:w="2126"/>
        <w:gridCol w:w="4961"/>
      </w:tblGrid>
      <w:tr w:rsidR="00DB14A1" w:rsidRPr="00066AEA" w:rsidTr="00444251">
        <w:tc>
          <w:tcPr>
            <w:tcW w:w="1702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用例编号</w:t>
            </w:r>
          </w:p>
        </w:tc>
        <w:tc>
          <w:tcPr>
            <w:tcW w:w="7087" w:type="dxa"/>
            <w:gridSpan w:val="2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C_</w:t>
            </w:r>
            <w:r>
              <w:rPr>
                <w:rFonts w:hint="eastAsia"/>
                <w:sz w:val="22"/>
              </w:rPr>
              <w:t>00</w:t>
            </w:r>
            <w:r w:rsidR="00D66D3D">
              <w:rPr>
                <w:rFonts w:hint="eastAsia"/>
                <w:sz w:val="22"/>
              </w:rPr>
              <w:t>2</w:t>
            </w:r>
          </w:p>
        </w:tc>
      </w:tr>
      <w:tr w:rsidR="00DB14A1" w:rsidRPr="00066AEA" w:rsidTr="00444251">
        <w:tc>
          <w:tcPr>
            <w:tcW w:w="1702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用例名称</w:t>
            </w:r>
          </w:p>
        </w:tc>
        <w:tc>
          <w:tcPr>
            <w:tcW w:w="7087" w:type="dxa"/>
            <w:gridSpan w:val="2"/>
          </w:tcPr>
          <w:p w:rsidR="00DB14A1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激活客户机</w:t>
            </w:r>
          </w:p>
        </w:tc>
      </w:tr>
      <w:tr w:rsidR="00DB14A1" w:rsidRPr="00066AEA" w:rsidTr="00444251">
        <w:tc>
          <w:tcPr>
            <w:tcW w:w="1702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范围</w:t>
            </w:r>
          </w:p>
        </w:tc>
        <w:tc>
          <w:tcPr>
            <w:tcW w:w="7087" w:type="dxa"/>
            <w:gridSpan w:val="2"/>
          </w:tcPr>
          <w:p w:rsidR="00DB14A1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快捷酒店温控系统</w:t>
            </w:r>
          </w:p>
        </w:tc>
      </w:tr>
      <w:tr w:rsidR="00DB14A1" w:rsidRPr="00066AEA" w:rsidTr="00444251">
        <w:tc>
          <w:tcPr>
            <w:tcW w:w="1702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级别</w:t>
            </w:r>
          </w:p>
        </w:tc>
        <w:tc>
          <w:tcPr>
            <w:tcW w:w="7087" w:type="dxa"/>
            <w:gridSpan w:val="2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用户目标级别</w:t>
            </w:r>
          </w:p>
        </w:tc>
      </w:tr>
      <w:tr w:rsidR="00DB14A1" w:rsidRPr="00066AEA" w:rsidTr="00444251">
        <w:tc>
          <w:tcPr>
            <w:tcW w:w="1702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7087" w:type="dxa"/>
            <w:gridSpan w:val="2"/>
          </w:tcPr>
          <w:p w:rsidR="00DB14A1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酒店住客</w:t>
            </w:r>
          </w:p>
        </w:tc>
      </w:tr>
      <w:tr w:rsidR="00DB14A1" w:rsidRPr="00066AEA" w:rsidTr="00444251">
        <w:tc>
          <w:tcPr>
            <w:tcW w:w="1702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项目相关人员及其兴趣</w:t>
            </w:r>
          </w:p>
        </w:tc>
        <w:tc>
          <w:tcPr>
            <w:tcW w:w="7087" w:type="dxa"/>
            <w:gridSpan w:val="2"/>
          </w:tcPr>
          <w:p w:rsidR="00DB14A1" w:rsidRPr="00066AEA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酒店住客，当住客需要调节客户机设置，比如调节温度、风速、模式等之前，需要先激活客户机</w:t>
            </w:r>
          </w:p>
        </w:tc>
      </w:tr>
      <w:tr w:rsidR="00DB14A1" w:rsidRPr="00066AEA" w:rsidTr="00444251">
        <w:tc>
          <w:tcPr>
            <w:tcW w:w="1702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7087" w:type="dxa"/>
            <w:gridSpan w:val="2"/>
          </w:tcPr>
          <w:p w:rsidR="00DB14A1" w:rsidRPr="00066AEA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用户需要调节客户机</w:t>
            </w:r>
          </w:p>
        </w:tc>
      </w:tr>
      <w:tr w:rsidR="00DB14A1" w:rsidRPr="00066AEA" w:rsidTr="00444251">
        <w:tc>
          <w:tcPr>
            <w:tcW w:w="1702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7087" w:type="dxa"/>
            <w:gridSpan w:val="2"/>
          </w:tcPr>
          <w:p w:rsidR="00DB14A1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调节室内温度、模式、风速等设置</w:t>
            </w:r>
          </w:p>
        </w:tc>
      </w:tr>
      <w:tr w:rsidR="00561294" w:rsidRPr="00066AEA" w:rsidTr="00444251">
        <w:tc>
          <w:tcPr>
            <w:tcW w:w="1702" w:type="dxa"/>
            <w:vMerge w:val="restart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成功场景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步骤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活动</w:t>
            </w:r>
          </w:p>
        </w:tc>
      </w:tr>
      <w:tr w:rsidR="00561294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961" w:type="dxa"/>
          </w:tcPr>
          <w:p w:rsidR="00561294" w:rsidRPr="00066AEA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用户点击客户端的启动按钮</w:t>
            </w:r>
          </w:p>
        </w:tc>
      </w:tr>
      <w:tr w:rsidR="00561294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961" w:type="dxa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包含用例:</w:t>
            </w:r>
            <w:r>
              <w:rPr>
                <w:sz w:val="22"/>
              </w:rPr>
              <w:t xml:space="preserve"> UC_002</w:t>
            </w:r>
          </w:p>
        </w:tc>
      </w:tr>
      <w:tr w:rsidR="00561294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961" w:type="dxa"/>
          </w:tcPr>
          <w:p w:rsidR="00561294" w:rsidRPr="00066AEA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用户输入启动密码(可能包含</w:t>
            </w:r>
            <w:r>
              <w:rPr>
                <w:sz w:val="22"/>
              </w:rPr>
              <w:t>)</w:t>
            </w:r>
          </w:p>
        </w:tc>
      </w:tr>
      <w:tr w:rsidR="00561294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561294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961" w:type="dxa"/>
          </w:tcPr>
          <w:p w:rsidR="00561294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客户机激活</w:t>
            </w:r>
          </w:p>
        </w:tc>
      </w:tr>
      <w:tr w:rsidR="00561294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561294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4961" w:type="dxa"/>
          </w:tcPr>
          <w:p w:rsidR="00561294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激活完成，用例结束</w:t>
            </w:r>
          </w:p>
        </w:tc>
      </w:tr>
      <w:tr w:rsidR="00DB14A1" w:rsidRPr="00066AEA" w:rsidTr="00444251">
        <w:tc>
          <w:tcPr>
            <w:tcW w:w="1702" w:type="dxa"/>
            <w:vMerge w:val="restart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扩展(或替代流程</w:t>
            </w:r>
            <w:r>
              <w:rPr>
                <w:sz w:val="22"/>
              </w:rPr>
              <w:t>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步骤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活动</w:t>
            </w:r>
          </w:p>
        </w:tc>
      </w:tr>
      <w:tr w:rsidR="00DB14A1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 w:rsidR="00561294">
              <w:rPr>
                <w:sz w:val="22"/>
              </w:rPr>
              <w:t xml:space="preserve"> </w:t>
            </w:r>
          </w:p>
        </w:tc>
        <w:tc>
          <w:tcPr>
            <w:tcW w:w="4961" w:type="dxa"/>
          </w:tcPr>
          <w:p w:rsidR="00DB14A1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系统在任意时刻失败</w:t>
            </w:r>
          </w:p>
        </w:tc>
      </w:tr>
      <w:tr w:rsidR="00DB14A1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4961" w:type="dxa"/>
          </w:tcPr>
          <w:p w:rsidR="00DB14A1" w:rsidRPr="00066AEA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客户在激活客户机的任意时刻可以取消激活操作</w:t>
            </w:r>
          </w:p>
        </w:tc>
      </w:tr>
      <w:tr w:rsidR="00DB14A1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扩展用例</w:t>
            </w:r>
          </w:p>
        </w:tc>
        <w:tc>
          <w:tcPr>
            <w:tcW w:w="4961" w:type="dxa"/>
          </w:tcPr>
          <w:p w:rsidR="00DB14A1" w:rsidRPr="00066AEA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如果客户担心自己的设置被随意篡改，可以给客户机添加启动密码</w:t>
            </w:r>
          </w:p>
        </w:tc>
      </w:tr>
      <w:tr w:rsidR="00DB14A1" w:rsidRPr="00066AEA" w:rsidTr="00444251">
        <w:trPr>
          <w:trHeight w:val="58"/>
        </w:trPr>
        <w:tc>
          <w:tcPr>
            <w:tcW w:w="1702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特殊需求</w:t>
            </w:r>
          </w:p>
        </w:tc>
        <w:tc>
          <w:tcPr>
            <w:tcW w:w="7087" w:type="dxa"/>
            <w:gridSpan w:val="2"/>
          </w:tcPr>
          <w:p w:rsidR="00DB14A1" w:rsidRPr="00066AEA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DB14A1" w:rsidRPr="00066AEA" w:rsidTr="00444251">
        <w:trPr>
          <w:trHeight w:val="58"/>
        </w:trPr>
        <w:tc>
          <w:tcPr>
            <w:tcW w:w="1702" w:type="dxa"/>
            <w:shd w:val="clear" w:color="auto" w:fill="D9E2F3" w:themeFill="accent1" w:themeFillTint="33"/>
          </w:tcPr>
          <w:p w:rsidR="00DB14A1" w:rsidRPr="00066AEA" w:rsidRDefault="00DB14A1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发生频率</w:t>
            </w:r>
          </w:p>
        </w:tc>
        <w:tc>
          <w:tcPr>
            <w:tcW w:w="7087" w:type="dxa"/>
            <w:gridSpan w:val="2"/>
          </w:tcPr>
          <w:p w:rsidR="00DB14A1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高。每次需要使用客户机前，且当前客户机处于沉睡状态时都需要激活。</w:t>
            </w:r>
          </w:p>
        </w:tc>
      </w:tr>
    </w:tbl>
    <w:p w:rsidR="00DB14A1" w:rsidRDefault="00DB14A1" w:rsidP="00DB14A1">
      <w:pPr>
        <w:rPr>
          <w:rFonts w:hint="eastAsia"/>
        </w:rPr>
      </w:pPr>
    </w:p>
    <w:p w:rsidR="00561294" w:rsidRDefault="00561294" w:rsidP="00561294">
      <w:pPr>
        <w:rPr>
          <w:rFonts w:hint="eastAsia"/>
        </w:rPr>
      </w:pPr>
    </w:p>
    <w:p w:rsidR="00561294" w:rsidRDefault="00561294" w:rsidP="00561294"/>
    <w:p w:rsidR="00561294" w:rsidRDefault="00561294" w:rsidP="00561294"/>
    <w:p w:rsidR="00561294" w:rsidRDefault="00561294" w:rsidP="00561294"/>
    <w:tbl>
      <w:tblPr>
        <w:tblStyle w:val="a3"/>
        <w:tblW w:w="8789" w:type="dxa"/>
        <w:tblInd w:w="-289" w:type="dxa"/>
        <w:tblLook w:val="04A0" w:firstRow="1" w:lastRow="0" w:firstColumn="1" w:lastColumn="0" w:noHBand="0" w:noVBand="1"/>
      </w:tblPr>
      <w:tblGrid>
        <w:gridCol w:w="1702"/>
        <w:gridCol w:w="2126"/>
        <w:gridCol w:w="4961"/>
      </w:tblGrid>
      <w:tr w:rsidR="00561294" w:rsidRPr="00066AEA" w:rsidTr="00444251">
        <w:tc>
          <w:tcPr>
            <w:tcW w:w="1702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用例编号</w:t>
            </w:r>
          </w:p>
        </w:tc>
        <w:tc>
          <w:tcPr>
            <w:tcW w:w="7087" w:type="dxa"/>
            <w:gridSpan w:val="2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C_</w:t>
            </w:r>
            <w:r>
              <w:rPr>
                <w:rFonts w:hint="eastAsia"/>
                <w:sz w:val="22"/>
              </w:rPr>
              <w:t>00</w:t>
            </w:r>
            <w:r>
              <w:rPr>
                <w:rFonts w:hint="eastAsia"/>
                <w:sz w:val="22"/>
              </w:rPr>
              <w:t>3</w:t>
            </w:r>
          </w:p>
        </w:tc>
      </w:tr>
      <w:tr w:rsidR="00561294" w:rsidRPr="00066AEA" w:rsidTr="00444251">
        <w:tc>
          <w:tcPr>
            <w:tcW w:w="1702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用例名称</w:t>
            </w:r>
          </w:p>
        </w:tc>
        <w:tc>
          <w:tcPr>
            <w:tcW w:w="7087" w:type="dxa"/>
            <w:gridSpan w:val="2"/>
          </w:tcPr>
          <w:p w:rsidR="00561294" w:rsidRPr="00066AEA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调节客户机设置</w:t>
            </w:r>
          </w:p>
        </w:tc>
      </w:tr>
      <w:tr w:rsidR="00561294" w:rsidRPr="00066AEA" w:rsidTr="00444251">
        <w:tc>
          <w:tcPr>
            <w:tcW w:w="1702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范围</w:t>
            </w:r>
          </w:p>
        </w:tc>
        <w:tc>
          <w:tcPr>
            <w:tcW w:w="7087" w:type="dxa"/>
            <w:gridSpan w:val="2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快捷酒店温控系统</w:t>
            </w:r>
          </w:p>
        </w:tc>
      </w:tr>
      <w:tr w:rsidR="00561294" w:rsidRPr="00066AEA" w:rsidTr="00444251">
        <w:tc>
          <w:tcPr>
            <w:tcW w:w="1702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级别</w:t>
            </w:r>
          </w:p>
        </w:tc>
        <w:tc>
          <w:tcPr>
            <w:tcW w:w="7087" w:type="dxa"/>
            <w:gridSpan w:val="2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用户目标级别</w:t>
            </w:r>
          </w:p>
        </w:tc>
      </w:tr>
      <w:tr w:rsidR="00561294" w:rsidRPr="00066AEA" w:rsidTr="00444251">
        <w:tc>
          <w:tcPr>
            <w:tcW w:w="1702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7087" w:type="dxa"/>
            <w:gridSpan w:val="2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酒店住客</w:t>
            </w:r>
          </w:p>
        </w:tc>
      </w:tr>
      <w:tr w:rsidR="00561294" w:rsidRPr="00066AEA" w:rsidTr="00444251">
        <w:tc>
          <w:tcPr>
            <w:tcW w:w="1702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项目相关人员及其兴趣</w:t>
            </w:r>
          </w:p>
        </w:tc>
        <w:tc>
          <w:tcPr>
            <w:tcW w:w="7087" w:type="dxa"/>
            <w:gridSpan w:val="2"/>
          </w:tcPr>
          <w:p w:rsidR="00561294" w:rsidRPr="00066AEA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酒店住客，住客需要</w:t>
            </w:r>
            <w:r w:rsidR="00A97AB6">
              <w:rPr>
                <w:rFonts w:hint="eastAsia"/>
                <w:sz w:val="22"/>
              </w:rPr>
              <w:t>通过</w:t>
            </w:r>
            <w:r>
              <w:rPr>
                <w:rFonts w:hint="eastAsia"/>
                <w:sz w:val="22"/>
              </w:rPr>
              <w:t>调节客户机设置</w:t>
            </w:r>
            <w:r w:rsidR="00A97AB6">
              <w:rPr>
                <w:rFonts w:hint="eastAsia"/>
                <w:sz w:val="22"/>
              </w:rPr>
              <w:t>来</w:t>
            </w:r>
            <w:r>
              <w:rPr>
                <w:rFonts w:hint="eastAsia"/>
                <w:sz w:val="22"/>
              </w:rPr>
              <w:t>调节温度、风速、模式</w:t>
            </w:r>
            <w:r w:rsidR="00A97AB6">
              <w:rPr>
                <w:rFonts w:hint="eastAsia"/>
                <w:sz w:val="22"/>
              </w:rPr>
              <w:t>，从而控制室内的温度、空调风向等。</w:t>
            </w:r>
          </w:p>
        </w:tc>
      </w:tr>
      <w:tr w:rsidR="00561294" w:rsidRPr="00066AEA" w:rsidTr="00444251">
        <w:tc>
          <w:tcPr>
            <w:tcW w:w="1702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7087" w:type="dxa"/>
            <w:gridSpan w:val="2"/>
          </w:tcPr>
          <w:p w:rsidR="00561294" w:rsidRPr="00066AEA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用户希望可以调整室内温度。</w:t>
            </w:r>
          </w:p>
        </w:tc>
      </w:tr>
      <w:tr w:rsidR="00561294" w:rsidRPr="00066AEA" w:rsidTr="00444251">
        <w:tc>
          <w:tcPr>
            <w:tcW w:w="1702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7087" w:type="dxa"/>
            <w:gridSpan w:val="2"/>
          </w:tcPr>
          <w:p w:rsidR="00561294" w:rsidRPr="00066AEA" w:rsidRDefault="00A97AB6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客户机按照用户要求工作。</w:t>
            </w:r>
          </w:p>
        </w:tc>
      </w:tr>
      <w:tr w:rsidR="00A97AB6" w:rsidRPr="00066AEA" w:rsidTr="00444251">
        <w:tc>
          <w:tcPr>
            <w:tcW w:w="1702" w:type="dxa"/>
            <w:vMerge w:val="restart"/>
            <w:shd w:val="clear" w:color="auto" w:fill="D9E2F3" w:themeFill="accent1" w:themeFillTint="33"/>
          </w:tcPr>
          <w:p w:rsidR="00A97AB6" w:rsidRPr="00066AEA" w:rsidRDefault="00A97AB6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成功场景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A97AB6" w:rsidRPr="00066AEA" w:rsidRDefault="00A97AB6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步骤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:rsidR="00A97AB6" w:rsidRPr="00066AEA" w:rsidRDefault="00A97AB6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活动</w:t>
            </w:r>
          </w:p>
        </w:tc>
      </w:tr>
      <w:tr w:rsidR="00A97AB6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A97AB6" w:rsidRPr="00066AEA" w:rsidRDefault="00A97AB6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A97AB6" w:rsidRPr="00066AEA" w:rsidRDefault="00A97AB6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961" w:type="dxa"/>
          </w:tcPr>
          <w:p w:rsidR="00A97AB6" w:rsidRPr="00066AEA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用户激活客户机</w:t>
            </w:r>
          </w:p>
        </w:tc>
      </w:tr>
      <w:tr w:rsidR="00A97AB6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A97AB6" w:rsidRPr="00066AEA" w:rsidRDefault="00A97AB6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A97AB6" w:rsidRPr="00066AEA" w:rsidRDefault="00A97AB6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961" w:type="dxa"/>
          </w:tcPr>
          <w:p w:rsidR="00A97AB6" w:rsidRPr="00066AEA" w:rsidRDefault="00A97AB6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包含用例:</w:t>
            </w:r>
            <w:r>
              <w:rPr>
                <w:sz w:val="22"/>
              </w:rPr>
              <w:t xml:space="preserve"> UC_00</w:t>
            </w:r>
            <w:r>
              <w:rPr>
                <w:rFonts w:hint="eastAsia"/>
                <w:sz w:val="22"/>
              </w:rPr>
              <w:t>3</w:t>
            </w:r>
          </w:p>
        </w:tc>
      </w:tr>
      <w:tr w:rsidR="00A97AB6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A97AB6" w:rsidRPr="00066AEA" w:rsidRDefault="00A97AB6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A97AB6" w:rsidRPr="00066AEA" w:rsidRDefault="00A97AB6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961" w:type="dxa"/>
          </w:tcPr>
          <w:p w:rsidR="00A97AB6" w:rsidRPr="00066AEA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如果需要，用户可能会获取当日的温度作为参考</w:t>
            </w:r>
          </w:p>
        </w:tc>
      </w:tr>
      <w:tr w:rsidR="00A97AB6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A97AB6" w:rsidRPr="00066AEA" w:rsidRDefault="00A97AB6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A97AB6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961" w:type="dxa"/>
          </w:tcPr>
          <w:p w:rsidR="00A97AB6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用户调整客户机设置，比如温度、风向、风速等</w:t>
            </w:r>
          </w:p>
        </w:tc>
      </w:tr>
      <w:tr w:rsidR="00A97AB6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A97AB6" w:rsidRPr="00066AEA" w:rsidRDefault="00A97AB6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A97AB6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4961" w:type="dxa"/>
          </w:tcPr>
          <w:p w:rsidR="00A97AB6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重复操作4，直到用户完成设置</w:t>
            </w:r>
          </w:p>
        </w:tc>
      </w:tr>
      <w:tr w:rsidR="00A97AB6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A97AB6" w:rsidRPr="00066AEA" w:rsidRDefault="00A97AB6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A97AB6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4961" w:type="dxa"/>
          </w:tcPr>
          <w:p w:rsidR="00A97AB6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用户确认完成设置</w:t>
            </w:r>
          </w:p>
        </w:tc>
      </w:tr>
      <w:tr w:rsidR="00A97AB6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A97AB6" w:rsidRPr="00066AEA" w:rsidRDefault="00A97AB6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A97AB6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4961" w:type="dxa"/>
          </w:tcPr>
          <w:p w:rsidR="00A97AB6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客户机接收指令开始工作，用例结束</w:t>
            </w:r>
          </w:p>
        </w:tc>
      </w:tr>
      <w:tr w:rsidR="00561294" w:rsidRPr="00066AEA" w:rsidTr="00444251">
        <w:tc>
          <w:tcPr>
            <w:tcW w:w="1702" w:type="dxa"/>
            <w:vMerge w:val="restart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扩展(或替代流程</w:t>
            </w:r>
            <w:r>
              <w:rPr>
                <w:sz w:val="22"/>
              </w:rPr>
              <w:t>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步骤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活动</w:t>
            </w:r>
          </w:p>
        </w:tc>
      </w:tr>
      <w:tr w:rsidR="00561294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961" w:type="dxa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系统在任意时刻失败</w:t>
            </w:r>
          </w:p>
        </w:tc>
      </w:tr>
      <w:tr w:rsidR="00561294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</w:p>
        </w:tc>
        <w:tc>
          <w:tcPr>
            <w:tcW w:w="2126" w:type="dxa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4961" w:type="dxa"/>
          </w:tcPr>
          <w:p w:rsidR="00561294" w:rsidRPr="00066AEA" w:rsidRDefault="00561294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客户在</w:t>
            </w:r>
            <w:r w:rsidR="00A97AB6">
              <w:rPr>
                <w:rFonts w:hint="eastAsia"/>
                <w:sz w:val="22"/>
              </w:rPr>
              <w:t>调整客户机设置的任意时刻可以取消客户机的设置，客户机恢复设置前状态</w:t>
            </w:r>
          </w:p>
        </w:tc>
      </w:tr>
      <w:tr w:rsidR="00561294" w:rsidRPr="00066AEA" w:rsidTr="00444251">
        <w:tc>
          <w:tcPr>
            <w:tcW w:w="1702" w:type="dxa"/>
            <w:vMerge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扩展用例</w:t>
            </w:r>
          </w:p>
        </w:tc>
        <w:tc>
          <w:tcPr>
            <w:tcW w:w="4961" w:type="dxa"/>
          </w:tcPr>
          <w:p w:rsidR="00561294" w:rsidRPr="00066AEA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561294" w:rsidRPr="00066AEA" w:rsidTr="00444251">
        <w:trPr>
          <w:trHeight w:val="58"/>
        </w:trPr>
        <w:tc>
          <w:tcPr>
            <w:tcW w:w="1702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特殊需求</w:t>
            </w:r>
          </w:p>
        </w:tc>
        <w:tc>
          <w:tcPr>
            <w:tcW w:w="7087" w:type="dxa"/>
            <w:gridSpan w:val="2"/>
          </w:tcPr>
          <w:p w:rsidR="00561294" w:rsidRPr="00066AEA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在客户机激活后，如果用户超过120秒未操作客户机，客户机将恢复到未激活状态，客户的修改不会保留</w:t>
            </w:r>
          </w:p>
        </w:tc>
      </w:tr>
      <w:tr w:rsidR="00561294" w:rsidRPr="00066AEA" w:rsidTr="00444251">
        <w:trPr>
          <w:trHeight w:val="58"/>
        </w:trPr>
        <w:tc>
          <w:tcPr>
            <w:tcW w:w="1702" w:type="dxa"/>
            <w:shd w:val="clear" w:color="auto" w:fill="D9E2F3" w:themeFill="accent1" w:themeFillTint="33"/>
          </w:tcPr>
          <w:p w:rsidR="00561294" w:rsidRPr="00066AEA" w:rsidRDefault="00561294" w:rsidP="004442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发生频率</w:t>
            </w:r>
          </w:p>
        </w:tc>
        <w:tc>
          <w:tcPr>
            <w:tcW w:w="7087" w:type="dxa"/>
            <w:gridSpan w:val="2"/>
          </w:tcPr>
          <w:p w:rsidR="00561294" w:rsidRPr="00066AEA" w:rsidRDefault="00A97AB6" w:rsidP="0044425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很高。用户更改空调运行状态时必须进行操作。</w:t>
            </w:r>
            <w:bookmarkStart w:id="0" w:name="_GoBack"/>
            <w:bookmarkEnd w:id="0"/>
          </w:p>
        </w:tc>
      </w:tr>
    </w:tbl>
    <w:p w:rsidR="00561294" w:rsidRPr="00DB14A1" w:rsidRDefault="00561294" w:rsidP="00561294">
      <w:pPr>
        <w:rPr>
          <w:rFonts w:hint="eastAsia"/>
        </w:rPr>
      </w:pPr>
    </w:p>
    <w:p w:rsidR="00561294" w:rsidRPr="00561294" w:rsidRDefault="00561294" w:rsidP="00561294">
      <w:pPr>
        <w:rPr>
          <w:rFonts w:hint="eastAsia"/>
        </w:rPr>
      </w:pPr>
    </w:p>
    <w:sectPr w:rsidR="00561294" w:rsidRPr="0056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EA"/>
    <w:rsid w:val="00066AEA"/>
    <w:rsid w:val="0009431F"/>
    <w:rsid w:val="00561294"/>
    <w:rsid w:val="008E1F74"/>
    <w:rsid w:val="00A97AB6"/>
    <w:rsid w:val="00D66D3D"/>
    <w:rsid w:val="00D67F2A"/>
    <w:rsid w:val="00DB14A1"/>
    <w:rsid w:val="00F8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8299"/>
  <w15:chartTrackingRefBased/>
  <w15:docId w15:val="{7837CE03-31FF-43F9-9CD1-E53C52F1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智韬</dc:creator>
  <cp:keywords/>
  <dc:description/>
  <cp:lastModifiedBy>王 智韬</cp:lastModifiedBy>
  <cp:revision>4</cp:revision>
  <dcterms:created xsi:type="dcterms:W3CDTF">2019-04-12T07:11:00Z</dcterms:created>
  <dcterms:modified xsi:type="dcterms:W3CDTF">2019-04-12T08:22:00Z</dcterms:modified>
</cp:coreProperties>
</file>