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49F8" w14:textId="77777777" w:rsidR="00A437A7" w:rsidRDefault="00992971">
      <w:pPr>
        <w:snapToGrid w:val="0"/>
        <w:contextualSpacing/>
        <w:jc w:val="center"/>
        <w:rPr>
          <w:rFonts w:ascii="SimSun" w:hAnsi="SimSun"/>
          <w:b/>
          <w:sz w:val="36"/>
        </w:rPr>
      </w:pPr>
      <w:r>
        <w:rPr>
          <w:rFonts w:ascii="SimSun" w:hAnsi="SimSun" w:hint="eastAsia"/>
          <w:b/>
          <w:sz w:val="36"/>
        </w:rPr>
        <w:t>校本项目：《基于化学核心素养背景下的大单元教学</w:t>
      </w:r>
      <w:r>
        <w:rPr>
          <w:rFonts w:ascii="SimSun" w:hAnsi="SimSun" w:hint="eastAsia"/>
          <w:b/>
          <w:sz w:val="36"/>
        </w:rPr>
        <w:t>模式研究</w:t>
      </w:r>
      <w:r>
        <w:rPr>
          <w:rFonts w:ascii="SimSun" w:hAnsi="SimSun" w:hint="eastAsia"/>
          <w:b/>
          <w:sz w:val="36"/>
        </w:rPr>
        <w:t>》</w:t>
      </w:r>
    </w:p>
    <w:p w14:paraId="20058304" w14:textId="23F2D7EF" w:rsidR="00A437A7" w:rsidRDefault="00992971">
      <w:pPr>
        <w:snapToGrid w:val="0"/>
        <w:contextualSpacing/>
        <w:jc w:val="center"/>
        <w:rPr>
          <w:rFonts w:ascii="SimSun" w:hAnsi="SimSun"/>
          <w:b/>
          <w:sz w:val="36"/>
        </w:rPr>
      </w:pPr>
      <w:r>
        <w:rPr>
          <w:rFonts w:ascii="SimSun" w:hAnsi="SimSun" w:hint="eastAsia"/>
          <w:b/>
          <w:sz w:val="36"/>
        </w:rPr>
        <w:t>2</w:t>
      </w:r>
      <w:r>
        <w:rPr>
          <w:rFonts w:ascii="SimSun" w:hAnsi="SimSun"/>
          <w:b/>
          <w:sz w:val="36"/>
        </w:rPr>
        <w:t>021</w:t>
      </w:r>
      <w:r>
        <w:rPr>
          <w:rFonts w:ascii="SimSun" w:hAnsi="SimSun" w:hint="eastAsia"/>
          <w:b/>
          <w:sz w:val="36"/>
        </w:rPr>
        <w:t>年中小</w:t>
      </w:r>
      <w:r>
        <w:rPr>
          <w:rFonts w:ascii="SimSun" w:hAnsi="SimSun" w:hint="eastAsia"/>
          <w:b/>
          <w:sz w:val="36"/>
        </w:rPr>
        <w:t>结</w:t>
      </w:r>
    </w:p>
    <w:p w14:paraId="0E7FF4B7" w14:textId="77777777" w:rsidR="00A437A7" w:rsidRDefault="00992971">
      <w:pPr>
        <w:snapToGrid w:val="0"/>
        <w:contextualSpacing/>
        <w:jc w:val="center"/>
        <w:rPr>
          <w:rFonts w:ascii="SimSun" w:hAnsi="SimSun"/>
          <w:b/>
          <w:sz w:val="24"/>
        </w:rPr>
      </w:pPr>
      <w:r>
        <w:rPr>
          <w:rFonts w:ascii="SimSun" w:hAnsi="SimSun" w:hint="eastAsia"/>
          <w:b/>
          <w:sz w:val="24"/>
        </w:rPr>
        <w:t>温州市第五十一中学教师发展处</w:t>
      </w:r>
    </w:p>
    <w:p w14:paraId="5DDBD62A" w14:textId="77777777" w:rsidR="00A437A7" w:rsidRDefault="00A437A7">
      <w:pPr>
        <w:snapToGrid w:val="0"/>
        <w:contextualSpacing/>
        <w:jc w:val="center"/>
        <w:rPr>
          <w:rFonts w:ascii="SimSun" w:hAnsi="SimSun"/>
          <w:b/>
          <w:sz w:val="24"/>
        </w:rPr>
      </w:pPr>
    </w:p>
    <w:p w14:paraId="55B3E040" w14:textId="77777777" w:rsidR="00A437A7" w:rsidRDefault="00992971">
      <w:pPr>
        <w:adjustRightInd w:val="0"/>
        <w:snapToGrid w:val="0"/>
        <w:ind w:firstLine="480"/>
        <w:rPr>
          <w:rFonts w:ascii="SimSun" w:hAnsi="SimSun"/>
          <w:color w:val="0000FF"/>
          <w:sz w:val="24"/>
        </w:rPr>
      </w:pPr>
      <w:r>
        <w:rPr>
          <w:rFonts w:ascii="SimSun" w:hAnsi="SimSun" w:hint="eastAsia"/>
          <w:sz w:val="24"/>
        </w:rPr>
        <w:t>2015</w:t>
      </w:r>
      <w:r>
        <w:rPr>
          <w:rFonts w:ascii="SimSun" w:hAnsi="SimSun" w:hint="eastAsia"/>
          <w:sz w:val="24"/>
        </w:rPr>
        <w:t>下半年启动了基于课堂笃学单的教学模式研究的顶层设计，</w:t>
      </w:r>
      <w:r>
        <w:rPr>
          <w:rFonts w:ascii="SimSun" w:hAnsi="SimSun" w:hint="eastAsia"/>
          <w:sz w:val="24"/>
        </w:rPr>
        <w:t>2016</w:t>
      </w:r>
      <w:r>
        <w:rPr>
          <w:rFonts w:ascii="SimSun" w:hAnsi="SimSun" w:hint="eastAsia"/>
          <w:sz w:val="24"/>
        </w:rPr>
        <w:t>年上半年在校长和教科室主任带领下，高一化学、生物学科尝试实施。</w:t>
      </w:r>
      <w:r>
        <w:rPr>
          <w:rFonts w:ascii="SimSun" w:hAnsi="SimSun" w:hint="eastAsia"/>
          <w:sz w:val="24"/>
        </w:rPr>
        <w:t>2016</w:t>
      </w:r>
      <w:r>
        <w:rPr>
          <w:rFonts w:ascii="SimSun" w:hAnsi="SimSun" w:hint="eastAsia"/>
          <w:sz w:val="24"/>
        </w:rPr>
        <w:t>年下半年，在高一、高二段开始全面推进，实施至今已有</w:t>
      </w:r>
      <w:r>
        <w:rPr>
          <w:rFonts w:ascii="SimSun" w:hAnsi="SimSun" w:hint="eastAsia"/>
          <w:sz w:val="24"/>
        </w:rPr>
        <w:t>五</w:t>
      </w:r>
      <w:r>
        <w:rPr>
          <w:rFonts w:ascii="SimSun" w:hAnsi="SimSun" w:hint="eastAsia"/>
          <w:sz w:val="24"/>
        </w:rPr>
        <w:t>年时间。</w:t>
      </w:r>
      <w:r>
        <w:rPr>
          <w:rFonts w:ascii="SimSun" w:hAnsi="SimSun" w:hint="eastAsia"/>
          <w:sz w:val="24"/>
        </w:rPr>
        <w:t>2021</w:t>
      </w:r>
      <w:r>
        <w:rPr>
          <w:rFonts w:ascii="SimSun" w:hAnsi="SimSun" w:hint="eastAsia"/>
          <w:sz w:val="24"/>
        </w:rPr>
        <w:t>年我们</w:t>
      </w:r>
      <w:r>
        <w:rPr>
          <w:rFonts w:ascii="SimSun" w:hAnsi="SimSun" w:hint="eastAsia"/>
          <w:sz w:val="24"/>
        </w:rPr>
        <w:t>延续校本研修的主题，结合新课程新教材，聚焦课堂，申报《新课程背景下开展单元学习设计的主题培训》校本研修项目。以课堂笃学单为载体，继续推进三单五环教研，物化教师教学智慧，形成基于</w:t>
      </w:r>
      <w:r>
        <w:rPr>
          <w:rFonts w:ascii="FangSong_GB2312" w:hint="eastAsia"/>
          <w:sz w:val="24"/>
        </w:rPr>
        <w:t>化学核心素养背景下的大单元教学模板的笃学单</w:t>
      </w:r>
      <w:r>
        <w:rPr>
          <w:rFonts w:ascii="FangSong_GB2312" w:hint="eastAsia"/>
          <w:sz w:val="24"/>
        </w:rPr>
        <w:t>3.0</w:t>
      </w:r>
      <w:r>
        <w:rPr>
          <w:rFonts w:ascii="FangSong_GB2312" w:hint="eastAsia"/>
          <w:sz w:val="24"/>
        </w:rPr>
        <w:t>版本。</w:t>
      </w:r>
    </w:p>
    <w:p w14:paraId="70AECCAA" w14:textId="77777777" w:rsidR="00A437A7" w:rsidRDefault="00992971">
      <w:pPr>
        <w:snapToGrid w:val="0"/>
        <w:ind w:firstLineChars="200" w:firstLine="482"/>
        <w:contextualSpacing/>
        <w:rPr>
          <w:rFonts w:ascii="SimSun" w:hAnsi="SimSun"/>
          <w:b/>
          <w:sz w:val="24"/>
        </w:rPr>
      </w:pPr>
      <w:r>
        <w:rPr>
          <w:rFonts w:ascii="SimSun" w:hAnsi="SimSun" w:hint="eastAsia"/>
          <w:b/>
          <w:sz w:val="24"/>
        </w:rPr>
        <w:t>一、校本研训</w:t>
      </w:r>
      <w:r>
        <w:rPr>
          <w:rFonts w:ascii="SimSun" w:hAnsi="SimSun"/>
          <w:b/>
          <w:sz w:val="24"/>
        </w:rPr>
        <w:t>工作安排</w:t>
      </w:r>
    </w:p>
    <w:p w14:paraId="7CEE98A7" w14:textId="77777777" w:rsidR="00A437A7" w:rsidRDefault="00992971">
      <w:pPr>
        <w:snapToGrid w:val="0"/>
        <w:ind w:firstLineChars="200" w:firstLine="480"/>
        <w:contextualSpacing/>
        <w:rPr>
          <w:rFonts w:ascii="SimSun" w:hAnsi="SimSun"/>
          <w:sz w:val="24"/>
        </w:rPr>
      </w:pPr>
      <w:r>
        <w:rPr>
          <w:rFonts w:ascii="SimSun" w:hAnsi="SimSun" w:hint="eastAsia"/>
          <w:sz w:val="24"/>
        </w:rPr>
        <w:t>（</w:t>
      </w:r>
      <w:r>
        <w:rPr>
          <w:rFonts w:ascii="SimSun" w:hAnsi="SimSun" w:hint="eastAsia"/>
          <w:sz w:val="24"/>
        </w:rPr>
        <w:t>1</w:t>
      </w:r>
      <w:r>
        <w:rPr>
          <w:rFonts w:ascii="SimSun" w:hAnsi="SimSun"/>
          <w:sz w:val="24"/>
        </w:rPr>
        <w:t>）</w:t>
      </w:r>
      <w:r>
        <w:rPr>
          <w:rFonts w:ascii="SimSun" w:hAnsi="SimSun" w:hint="eastAsia"/>
          <w:sz w:val="24"/>
        </w:rPr>
        <w:t>2.2</w:t>
      </w:r>
      <w:r>
        <w:rPr>
          <w:rFonts w:ascii="SimSun" w:hAnsi="SimSun" w:hint="eastAsia"/>
          <w:sz w:val="24"/>
        </w:rPr>
        <w:t>0</w:t>
      </w:r>
      <w:r>
        <w:rPr>
          <w:rFonts w:ascii="SimSun" w:hAnsi="SimSun" w:hint="eastAsia"/>
          <w:sz w:val="24"/>
        </w:rPr>
        <w:t xml:space="preserve"> </w:t>
      </w:r>
      <w:r>
        <w:rPr>
          <w:rFonts w:ascii="SimSun" w:hAnsi="SimSun" w:hint="eastAsia"/>
          <w:sz w:val="24"/>
        </w:rPr>
        <w:t>第一次校本研修活动。</w:t>
      </w:r>
      <w:r>
        <w:rPr>
          <w:rFonts w:ascii="SimSun" w:hAnsi="SimSun" w:hint="eastAsia"/>
          <w:sz w:val="24"/>
        </w:rPr>
        <w:t>研修主题：①集团校新学期教学研讨②备课组其他事宜</w:t>
      </w:r>
      <w:r>
        <w:rPr>
          <w:rFonts w:ascii="SimSun" w:hAnsi="SimSun" w:hint="eastAsia"/>
          <w:sz w:val="24"/>
        </w:rPr>
        <w:t>。</w:t>
      </w:r>
    </w:p>
    <w:p w14:paraId="68634B75" w14:textId="77777777" w:rsidR="00A437A7" w:rsidRDefault="00992971">
      <w:pPr>
        <w:snapToGrid w:val="0"/>
        <w:ind w:firstLineChars="200" w:firstLine="480"/>
        <w:contextualSpacing/>
        <w:rPr>
          <w:rFonts w:ascii="SimSun" w:hAnsi="SimSun"/>
          <w:sz w:val="24"/>
        </w:rPr>
      </w:pPr>
      <w:r>
        <w:rPr>
          <w:rFonts w:ascii="SimSun" w:hAnsi="SimSun" w:hint="eastAsia"/>
          <w:sz w:val="24"/>
        </w:rPr>
        <w:t>（</w:t>
      </w:r>
      <w:r>
        <w:rPr>
          <w:rFonts w:ascii="SimSun" w:hAnsi="SimSun" w:hint="eastAsia"/>
          <w:sz w:val="24"/>
        </w:rPr>
        <w:t>2</w:t>
      </w:r>
      <w:r>
        <w:rPr>
          <w:rFonts w:ascii="SimSun" w:hAnsi="SimSun"/>
          <w:sz w:val="24"/>
        </w:rPr>
        <w:t>）</w:t>
      </w:r>
      <w:r>
        <w:rPr>
          <w:rFonts w:ascii="SimSun" w:hAnsi="SimSun" w:hint="eastAsia"/>
          <w:sz w:val="24"/>
        </w:rPr>
        <w:t>2</w:t>
      </w:r>
      <w:r>
        <w:rPr>
          <w:rFonts w:ascii="SimSun" w:hAnsi="SimSun" w:hint="eastAsia"/>
          <w:sz w:val="24"/>
        </w:rPr>
        <w:t>.</w:t>
      </w:r>
      <w:r>
        <w:rPr>
          <w:rFonts w:ascii="SimSun" w:hAnsi="SimSun" w:hint="eastAsia"/>
          <w:sz w:val="24"/>
        </w:rPr>
        <w:t>22</w:t>
      </w:r>
      <w:r>
        <w:rPr>
          <w:rFonts w:ascii="SimSun" w:hAnsi="SimSun" w:hint="eastAsia"/>
          <w:sz w:val="24"/>
        </w:rPr>
        <w:t xml:space="preserve"> </w:t>
      </w:r>
      <w:r>
        <w:rPr>
          <w:rFonts w:ascii="SimSun" w:hAnsi="SimSun" w:hint="eastAsia"/>
          <w:sz w:val="24"/>
        </w:rPr>
        <w:t>第二次校本研修活动。</w:t>
      </w:r>
      <w:r>
        <w:rPr>
          <w:rFonts w:ascii="SimSun" w:hAnsi="SimSun" w:hint="eastAsia"/>
          <w:sz w:val="24"/>
        </w:rPr>
        <w:t>研修主题：新学期计划安排研讨</w:t>
      </w:r>
    </w:p>
    <w:p w14:paraId="4452AD08" w14:textId="77777777" w:rsidR="00A437A7" w:rsidRDefault="00992971">
      <w:pPr>
        <w:snapToGrid w:val="0"/>
        <w:ind w:firstLineChars="200" w:firstLine="480"/>
        <w:contextualSpacing/>
        <w:rPr>
          <w:rFonts w:ascii="SimSun" w:hAnsi="SimSun"/>
          <w:sz w:val="24"/>
        </w:rPr>
      </w:pPr>
      <w:r>
        <w:rPr>
          <w:rFonts w:ascii="SimSun" w:hAnsi="SimSun" w:hint="eastAsia"/>
          <w:sz w:val="24"/>
        </w:rPr>
        <w:t>（</w:t>
      </w:r>
      <w:r>
        <w:rPr>
          <w:rFonts w:ascii="SimSun" w:hAnsi="SimSun" w:hint="eastAsia"/>
          <w:sz w:val="24"/>
        </w:rPr>
        <w:t>3</w:t>
      </w:r>
      <w:r>
        <w:rPr>
          <w:rFonts w:ascii="SimSun" w:hAnsi="SimSun"/>
          <w:sz w:val="24"/>
        </w:rPr>
        <w:t>）</w:t>
      </w:r>
      <w:r>
        <w:rPr>
          <w:rFonts w:ascii="SimSun" w:hAnsi="SimSun" w:hint="eastAsia"/>
          <w:sz w:val="24"/>
        </w:rPr>
        <w:t>3.9</w:t>
      </w:r>
      <w:r>
        <w:rPr>
          <w:rFonts w:ascii="SimSun" w:hAnsi="SimSun" w:hint="eastAsia"/>
          <w:sz w:val="24"/>
        </w:rPr>
        <w:t xml:space="preserve"> </w:t>
      </w:r>
      <w:r>
        <w:rPr>
          <w:rFonts w:ascii="SimSun" w:hAnsi="SimSun" w:hint="eastAsia"/>
          <w:sz w:val="24"/>
        </w:rPr>
        <w:t>第三次校本研修活动。</w:t>
      </w:r>
      <w:r>
        <w:rPr>
          <w:rFonts w:ascii="SimSun" w:hAnsi="SimSun" w:hint="eastAsia"/>
          <w:sz w:val="24"/>
        </w:rPr>
        <w:t>研修主题：落实“常规教学”的研讨</w:t>
      </w:r>
      <w:r>
        <w:rPr>
          <w:rFonts w:ascii="SimSun" w:hAnsi="SimSun" w:hint="eastAsia"/>
          <w:sz w:val="24"/>
        </w:rPr>
        <w:t>。</w:t>
      </w:r>
    </w:p>
    <w:p w14:paraId="32C4EA78" w14:textId="77777777" w:rsidR="00A437A7" w:rsidRDefault="00992971">
      <w:pPr>
        <w:snapToGrid w:val="0"/>
        <w:ind w:firstLineChars="200" w:firstLine="480"/>
        <w:contextualSpacing/>
        <w:rPr>
          <w:rFonts w:ascii="SimSun" w:hAnsi="SimSun"/>
          <w:sz w:val="24"/>
        </w:rPr>
      </w:pPr>
      <w:r>
        <w:rPr>
          <w:rFonts w:ascii="SimSun" w:hAnsi="SimSun" w:hint="eastAsia"/>
          <w:sz w:val="24"/>
        </w:rPr>
        <w:t>（</w:t>
      </w:r>
      <w:r>
        <w:rPr>
          <w:rFonts w:ascii="SimSun" w:hAnsi="SimSun" w:hint="eastAsia"/>
          <w:sz w:val="24"/>
        </w:rPr>
        <w:t>4</w:t>
      </w:r>
      <w:r>
        <w:rPr>
          <w:rFonts w:ascii="SimSun" w:hAnsi="SimSun"/>
          <w:sz w:val="24"/>
        </w:rPr>
        <w:t>）</w:t>
      </w:r>
      <w:r>
        <w:rPr>
          <w:rFonts w:ascii="SimSun" w:hAnsi="SimSun" w:hint="eastAsia"/>
          <w:sz w:val="24"/>
        </w:rPr>
        <w:t>3.19</w:t>
      </w:r>
      <w:r>
        <w:rPr>
          <w:rFonts w:ascii="SimSun" w:hAnsi="SimSun" w:hint="eastAsia"/>
          <w:sz w:val="24"/>
        </w:rPr>
        <w:t xml:space="preserve"> </w:t>
      </w:r>
      <w:r>
        <w:rPr>
          <w:rFonts w:ascii="SimSun" w:hAnsi="SimSun" w:hint="eastAsia"/>
          <w:sz w:val="24"/>
        </w:rPr>
        <w:t>第四次校本研修活动。</w:t>
      </w:r>
      <w:r>
        <w:rPr>
          <w:rFonts w:ascii="SimSun" w:hAnsi="SimSun" w:hint="eastAsia"/>
          <w:sz w:val="24"/>
        </w:rPr>
        <w:t>研修主题：</w:t>
      </w:r>
      <w:r>
        <w:rPr>
          <w:rFonts w:ascii="SimSun" w:hAnsi="SimSun" w:hint="eastAsia"/>
          <w:sz w:val="24"/>
        </w:rPr>
        <w:t>第三次校本研修活动。</w:t>
      </w:r>
    </w:p>
    <w:p w14:paraId="4763B9E9" w14:textId="77777777" w:rsidR="00A437A7" w:rsidRDefault="00992971">
      <w:pPr>
        <w:snapToGrid w:val="0"/>
        <w:ind w:firstLineChars="200" w:firstLine="480"/>
        <w:contextualSpacing/>
        <w:rPr>
          <w:rFonts w:ascii="SimSun" w:hAnsi="SimSun"/>
          <w:sz w:val="24"/>
        </w:rPr>
      </w:pPr>
      <w:r>
        <w:rPr>
          <w:rFonts w:ascii="SimSun" w:hAnsi="SimSun" w:hint="eastAsia"/>
          <w:sz w:val="24"/>
        </w:rPr>
        <w:t>（</w:t>
      </w:r>
      <w:r>
        <w:rPr>
          <w:rFonts w:ascii="SimSun" w:hAnsi="SimSun" w:hint="eastAsia"/>
          <w:sz w:val="24"/>
        </w:rPr>
        <w:t>5</w:t>
      </w:r>
      <w:r>
        <w:rPr>
          <w:rFonts w:ascii="SimSun" w:hAnsi="SimSun"/>
          <w:sz w:val="24"/>
        </w:rPr>
        <w:t>）</w:t>
      </w:r>
      <w:r>
        <w:rPr>
          <w:rFonts w:ascii="SimSun" w:hAnsi="SimSun" w:hint="eastAsia"/>
          <w:sz w:val="24"/>
        </w:rPr>
        <w:t>4.1</w:t>
      </w:r>
      <w:r>
        <w:rPr>
          <w:rFonts w:ascii="SimSun" w:hAnsi="SimSun" w:hint="eastAsia"/>
          <w:sz w:val="24"/>
        </w:rPr>
        <w:t>4</w:t>
      </w:r>
      <w:r>
        <w:rPr>
          <w:rFonts w:ascii="SimSun" w:hAnsi="SimSun" w:hint="eastAsia"/>
          <w:sz w:val="24"/>
        </w:rPr>
        <w:t>第五次校本研修活动。</w:t>
      </w:r>
      <w:r>
        <w:rPr>
          <w:rFonts w:ascii="SimSun" w:hAnsi="SimSun" w:hint="eastAsia"/>
          <w:sz w:val="24"/>
        </w:rPr>
        <w:t>研修主题：校本研修启动仪式</w:t>
      </w:r>
      <w:r>
        <w:rPr>
          <w:rFonts w:ascii="SimSun" w:hAnsi="SimSun" w:hint="eastAsia"/>
          <w:sz w:val="24"/>
        </w:rPr>
        <w:t>。</w:t>
      </w:r>
      <w:r>
        <w:rPr>
          <w:rFonts w:ascii="SimSun" w:hAnsi="SimSun" w:hint="eastAsia"/>
          <w:sz w:val="24"/>
        </w:rPr>
        <w:br/>
      </w:r>
      <w:r>
        <w:rPr>
          <w:rFonts w:ascii="SimSun" w:hAnsi="SimSun" w:hint="eastAsia"/>
          <w:sz w:val="24"/>
        </w:rPr>
        <w:t>（</w:t>
      </w:r>
      <w:r>
        <w:rPr>
          <w:rFonts w:ascii="SimSun" w:hAnsi="SimSun" w:hint="eastAsia"/>
          <w:sz w:val="24"/>
        </w:rPr>
        <w:t>6</w:t>
      </w:r>
      <w:r>
        <w:rPr>
          <w:rFonts w:ascii="SimSun" w:hAnsi="SimSun"/>
          <w:sz w:val="24"/>
        </w:rPr>
        <w:t>）</w:t>
      </w:r>
      <w:r>
        <w:rPr>
          <w:rFonts w:ascii="SimSun" w:hAnsi="SimSun"/>
          <w:sz w:val="24"/>
        </w:rPr>
        <w:t>5.</w:t>
      </w:r>
      <w:r>
        <w:rPr>
          <w:rFonts w:ascii="SimSun" w:hAnsi="SimSun" w:hint="eastAsia"/>
          <w:sz w:val="24"/>
        </w:rPr>
        <w:t>12</w:t>
      </w:r>
      <w:r>
        <w:rPr>
          <w:rFonts w:ascii="SimSun" w:hAnsi="SimSun" w:hint="eastAsia"/>
          <w:sz w:val="24"/>
        </w:rPr>
        <w:t>第六次校本研修活动。</w:t>
      </w:r>
      <w:r>
        <w:rPr>
          <w:rFonts w:ascii="SimSun" w:hAnsi="SimSun" w:hint="eastAsia"/>
          <w:sz w:val="24"/>
        </w:rPr>
        <w:t>研修主题：笃学质量分析会</w:t>
      </w:r>
      <w:r>
        <w:rPr>
          <w:rFonts w:ascii="SimSun" w:hAnsi="SimSun" w:hint="eastAsia"/>
          <w:sz w:val="24"/>
        </w:rPr>
        <w:t>。</w:t>
      </w:r>
    </w:p>
    <w:p w14:paraId="57E001F3" w14:textId="77777777" w:rsidR="00A437A7" w:rsidRDefault="00992971">
      <w:pPr>
        <w:snapToGrid w:val="0"/>
        <w:ind w:firstLineChars="200" w:firstLine="480"/>
        <w:contextualSpacing/>
        <w:rPr>
          <w:rFonts w:ascii="SimSun" w:hAnsi="SimSun"/>
          <w:sz w:val="24"/>
        </w:rPr>
      </w:pPr>
      <w:r>
        <w:rPr>
          <w:rFonts w:ascii="SimSun" w:hAnsi="SimSun" w:hint="eastAsia"/>
          <w:sz w:val="24"/>
        </w:rPr>
        <w:t>（</w:t>
      </w:r>
      <w:r>
        <w:rPr>
          <w:rFonts w:ascii="SimSun" w:hAnsi="SimSun" w:hint="eastAsia"/>
          <w:sz w:val="24"/>
        </w:rPr>
        <w:t>7</w:t>
      </w:r>
      <w:r>
        <w:rPr>
          <w:rFonts w:ascii="SimSun" w:hAnsi="SimSun"/>
          <w:sz w:val="24"/>
        </w:rPr>
        <w:t>）</w:t>
      </w:r>
      <w:r>
        <w:rPr>
          <w:rFonts w:ascii="SimSun" w:hAnsi="SimSun" w:hint="eastAsia"/>
          <w:sz w:val="24"/>
        </w:rPr>
        <w:t>5.2</w:t>
      </w:r>
      <w:r>
        <w:rPr>
          <w:rFonts w:ascii="SimSun" w:hAnsi="SimSun" w:hint="eastAsia"/>
          <w:sz w:val="24"/>
        </w:rPr>
        <w:t>0</w:t>
      </w:r>
      <w:r>
        <w:rPr>
          <w:rFonts w:ascii="SimSun" w:hAnsi="SimSun" w:hint="eastAsia"/>
          <w:sz w:val="24"/>
        </w:rPr>
        <w:t>第七次校本研修活动。</w:t>
      </w:r>
      <w:r>
        <w:rPr>
          <w:rFonts w:ascii="SimSun" w:hAnsi="SimSun" w:hint="eastAsia"/>
          <w:sz w:val="24"/>
        </w:rPr>
        <w:t>研修主题：笃学质量展示活动及青年教师基本功大赛活动</w:t>
      </w:r>
      <w:r>
        <w:rPr>
          <w:rFonts w:ascii="SimSun" w:hAnsi="SimSun" w:hint="eastAsia"/>
          <w:sz w:val="24"/>
        </w:rPr>
        <w:t>。</w:t>
      </w:r>
    </w:p>
    <w:p w14:paraId="47B7AD1B" w14:textId="77777777" w:rsidR="00A437A7" w:rsidRDefault="00992971">
      <w:pPr>
        <w:snapToGrid w:val="0"/>
        <w:ind w:firstLineChars="200" w:firstLine="480"/>
        <w:contextualSpacing/>
        <w:rPr>
          <w:rFonts w:ascii="SimSun" w:hAnsi="SimSun"/>
          <w:sz w:val="24"/>
        </w:rPr>
      </w:pPr>
      <w:r>
        <w:rPr>
          <w:rFonts w:ascii="SimSun" w:hAnsi="SimSun" w:hint="eastAsia"/>
          <w:sz w:val="24"/>
        </w:rPr>
        <w:t>（</w:t>
      </w:r>
      <w:r>
        <w:rPr>
          <w:rFonts w:ascii="SimSun" w:hAnsi="SimSun" w:hint="eastAsia"/>
          <w:sz w:val="24"/>
        </w:rPr>
        <w:t>8</w:t>
      </w:r>
      <w:r>
        <w:rPr>
          <w:rFonts w:ascii="SimSun" w:hAnsi="SimSun"/>
          <w:sz w:val="24"/>
        </w:rPr>
        <w:t>）</w:t>
      </w:r>
      <w:r>
        <w:rPr>
          <w:rFonts w:ascii="SimSun" w:hAnsi="SimSun" w:hint="eastAsia"/>
          <w:sz w:val="24"/>
        </w:rPr>
        <w:t>6</w:t>
      </w:r>
      <w:r>
        <w:rPr>
          <w:rFonts w:ascii="SimSun" w:hAnsi="SimSun" w:hint="eastAsia"/>
          <w:sz w:val="24"/>
        </w:rPr>
        <w:t>.</w:t>
      </w:r>
      <w:r>
        <w:rPr>
          <w:rFonts w:ascii="SimSun" w:hAnsi="SimSun" w:hint="eastAsia"/>
          <w:sz w:val="24"/>
        </w:rPr>
        <w:t>11</w:t>
      </w:r>
      <w:r>
        <w:rPr>
          <w:rFonts w:ascii="SimSun" w:hAnsi="SimSun" w:hint="eastAsia"/>
          <w:sz w:val="24"/>
        </w:rPr>
        <w:t>第八次校本研修活动。</w:t>
      </w:r>
      <w:r>
        <w:rPr>
          <w:rFonts w:ascii="SimSun" w:hAnsi="SimSun" w:hint="eastAsia"/>
          <w:sz w:val="24"/>
        </w:rPr>
        <w:t>研修主题：笃学课堂论证会</w:t>
      </w:r>
      <w:r>
        <w:rPr>
          <w:rFonts w:ascii="SimSun" w:hAnsi="SimSun" w:hint="eastAsia"/>
          <w:sz w:val="24"/>
        </w:rPr>
        <w:t>。</w:t>
      </w:r>
    </w:p>
    <w:p w14:paraId="6C78B8E0" w14:textId="77777777" w:rsidR="00A437A7" w:rsidRDefault="00992971">
      <w:pPr>
        <w:snapToGrid w:val="0"/>
        <w:ind w:firstLineChars="200" w:firstLine="482"/>
        <w:contextualSpacing/>
        <w:rPr>
          <w:rFonts w:ascii="SimSun" w:hAnsi="SimSun"/>
          <w:b/>
          <w:sz w:val="24"/>
        </w:rPr>
      </w:pPr>
      <w:r>
        <w:rPr>
          <w:rFonts w:ascii="SimSun" w:hAnsi="SimSun" w:hint="eastAsia"/>
          <w:b/>
          <w:sz w:val="24"/>
        </w:rPr>
        <w:t>二、校本研训特色</w:t>
      </w:r>
      <w:r>
        <w:rPr>
          <w:rFonts w:ascii="SimSun" w:hAnsi="SimSun"/>
          <w:b/>
          <w:sz w:val="24"/>
        </w:rPr>
        <w:t>亮点</w:t>
      </w:r>
    </w:p>
    <w:p w14:paraId="6E5961EF" w14:textId="77777777" w:rsidR="00A437A7" w:rsidRDefault="00992971">
      <w:pPr>
        <w:snapToGrid w:val="0"/>
        <w:ind w:firstLineChars="200" w:firstLine="480"/>
        <w:contextualSpacing/>
        <w:rPr>
          <w:rFonts w:ascii="SimSun" w:hAnsi="SimSun"/>
          <w:sz w:val="24"/>
        </w:rPr>
      </w:pPr>
      <w:r>
        <w:rPr>
          <w:rFonts w:ascii="SimSun" w:hAnsi="SimSun" w:hint="eastAsia"/>
          <w:sz w:val="24"/>
        </w:rPr>
        <w:t>本学期活动兼顾了理论学习（读书及交流活动）、专题培训（校长办学理念解读、校外专家引领、校内骨干教师经验分析等）、课堂实践（常态课堂推门听课、笃实课堂等）等，项目培</w:t>
      </w:r>
      <w:r>
        <w:rPr>
          <w:rFonts w:ascii="SimSun" w:hAnsi="SimSun" w:hint="eastAsia"/>
          <w:sz w:val="24"/>
        </w:rPr>
        <w:t>训内容丰富，注重实践性和针对性，获得不错的培训实效。</w:t>
      </w:r>
    </w:p>
    <w:p w14:paraId="760EF1B3" w14:textId="77777777" w:rsidR="00A437A7" w:rsidRDefault="00992971">
      <w:pPr>
        <w:snapToGrid w:val="0"/>
        <w:ind w:firstLineChars="200" w:firstLine="480"/>
        <w:contextualSpacing/>
        <w:rPr>
          <w:rFonts w:ascii="SimSun" w:hAnsi="SimSun"/>
          <w:sz w:val="24"/>
        </w:rPr>
      </w:pPr>
      <w:r>
        <w:rPr>
          <w:rFonts w:ascii="SimSun" w:hAnsi="SimSun" w:hint="eastAsia"/>
          <w:sz w:val="24"/>
        </w:rPr>
        <w:t>1.</w:t>
      </w:r>
      <w:r>
        <w:rPr>
          <w:rFonts w:ascii="SimSun" w:hAnsi="SimSun" w:hint="eastAsia"/>
          <w:sz w:val="24"/>
        </w:rPr>
        <w:t>笃学单代替备课本，以笃学单为抓手，促进教师有意识的从备课环节开始，考虑学生的学（学生已有的基础、最佳的学习方式等），提高集体的备课质量和效率。</w:t>
      </w:r>
    </w:p>
    <w:p w14:paraId="365B652D" w14:textId="77777777" w:rsidR="00A437A7" w:rsidRDefault="00992971">
      <w:pPr>
        <w:snapToGrid w:val="0"/>
        <w:ind w:firstLineChars="200" w:firstLine="480"/>
        <w:contextualSpacing/>
        <w:rPr>
          <w:rFonts w:ascii="SimSun" w:hAnsi="SimSun"/>
          <w:sz w:val="24"/>
        </w:rPr>
      </w:pPr>
      <w:r>
        <w:rPr>
          <w:rFonts w:ascii="SimSun" w:hAnsi="SimSun" w:hint="eastAsia"/>
          <w:sz w:val="24"/>
        </w:rPr>
        <w:t>2.</w:t>
      </w:r>
      <w:r>
        <w:rPr>
          <w:rFonts w:ascii="SimSun" w:hAnsi="SimSun" w:hint="eastAsia"/>
          <w:sz w:val="24"/>
        </w:rPr>
        <w:t>基于课堂笃学单的模式，从公开课课堂，逐步出现在常态课堂。常态课堂上，通过笃学单中清晰的学习目标和任务指令，使学生更多的参与课堂中，使基础薄弱的学生能跟上课堂；使自主学习能力强的学生能有更多的学习空间，学得更加深入。从中提升教师的课堂教学能力，提高课堂教学质量。</w:t>
      </w:r>
    </w:p>
    <w:p w14:paraId="6B4540A4" w14:textId="77777777" w:rsidR="00A437A7" w:rsidRDefault="00992971">
      <w:pPr>
        <w:snapToGrid w:val="0"/>
        <w:ind w:firstLineChars="200" w:firstLine="480"/>
        <w:contextualSpacing/>
        <w:rPr>
          <w:rFonts w:ascii="SimSun" w:hAnsi="SimSun"/>
          <w:sz w:val="24"/>
        </w:rPr>
      </w:pPr>
      <w:r>
        <w:rPr>
          <w:rFonts w:ascii="SimSun" w:hAnsi="SimSun" w:hint="eastAsia"/>
          <w:sz w:val="24"/>
        </w:rPr>
        <w:t>3.</w:t>
      </w:r>
      <w:r>
        <w:rPr>
          <w:rFonts w:ascii="SimSun" w:hAnsi="SimSun" w:hint="eastAsia"/>
          <w:sz w:val="24"/>
        </w:rPr>
        <w:t>通过笃学课堂的系列研讨，活跃了教师研讨课</w:t>
      </w:r>
      <w:r>
        <w:rPr>
          <w:rFonts w:ascii="SimSun" w:hAnsi="SimSun" w:hint="eastAsia"/>
          <w:sz w:val="24"/>
        </w:rPr>
        <w:t>堂教学的氛围，提升教师的学科素养，促进教师专业成长。</w:t>
      </w:r>
    </w:p>
    <w:p w14:paraId="5ACDD6DA" w14:textId="77777777" w:rsidR="00A437A7" w:rsidRDefault="00992971">
      <w:pPr>
        <w:snapToGrid w:val="0"/>
        <w:ind w:firstLineChars="200" w:firstLine="482"/>
        <w:contextualSpacing/>
        <w:rPr>
          <w:rFonts w:ascii="SimSun" w:hAnsi="SimSun"/>
          <w:b/>
          <w:sz w:val="24"/>
        </w:rPr>
      </w:pPr>
      <w:r>
        <w:rPr>
          <w:rFonts w:ascii="SimSun" w:hAnsi="SimSun" w:hint="eastAsia"/>
          <w:b/>
          <w:sz w:val="24"/>
        </w:rPr>
        <w:t>三、校本研训收获</w:t>
      </w:r>
      <w:r>
        <w:rPr>
          <w:rFonts w:ascii="SimSun" w:hAnsi="SimSun"/>
          <w:b/>
          <w:sz w:val="24"/>
        </w:rPr>
        <w:t>成长</w:t>
      </w:r>
    </w:p>
    <w:p w14:paraId="25B84C07" w14:textId="77777777" w:rsidR="00A437A7" w:rsidRDefault="00992971">
      <w:pPr>
        <w:snapToGrid w:val="0"/>
        <w:ind w:firstLineChars="200" w:firstLine="480"/>
        <w:contextualSpacing/>
        <w:rPr>
          <w:rFonts w:ascii="SimSun" w:hAnsi="SimSun"/>
          <w:sz w:val="24"/>
        </w:rPr>
      </w:pPr>
      <w:r>
        <w:rPr>
          <w:rFonts w:ascii="SimSun" w:hAnsi="SimSun" w:hint="eastAsia"/>
          <w:sz w:val="24"/>
        </w:rPr>
        <w:t>我校的校本研训，覆盖全员，更贴合老师们的需求，也致力于促进教师的成长和发展。本学期我校教师收获和成果满满，共获得市级奖项</w:t>
      </w:r>
      <w:r>
        <w:rPr>
          <w:rFonts w:ascii="SimSun" w:hAnsi="SimSun" w:hint="eastAsia"/>
          <w:sz w:val="24"/>
        </w:rPr>
        <w:t>29</w:t>
      </w:r>
      <w:r>
        <w:rPr>
          <w:rFonts w:ascii="SimSun" w:hAnsi="SimSun" w:hint="eastAsia"/>
          <w:sz w:val="24"/>
        </w:rPr>
        <w:t>项，市直奖项</w:t>
      </w:r>
      <w:r>
        <w:rPr>
          <w:rFonts w:ascii="SimSun" w:hAnsi="SimSun" w:hint="eastAsia"/>
          <w:sz w:val="24"/>
        </w:rPr>
        <w:t>35</w:t>
      </w:r>
      <w:r>
        <w:rPr>
          <w:rFonts w:ascii="SimSun" w:hAnsi="SimSun" w:hint="eastAsia"/>
          <w:sz w:val="24"/>
        </w:rPr>
        <w:t>项，具体如下：</w:t>
      </w:r>
      <w:r>
        <w:rPr>
          <w:rFonts w:ascii="SimSun" w:hAnsi="SimSun" w:hint="eastAsia"/>
          <w:sz w:val="24"/>
        </w:rPr>
        <w:t>2021</w:t>
      </w:r>
      <w:r>
        <w:rPr>
          <w:rFonts w:ascii="SimSun" w:hAnsi="SimSun" w:hint="eastAsia"/>
          <w:sz w:val="24"/>
        </w:rPr>
        <w:t>年</w:t>
      </w:r>
      <w:r>
        <w:rPr>
          <w:rFonts w:ascii="SimSun" w:hAnsi="SimSun" w:hint="eastAsia"/>
          <w:sz w:val="24"/>
        </w:rPr>
        <w:t>温州市各类课题立项</w:t>
      </w:r>
      <w:r>
        <w:rPr>
          <w:rFonts w:ascii="SimSun" w:hAnsi="SimSun" w:hint="eastAsia"/>
          <w:sz w:val="24"/>
        </w:rPr>
        <w:t>1</w:t>
      </w:r>
      <w:r>
        <w:rPr>
          <w:rFonts w:ascii="SimSun" w:hAnsi="SimSun" w:hint="eastAsia"/>
          <w:sz w:val="24"/>
        </w:rPr>
        <w:t>个；</w:t>
      </w:r>
      <w:r>
        <w:rPr>
          <w:rFonts w:ascii="SimSun" w:hAnsi="SimSun" w:hint="eastAsia"/>
          <w:sz w:val="24"/>
        </w:rPr>
        <w:t>温州市优秀教师论文市级</w:t>
      </w:r>
      <w:r>
        <w:rPr>
          <w:rFonts w:ascii="SimSun" w:hAnsi="SimSun" w:hint="eastAsia"/>
          <w:sz w:val="24"/>
        </w:rPr>
        <w:t>二</w:t>
      </w:r>
      <w:r>
        <w:rPr>
          <w:rFonts w:ascii="SimSun" w:hAnsi="SimSun" w:hint="eastAsia"/>
          <w:sz w:val="24"/>
        </w:rPr>
        <w:t>等奖</w:t>
      </w:r>
      <w:r>
        <w:rPr>
          <w:rFonts w:ascii="SimSun" w:hAnsi="SimSun" w:hint="eastAsia"/>
          <w:sz w:val="24"/>
        </w:rPr>
        <w:t>1</w:t>
      </w:r>
      <w:r>
        <w:rPr>
          <w:rFonts w:ascii="SimSun" w:hAnsi="SimSun" w:hint="eastAsia"/>
          <w:sz w:val="24"/>
        </w:rPr>
        <w:t>个，市直</w:t>
      </w:r>
      <w:r>
        <w:rPr>
          <w:rFonts w:ascii="SimSun" w:hAnsi="SimSun" w:hint="eastAsia"/>
          <w:sz w:val="24"/>
        </w:rPr>
        <w:t>二</w:t>
      </w:r>
      <w:r>
        <w:rPr>
          <w:rFonts w:ascii="SimSun" w:hAnsi="SimSun" w:hint="eastAsia"/>
          <w:sz w:val="24"/>
        </w:rPr>
        <w:t>等奖</w:t>
      </w:r>
      <w:r>
        <w:rPr>
          <w:rFonts w:ascii="SimSun" w:hAnsi="SimSun" w:hint="eastAsia"/>
          <w:sz w:val="24"/>
        </w:rPr>
        <w:t>2</w:t>
      </w:r>
      <w:r>
        <w:rPr>
          <w:rFonts w:ascii="SimSun" w:hAnsi="SimSun" w:hint="eastAsia"/>
          <w:sz w:val="24"/>
        </w:rPr>
        <w:t>个，市直三等奖</w:t>
      </w:r>
      <w:r>
        <w:rPr>
          <w:rFonts w:ascii="SimSun" w:hAnsi="SimSun" w:hint="eastAsia"/>
          <w:sz w:val="24"/>
        </w:rPr>
        <w:t>8</w:t>
      </w:r>
      <w:r>
        <w:rPr>
          <w:rFonts w:ascii="SimSun" w:hAnsi="SimSun" w:hint="eastAsia"/>
          <w:sz w:val="24"/>
        </w:rPr>
        <w:t>个</w:t>
      </w:r>
      <w:r>
        <w:rPr>
          <w:rFonts w:ascii="SimSun" w:hAnsi="SimSun" w:hint="eastAsia"/>
          <w:sz w:val="24"/>
        </w:rPr>
        <w:t>；温州市普通高中新课程</w:t>
      </w:r>
      <w:r>
        <w:rPr>
          <w:rFonts w:ascii="SimSun" w:hAnsi="SimSun" w:hint="eastAsia"/>
          <w:sz w:val="24"/>
        </w:rPr>
        <w:t>·</w:t>
      </w:r>
      <w:r>
        <w:rPr>
          <w:rFonts w:ascii="SimSun" w:hAnsi="SimSun" w:hint="eastAsia"/>
          <w:sz w:val="24"/>
        </w:rPr>
        <w:t>新教材教学设计比赛一等奖</w:t>
      </w:r>
      <w:r>
        <w:rPr>
          <w:rFonts w:ascii="SimSun" w:hAnsi="SimSun" w:hint="eastAsia"/>
          <w:sz w:val="24"/>
        </w:rPr>
        <w:t>4</w:t>
      </w:r>
      <w:r>
        <w:rPr>
          <w:rFonts w:ascii="SimSun" w:hAnsi="SimSun" w:hint="eastAsia"/>
          <w:sz w:val="24"/>
        </w:rPr>
        <w:t>个，二等奖</w:t>
      </w:r>
      <w:r>
        <w:rPr>
          <w:rFonts w:ascii="SimSun" w:hAnsi="SimSun" w:hint="eastAsia"/>
          <w:sz w:val="24"/>
        </w:rPr>
        <w:t>4</w:t>
      </w:r>
      <w:r>
        <w:rPr>
          <w:rFonts w:ascii="SimSun" w:hAnsi="SimSun" w:hint="eastAsia"/>
          <w:sz w:val="24"/>
        </w:rPr>
        <w:t>个，三等奖</w:t>
      </w:r>
      <w:r>
        <w:rPr>
          <w:rFonts w:ascii="SimSun" w:hAnsi="SimSun" w:hint="eastAsia"/>
          <w:sz w:val="24"/>
        </w:rPr>
        <w:t>1</w:t>
      </w:r>
      <w:r>
        <w:rPr>
          <w:rFonts w:ascii="SimSun" w:hAnsi="SimSun" w:hint="eastAsia"/>
          <w:sz w:val="24"/>
        </w:rPr>
        <w:t>个；</w:t>
      </w:r>
      <w:r>
        <w:rPr>
          <w:rFonts w:ascii="SimSun" w:hAnsi="SimSun" w:hint="eastAsia"/>
          <w:sz w:val="24"/>
        </w:rPr>
        <w:t>指导学生</w:t>
      </w:r>
      <w:r>
        <w:rPr>
          <w:rFonts w:ascii="SimSun" w:hAnsi="SimSun" w:hint="eastAsia"/>
          <w:sz w:val="24"/>
        </w:rPr>
        <w:t>历史政治地理</w:t>
      </w:r>
      <w:r>
        <w:rPr>
          <w:rFonts w:ascii="SimSun" w:hAnsi="SimSun" w:hint="eastAsia"/>
          <w:sz w:val="24"/>
        </w:rPr>
        <w:lastRenderedPageBreak/>
        <w:t>小论文获奖市级一等奖</w:t>
      </w:r>
      <w:r>
        <w:rPr>
          <w:rFonts w:ascii="SimSun" w:hAnsi="SimSun" w:hint="eastAsia"/>
          <w:sz w:val="24"/>
        </w:rPr>
        <w:t>2</w:t>
      </w:r>
      <w:r>
        <w:rPr>
          <w:rFonts w:ascii="SimSun" w:hAnsi="SimSun" w:hint="eastAsia"/>
          <w:sz w:val="24"/>
        </w:rPr>
        <w:t>个，市级二等奖</w:t>
      </w:r>
      <w:r>
        <w:rPr>
          <w:rFonts w:ascii="SimSun" w:hAnsi="SimSun" w:hint="eastAsia"/>
          <w:sz w:val="24"/>
        </w:rPr>
        <w:t>5</w:t>
      </w:r>
      <w:r>
        <w:rPr>
          <w:rFonts w:ascii="SimSun" w:hAnsi="SimSun" w:hint="eastAsia"/>
          <w:sz w:val="24"/>
        </w:rPr>
        <w:t>个，市级三等奖</w:t>
      </w:r>
      <w:r>
        <w:rPr>
          <w:rFonts w:ascii="SimSun" w:hAnsi="SimSun" w:hint="eastAsia"/>
          <w:sz w:val="24"/>
        </w:rPr>
        <w:t>11</w:t>
      </w:r>
      <w:r>
        <w:rPr>
          <w:rFonts w:ascii="SimSun" w:hAnsi="SimSun" w:hint="eastAsia"/>
          <w:sz w:val="24"/>
        </w:rPr>
        <w:t>个</w:t>
      </w:r>
      <w:r>
        <w:rPr>
          <w:rFonts w:ascii="SimSun" w:hAnsi="SimSun" w:hint="eastAsia"/>
          <w:sz w:val="24"/>
        </w:rPr>
        <w:t>。市直属一等奖</w:t>
      </w:r>
      <w:r>
        <w:rPr>
          <w:rFonts w:ascii="SimSun" w:hAnsi="SimSun" w:hint="eastAsia"/>
          <w:sz w:val="24"/>
        </w:rPr>
        <w:t>6</w:t>
      </w:r>
      <w:r>
        <w:rPr>
          <w:rFonts w:ascii="SimSun" w:hAnsi="SimSun" w:hint="eastAsia"/>
          <w:sz w:val="24"/>
        </w:rPr>
        <w:t>个，</w:t>
      </w:r>
      <w:r>
        <w:rPr>
          <w:rFonts w:ascii="SimSun" w:hAnsi="SimSun" w:hint="eastAsia"/>
          <w:sz w:val="24"/>
        </w:rPr>
        <w:t>市直属二等奖</w:t>
      </w:r>
      <w:r>
        <w:rPr>
          <w:rFonts w:ascii="SimSun" w:hAnsi="SimSun" w:hint="eastAsia"/>
          <w:sz w:val="24"/>
        </w:rPr>
        <w:t>9</w:t>
      </w:r>
      <w:r>
        <w:rPr>
          <w:rFonts w:ascii="SimSun" w:hAnsi="SimSun" w:hint="eastAsia"/>
          <w:sz w:val="24"/>
        </w:rPr>
        <w:t>个，</w:t>
      </w:r>
      <w:r>
        <w:rPr>
          <w:rFonts w:ascii="SimSun" w:hAnsi="SimSun" w:hint="eastAsia"/>
          <w:sz w:val="24"/>
        </w:rPr>
        <w:t>市直属三等奖</w:t>
      </w:r>
      <w:r>
        <w:rPr>
          <w:rFonts w:ascii="SimSun" w:hAnsi="SimSun" w:hint="eastAsia"/>
          <w:sz w:val="24"/>
        </w:rPr>
        <w:t>10</w:t>
      </w:r>
      <w:r>
        <w:rPr>
          <w:rFonts w:ascii="SimSun" w:hAnsi="SimSun" w:hint="eastAsia"/>
          <w:sz w:val="24"/>
        </w:rPr>
        <w:t>个。</w:t>
      </w:r>
    </w:p>
    <w:p w14:paraId="2A49726D" w14:textId="77777777" w:rsidR="00A437A7" w:rsidRDefault="00992971">
      <w:pPr>
        <w:snapToGrid w:val="0"/>
        <w:ind w:firstLineChars="200" w:firstLine="482"/>
        <w:contextualSpacing/>
        <w:rPr>
          <w:rFonts w:ascii="SimSun" w:hAnsi="SimSun"/>
          <w:b/>
          <w:sz w:val="24"/>
        </w:rPr>
      </w:pPr>
      <w:r>
        <w:rPr>
          <w:rFonts w:ascii="SimSun" w:hAnsi="SimSun" w:hint="eastAsia"/>
          <w:b/>
          <w:sz w:val="24"/>
        </w:rPr>
        <w:t>四、校本研训</w:t>
      </w:r>
      <w:r>
        <w:rPr>
          <w:rFonts w:ascii="SimSun" w:hAnsi="SimSun"/>
          <w:b/>
          <w:sz w:val="24"/>
        </w:rPr>
        <w:t>反思总结</w:t>
      </w:r>
    </w:p>
    <w:p w14:paraId="5EB776D1" w14:textId="77777777" w:rsidR="00A437A7" w:rsidRDefault="00992971">
      <w:pPr>
        <w:snapToGrid w:val="0"/>
        <w:ind w:firstLineChars="200" w:firstLine="480"/>
        <w:contextualSpacing/>
        <w:rPr>
          <w:rFonts w:ascii="SimSun" w:hAnsi="SimSun"/>
          <w:sz w:val="24"/>
        </w:rPr>
      </w:pPr>
      <w:r>
        <w:rPr>
          <w:rFonts w:ascii="SimSun" w:hAnsi="SimSun" w:hint="eastAsia"/>
          <w:sz w:val="24"/>
        </w:rPr>
        <w:t>本学期，</w:t>
      </w:r>
      <w:r>
        <w:rPr>
          <w:rFonts w:ascii="SimSun" w:hAnsi="SimSun" w:hint="eastAsia"/>
          <w:sz w:val="24"/>
        </w:rPr>
        <w:t>10</w:t>
      </w:r>
      <w:r>
        <w:rPr>
          <w:rFonts w:ascii="SimSun" w:hAnsi="SimSun" w:hint="eastAsia"/>
          <w:sz w:val="24"/>
        </w:rPr>
        <w:t>个学科组（包括技术）均编写了自己的笃学单，</w:t>
      </w:r>
      <w:r>
        <w:rPr>
          <w:rFonts w:ascii="SimSun" w:hAnsi="SimSun" w:hint="eastAsia"/>
          <w:sz w:val="24"/>
        </w:rPr>
        <w:t>并编写了</w:t>
      </w:r>
      <w:r>
        <w:rPr>
          <w:rFonts w:ascii="SimSun" w:hAnsi="SimSun" w:hint="eastAsia"/>
          <w:sz w:val="24"/>
        </w:rPr>
        <w:t>基于</w:t>
      </w:r>
      <w:r>
        <w:rPr>
          <w:rFonts w:ascii="FangSong_GB2312" w:hint="eastAsia"/>
          <w:sz w:val="24"/>
        </w:rPr>
        <w:t>化学核心素养背景下的大单元教学模板的笃学单</w:t>
      </w:r>
      <w:r>
        <w:rPr>
          <w:rFonts w:ascii="FangSong_GB2312" w:hint="eastAsia"/>
          <w:sz w:val="24"/>
        </w:rPr>
        <w:t>3.0</w:t>
      </w:r>
      <w:r>
        <w:rPr>
          <w:rFonts w:ascii="FangSong_GB2312" w:hint="eastAsia"/>
          <w:sz w:val="24"/>
        </w:rPr>
        <w:t>版本。</w:t>
      </w:r>
      <w:r>
        <w:rPr>
          <w:rFonts w:ascii="SimSun" w:hAnsi="SimSun" w:hint="eastAsia"/>
          <w:sz w:val="24"/>
        </w:rPr>
        <w:t>但</w:t>
      </w:r>
      <w:r>
        <w:rPr>
          <w:rFonts w:ascii="SimSun" w:hAnsi="SimSun" w:hint="eastAsia"/>
          <w:sz w:val="24"/>
        </w:rPr>
        <w:t>基于</w:t>
      </w:r>
      <w:r>
        <w:rPr>
          <w:rFonts w:ascii="FangSong_GB2312" w:hint="eastAsia"/>
          <w:sz w:val="24"/>
        </w:rPr>
        <w:t>大单元教学的</w:t>
      </w:r>
      <w:r>
        <w:rPr>
          <w:rFonts w:ascii="SimSun" w:hAnsi="SimSun" w:hint="eastAsia"/>
          <w:sz w:val="24"/>
        </w:rPr>
        <w:t>笃学单</w:t>
      </w:r>
      <w:r>
        <w:rPr>
          <w:rFonts w:ascii="SimSun" w:hAnsi="SimSun" w:hint="eastAsia"/>
          <w:sz w:val="24"/>
        </w:rPr>
        <w:t>质量还有很大的提升空间，</w:t>
      </w:r>
      <w:r>
        <w:rPr>
          <w:rFonts w:ascii="SimSun" w:hAnsi="SimSun" w:hint="eastAsia"/>
          <w:sz w:val="24"/>
        </w:rPr>
        <w:t>如何在</w:t>
      </w:r>
      <w:r>
        <w:rPr>
          <w:rFonts w:ascii="SimSun" w:hAnsi="SimSun" w:hint="eastAsia"/>
          <w:sz w:val="24"/>
        </w:rPr>
        <w:t>新课程背景下开展单元学习设计</w:t>
      </w:r>
      <w:r>
        <w:rPr>
          <w:rFonts w:ascii="SimSun" w:hAnsi="SimSun" w:hint="eastAsia"/>
          <w:sz w:val="24"/>
        </w:rPr>
        <w:t>还有很大的</w:t>
      </w:r>
      <w:r>
        <w:rPr>
          <w:rFonts w:ascii="SimSun" w:hAnsi="SimSun" w:hint="eastAsia"/>
          <w:sz w:val="24"/>
        </w:rPr>
        <w:t>研究空间，特别是有关学科核心素养的融入方面还需要借助于全学科组的力量来提升，</w:t>
      </w:r>
      <w:r>
        <w:rPr>
          <w:rFonts w:ascii="SimSun" w:hAnsi="SimSun"/>
          <w:sz w:val="24"/>
        </w:rPr>
        <w:t>完成笃学单的优化和资源库的</w:t>
      </w:r>
      <w:r>
        <w:rPr>
          <w:rFonts w:ascii="SimSun" w:hAnsi="SimSun" w:hint="eastAsia"/>
          <w:sz w:val="24"/>
        </w:rPr>
        <w:t>建设。</w:t>
      </w:r>
    </w:p>
    <w:p w14:paraId="3F562B1C" w14:textId="77777777" w:rsidR="00A437A7" w:rsidRDefault="00A437A7"/>
    <w:sectPr w:rsidR="00A437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angSong_GB2312">
    <w:altName w:val="Arial Unicode MS"/>
    <w:panose1 w:val="02010609060101010101"/>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3F5"/>
    <w:rsid w:val="00197544"/>
    <w:rsid w:val="003B53F5"/>
    <w:rsid w:val="00430CE6"/>
    <w:rsid w:val="004A4721"/>
    <w:rsid w:val="005002B2"/>
    <w:rsid w:val="00992971"/>
    <w:rsid w:val="009D69B1"/>
    <w:rsid w:val="00A437A7"/>
    <w:rsid w:val="00AB30BB"/>
    <w:rsid w:val="00C35339"/>
    <w:rsid w:val="00EC01C8"/>
    <w:rsid w:val="1D9B23BD"/>
    <w:rsid w:val="2FDB2132"/>
    <w:rsid w:val="55BB7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9FD1C"/>
  <w15:docId w15:val="{89B84AAC-17D8-4746-8226-70BDFDE2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szCs w:val="24"/>
    </w:rPr>
  </w:style>
  <w:style w:type="paragraph" w:styleId="Heading2">
    <w:name w:val="heading 2"/>
    <w:basedOn w:val="Normal"/>
    <w:next w:val="Normal"/>
    <w:link w:val="Heading2Char"/>
    <w:uiPriority w:val="9"/>
    <w:qFormat/>
    <w:pPr>
      <w:widowControl/>
      <w:spacing w:before="100" w:beforeAutospacing="1" w:after="100" w:afterAutospacing="1"/>
      <w:jc w:val="left"/>
      <w:outlineLvl w:val="1"/>
    </w:pPr>
    <w:rPr>
      <w:rFonts w:ascii="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SimSun" w:eastAsia="SimSun" w:hAnsi="SimSun" w:cs="SimSu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Diesel</cp:lastModifiedBy>
  <cp:revision>2</cp:revision>
  <dcterms:created xsi:type="dcterms:W3CDTF">2019-06-26T14:52:00Z</dcterms:created>
  <dcterms:modified xsi:type="dcterms:W3CDTF">2021-12-07T03:30:00Z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3DB80CF92F254AEEA4DF36E3880031F7</vt:lpwstr>
  </property>
</Properties>
</file>