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76"/>
          <w:tab w:val="left" w:pos="720"/>
        </w:tabs>
        <w:spacing w:before="120" w:beforeLines="50" w:after="120" w:afterLines="50" w:line="500" w:lineRule="exact"/>
        <w:jc w:val="center"/>
        <w:outlineLvl w:val="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转弯控制单元通信协议</w:t>
      </w:r>
    </w:p>
    <w:p>
      <w:pPr>
        <w:numPr>
          <w:ilvl w:val="0"/>
          <w:numId w:val="3"/>
        </w:numPr>
        <w:spacing w:before="50" w:after="50"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概述</w:t>
      </w:r>
    </w:p>
    <w:p>
      <w:pPr>
        <w:spacing w:before="50" w:after="50" w:line="500" w:lineRule="exact"/>
        <w:ind w:left="426"/>
        <w:rPr>
          <w:sz w:val="24"/>
        </w:rPr>
      </w:pPr>
      <w:r>
        <w:rPr>
          <w:rFonts w:hint="eastAsia" w:hAnsi="宋体"/>
          <w:sz w:val="24"/>
        </w:rPr>
        <w:t>转弯控制单元具有控制、监控双通道，飞控计算机与航电系统采用</w:t>
      </w:r>
      <w:r>
        <w:rPr>
          <w:rFonts w:hint="eastAsia"/>
          <w:sz w:val="24"/>
        </w:rPr>
        <w:t>ARINC429</w:t>
      </w:r>
      <w:r>
        <w:rPr>
          <w:rFonts w:hint="eastAsia" w:hAnsi="宋体"/>
          <w:sz w:val="24"/>
        </w:rPr>
        <w:t>总线和CAN总线进行数据传输</w:t>
      </w:r>
      <w:r>
        <w:rPr>
          <w:sz w:val="24"/>
        </w:rPr>
        <w:t>；</w:t>
      </w:r>
      <w:r>
        <w:rPr>
          <w:rFonts w:hint="eastAsia"/>
          <w:sz w:val="24"/>
        </w:rPr>
        <w:t>控制、监控通道的</w:t>
      </w:r>
      <w:r>
        <w:rPr>
          <w:rFonts w:hAnsi="宋体"/>
          <w:sz w:val="24"/>
        </w:rPr>
        <w:t>通讯</w:t>
      </w:r>
      <w:r>
        <w:rPr>
          <w:rFonts w:hint="eastAsia" w:hAnsi="宋体"/>
          <w:sz w:val="24"/>
        </w:rPr>
        <w:t>数据一致，具体通讯</w:t>
      </w:r>
      <w:r>
        <w:rPr>
          <w:rFonts w:hAnsi="宋体"/>
          <w:sz w:val="24"/>
        </w:rPr>
        <w:t>协议</w:t>
      </w:r>
      <w:r>
        <w:rPr>
          <w:sz w:val="24"/>
        </w:rPr>
        <w:t>如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numPr>
          <w:ilvl w:val="0"/>
          <w:numId w:val="3"/>
        </w:numPr>
        <w:spacing w:before="50" w:after="50"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CAN通讯协议</w:t>
      </w:r>
    </w:p>
    <w:p>
      <w:pPr>
        <w:spacing w:before="50" w:after="50"/>
        <w:ind w:left="425"/>
        <w:rPr>
          <w:rFonts w:hAnsi="宋体"/>
          <w:szCs w:val="21"/>
        </w:rPr>
      </w:pPr>
      <w:r>
        <w:rPr>
          <w:rFonts w:hint="eastAsia" w:hAnsi="宋体"/>
          <w:szCs w:val="21"/>
        </w:rPr>
        <w:t>Can帧ID为11位 0x000-0x7FF,飞控发出的为1开头，0x100-0x1FF</w:t>
      </w:r>
    </w:p>
    <w:p>
      <w:pPr>
        <w:spacing w:before="50" w:after="50"/>
        <w:ind w:left="425"/>
        <w:rPr>
          <w:rFonts w:hAnsi="宋体"/>
          <w:szCs w:val="21"/>
        </w:rPr>
      </w:pPr>
      <w:r>
        <w:rPr>
          <w:rFonts w:hint="eastAsia" w:hAnsi="宋体"/>
          <w:szCs w:val="21"/>
        </w:rPr>
        <w:t>转弯发出的为2开头，0x200-0x2FF</w:t>
      </w:r>
    </w:p>
    <w:p>
      <w:pPr>
        <w:spacing w:before="50" w:after="50"/>
        <w:ind w:left="425"/>
        <w:rPr>
          <w:rFonts w:hAnsi="宋体"/>
          <w:szCs w:val="21"/>
        </w:rPr>
      </w:pPr>
      <w:r>
        <w:rPr>
          <w:rFonts w:hint="eastAsia" w:hAnsi="宋体"/>
          <w:szCs w:val="21"/>
        </w:rPr>
        <w:t>收放发出的为3开头，0x300-0x3FF</w:t>
      </w:r>
    </w:p>
    <w:p>
      <w:pPr>
        <w:spacing w:before="50" w:after="50"/>
        <w:ind w:left="425"/>
        <w:rPr>
          <w:rFonts w:hAnsi="宋体"/>
          <w:szCs w:val="21"/>
        </w:rPr>
      </w:pPr>
      <w:r>
        <w:rPr>
          <w:rFonts w:hint="eastAsia" w:hAnsi="宋体"/>
          <w:szCs w:val="21"/>
        </w:rPr>
        <w:t>刹车发出的为4开头，0x400-0x4FF</w:t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飞控到SCU数据报文1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：飞控1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tcBorders>
              <w:bottom w:val="single" w:color="000000" w:sz="4" w:space="0"/>
            </w:tcBorders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795" w:type="dxa"/>
            <w:tcBorders>
              <w:bottom w:val="single" w:color="000000" w:sz="4" w:space="0"/>
            </w:tcBorders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0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1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2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3" w:author="绎维 熊" w:date="2025-09-15T11:50:00Z"/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4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ins w:id="5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ins w:id="6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</w:p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int="eastAsia" w:eastAsia="宋体"/>
                <w:strike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kern w:val="0"/>
                <w:szCs w:val="21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int="default" w:eastAsia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（方舱开关）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270knot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125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auto"/>
                <w:kern w:val="0"/>
                <w:sz w:val="20"/>
              </w:rPr>
              <w:t>2</w:t>
            </w:r>
            <w:r>
              <w:rPr>
                <w:rFonts w:eastAsiaTheme="minorEastAsia"/>
                <w:color w:val="auto"/>
                <w:kern w:val="0"/>
                <w:sz w:val="20"/>
              </w:rPr>
              <w:t>0ms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pStyle w:val="12"/>
        <w:spacing w:before="50" w:after="50"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widowControl/>
        <w:spacing w:before="50" w:after="50"/>
        <w:jc w:val="left"/>
        <w:rPr>
          <w:rFonts w:ascii="黑体" w:hAnsi="黑体" w:eastAsia="黑体"/>
          <w:kern w:val="24"/>
          <w:szCs w:val="21"/>
        </w:rPr>
        <w:sectPr>
          <w:footerReference r:id="rId7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飞控到SCU数据报文2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0x101：飞控2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7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8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9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10" w:author="绎维 熊" w:date="2025-09-15T11:50:00Z"/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11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ins w:id="12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795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</w:p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kern w:val="0"/>
                <w:szCs w:val="21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（方舱开关）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270knot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125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6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auto"/>
                <w:kern w:val="0"/>
                <w:sz w:val="20"/>
              </w:rPr>
              <w:t>2</w:t>
            </w:r>
            <w:r>
              <w:rPr>
                <w:rFonts w:eastAsiaTheme="minorEastAsia"/>
                <w:color w:val="auto"/>
                <w:kern w:val="0"/>
                <w:sz w:val="20"/>
              </w:rPr>
              <w:t>0ms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widowControl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飞控到SCU数据报文3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0x102：飞控3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13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14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15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16" w:author="绎维 熊" w:date="2025-09-15T11:50:00Z"/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17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ins w:id="18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795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</w:p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kern w:val="0"/>
                <w:szCs w:val="21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（方舱开关）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270knot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125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7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auto"/>
                <w:kern w:val="0"/>
                <w:sz w:val="20"/>
              </w:rPr>
              <w:t>2</w:t>
            </w:r>
            <w:r>
              <w:rPr>
                <w:rFonts w:eastAsiaTheme="minorEastAsia"/>
                <w:color w:val="auto"/>
                <w:kern w:val="0"/>
                <w:sz w:val="20"/>
              </w:rPr>
              <w:t>0ms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widowControl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飞控到SCU数据报文4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0x103：飞控4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19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20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ins w:id="21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22" w:author="绎维 熊" w:date="2025-09-15T11:50:00Z"/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ins w:id="23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ins w:id="24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795" w:type="dxa"/>
            <w:shd w:val="clear" w:color="auto" w:fill="FFFFFF" w:themeFill="background1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主备状态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</w:tcPr>
          <w:p>
            <w:pPr>
              <w:spacing w:before="50" w:after="50"/>
              <w:jc w:val="center"/>
              <w:rPr>
                <w:rFonts w:hAnsi="宋体"/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</w:p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trike w:val="0"/>
                <w:kern w:val="0"/>
                <w:szCs w:val="21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（方舱开关）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270knot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125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auto"/>
                <w:kern w:val="0"/>
                <w:sz w:val="20"/>
              </w:rPr>
              <w:t>2</w:t>
            </w:r>
            <w:r>
              <w:rPr>
                <w:rFonts w:eastAsiaTheme="minorEastAsia"/>
                <w:color w:val="auto"/>
                <w:kern w:val="0"/>
                <w:sz w:val="20"/>
              </w:rPr>
              <w:t>0ms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widowControl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widowControl/>
        <w:jc w:val="left"/>
        <w:rPr>
          <w:rFonts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SCU到飞控数据报文1</w:t>
      </w:r>
    </w:p>
    <w:tbl>
      <w:tblPr>
        <w:tblStyle w:val="29"/>
        <w:tblW w:w="97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993"/>
        <w:gridCol w:w="1701"/>
        <w:gridCol w:w="1371"/>
        <w:gridCol w:w="2031"/>
        <w:gridCol w:w="2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89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0x201</w:t>
            </w: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前轮角度反馈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左手轮指令上报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-80°~80°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0.02197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右手轮指令上报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-80°~80°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0.02197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零位历史值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34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auto"/>
                <w:kern w:val="0"/>
                <w:sz w:val="20"/>
              </w:rPr>
              <w:t>2</w:t>
            </w:r>
            <w:r>
              <w:rPr>
                <w:rFonts w:eastAsiaTheme="minorEastAsia"/>
                <w:color w:val="auto"/>
                <w:kern w:val="0"/>
                <w:sz w:val="20"/>
              </w:rPr>
              <w:t>0ms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spacing w:before="50" w:after="50"/>
      </w:pPr>
    </w:p>
    <w:p>
      <w:pPr>
        <w:widowControl/>
        <w:spacing w:before="50" w:after="50"/>
        <w:jc w:val="left"/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  <w: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SCU到飞控数据报文2</w:t>
      </w:r>
    </w:p>
    <w:tbl>
      <w:tblPr>
        <w:tblStyle w:val="29"/>
        <w:tblW w:w="97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993"/>
        <w:gridCol w:w="1701"/>
        <w:gridCol w:w="1371"/>
        <w:gridCol w:w="2031"/>
        <w:gridCol w:w="2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89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before="50" w:after="50"/>
              <w:ind w:left="141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0x202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前轮通道工作状态上报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</w:rPr>
              <w:t>脚蹬解除状态：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为解除状态，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为正常状态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00-牵引无效状态，</w:t>
            </w:r>
          </w:p>
          <w:p>
            <w:pPr>
              <w:spacing w:before="50" w:after="50"/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01-允许牵引状态，</w:t>
            </w:r>
          </w:p>
          <w:p>
            <w:pPr>
              <w:spacing w:before="50" w:after="50"/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10-禁止牵引状态；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010-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转弯状态，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011-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减摆状态，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100-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调零状态，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restart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故障字上报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UCHAR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左</w:t>
            </w:r>
            <w:r>
              <w:rPr>
                <w:rFonts w:hAnsi="宋体"/>
                <w:kern w:val="0"/>
                <w:szCs w:val="21"/>
              </w:rPr>
              <w:t>手轮传感器和值故障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右</w:t>
            </w:r>
            <w:r>
              <w:rPr>
                <w:rFonts w:hAnsi="宋体"/>
                <w:kern w:val="0"/>
                <w:szCs w:val="21"/>
              </w:rPr>
              <w:t>手轮传感器和值故障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CAN通讯故障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前轮工作故障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牵引超行程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10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软件版本号</w:t>
            </w:r>
          </w:p>
        </w:tc>
        <w:tc>
          <w:tcPr>
            <w:tcW w:w="1371" w:type="dxa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203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FFH</w:t>
            </w:r>
          </w:p>
        </w:tc>
        <w:tc>
          <w:tcPr>
            <w:tcW w:w="2693" w:type="dxa"/>
            <w:vAlign w:val="center"/>
          </w:tcPr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高4位为大软件版本号，</w:t>
            </w:r>
          </w:p>
          <w:p>
            <w:pPr>
              <w:spacing w:before="50" w:after="50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低4位为小软件版本号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34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auto"/>
                <w:kern w:val="0"/>
                <w:sz w:val="20"/>
              </w:rPr>
              <w:t>2</w:t>
            </w:r>
            <w:r>
              <w:rPr>
                <w:rFonts w:eastAsiaTheme="minorEastAsia"/>
                <w:color w:val="auto"/>
                <w:kern w:val="0"/>
                <w:sz w:val="20"/>
              </w:rPr>
              <w:t>0ms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spacing w:before="50" w:after="50"/>
      </w:pPr>
    </w:p>
    <w:p>
      <w:pPr>
        <w:widowControl/>
        <w:spacing w:before="50" w:after="50"/>
        <w:jc w:val="left"/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  <w: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SCU回绕飞控发送的数据字</w:t>
      </w:r>
      <w:r>
        <w:rPr>
          <w:rFonts w:hint="eastAsia" w:ascii="黑体" w:hAnsi="黑体" w:eastAsia="黑体"/>
          <w:kern w:val="24"/>
          <w:szCs w:val="21"/>
          <w:lang w:val="en-US" w:eastAsia="zh-CN"/>
        </w:rPr>
        <w:t>3</w:t>
      </w:r>
    </w:p>
    <w:tbl>
      <w:tblPr>
        <w:tblStyle w:val="29"/>
        <w:tblW w:w="97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992"/>
        <w:gridCol w:w="1641"/>
        <w:gridCol w:w="1377"/>
        <w:gridCol w:w="1843"/>
        <w:gridCol w:w="28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28" w:type="dxa"/>
            <w:gridSpan w:val="5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64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0x203</w:t>
            </w: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接收报文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377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UINT</w:t>
            </w: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commentRangeStart w:id="0"/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接收飞控发送的报文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  <w:commentRangeEnd w:id="0"/>
            <w:r>
              <w:commentReference w:id="0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843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875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75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restart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</w:t>
            </w:r>
            <w:r>
              <w:rPr>
                <w:rFonts w:hint="eastAsia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-调零有效；</w:t>
            </w:r>
            <w:r>
              <w:rPr>
                <w:rFonts w:hint="eastAsia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11"/>
              </w:num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strike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50" w:after="50"/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875" w:type="dxa"/>
            <w:vAlign w:val="center"/>
          </w:tcPr>
          <w:p>
            <w:pPr>
              <w:spacing w:before="50" w:after="5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/>
                <w:kern w:val="0"/>
                <w:sz w:val="20"/>
              </w:rPr>
              <w:t>-转弯断开；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0"/>
              </w:rPr>
              <w:t>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21" w:type="dxa"/>
            <w:gridSpan w:val="6"/>
            <w:vAlign w:val="center"/>
          </w:tcPr>
          <w:p>
            <w:pPr>
              <w:spacing w:before="50" w:after="50"/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auto"/>
                <w:kern w:val="0"/>
                <w:sz w:val="20"/>
              </w:rPr>
              <w:t>2</w:t>
            </w:r>
            <w:r>
              <w:rPr>
                <w:rFonts w:eastAsiaTheme="minorEastAsia"/>
                <w:color w:val="auto"/>
                <w:kern w:val="0"/>
                <w:sz w:val="20"/>
              </w:rPr>
              <w:t>0ms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spacing w:before="50" w:after="50"/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spacing w:before="50" w:after="50"/>
      </w:pPr>
    </w:p>
    <w:p>
      <w:pPr>
        <w:pStyle w:val="12"/>
        <w:spacing w:before="50" w:after="50"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widowControl/>
        <w:spacing w:before="50" w:after="50"/>
        <w:jc w:val="left"/>
        <w:rPr>
          <w:rFonts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12"/>
        <w:spacing w:before="50" w:after="50" w:line="500" w:lineRule="exact"/>
        <w:ind w:left="420" w:firstLine="0" w:firstLineChars="0"/>
        <w:jc w:val="center"/>
        <w:rPr>
          <w:rFonts w:ascii="黑体" w:hAnsi="黑体" w:eastAsia="黑体"/>
          <w:kern w:val="24"/>
          <w:sz w:val="21"/>
          <w:szCs w:val="21"/>
        </w:rPr>
      </w:pPr>
    </w:p>
    <w:p>
      <w:pPr>
        <w:widowControl/>
        <w:spacing w:before="50" w:after="50"/>
        <w:jc w:val="left"/>
        <w:rPr>
          <w:rFonts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刹车系统到SCU数据报文1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int="default" w:eastAsia="宋体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402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左内机轮刹车总压力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16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FF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0N~65535N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左外机轮刹车总压力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16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FF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0N~65535N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右内机轮刹车总压力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16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FF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0N~65535N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右外机轮刹车总压力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16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FF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0N~65535N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commentRangeStart w:id="1"/>
            <w:r>
              <w:rPr>
                <w:rFonts w:hint="eastAsia" w:eastAsiaTheme="minorEastAsia"/>
                <w:color w:val="auto"/>
                <w:kern w:val="0"/>
                <w:sz w:val="20"/>
              </w:rPr>
              <w:t>15</w:t>
            </w:r>
            <w:r>
              <w:rPr>
                <w:rFonts w:eastAsiaTheme="minorEastAsia"/>
                <w:color w:val="auto"/>
                <w:kern w:val="0"/>
                <w:sz w:val="20"/>
              </w:rPr>
              <w:t>ms</w:t>
            </w:r>
            <w:commentRangeEnd w:id="1"/>
            <w:r>
              <w:commentReference w:id="1"/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、BOOL 布尔型；B、UINT 无符号整数；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无符号短整数；D、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刹车系统到SCU数据报文</w:t>
      </w:r>
      <w:r>
        <w:rPr>
          <w:rFonts w:hint="eastAsia" w:ascii="黑体" w:hAnsi="黑体" w:eastAsia="黑体"/>
          <w:kern w:val="24"/>
          <w:szCs w:val="21"/>
          <w:lang w:val="en-US" w:eastAsia="zh-CN"/>
        </w:rPr>
        <w:t>2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int="default" w:eastAsia="宋体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405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左总刹车量反馈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</w:rPr>
              <w:t>0</w:t>
            </w:r>
            <w:r>
              <w:rPr>
                <w:rFonts w:hint="eastAsia"/>
                <w:kern w:val="0"/>
                <w:szCs w:val="21"/>
              </w:rPr>
              <w:t>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</w:t>
            </w:r>
            <w:r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信号范围：0&amp; ~255%；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ind w:left="227" w:leftChars="0" w:hanging="227" w:firstLineChars="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2"/>
                <w:szCs w:val="22"/>
              </w:rPr>
              <w:t>右总刹车量反馈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rFonts w:hint="eastAsia" w:hAnsi="宋体"/>
                <w:kern w:val="0"/>
                <w:szCs w:val="21"/>
              </w:rPr>
              <w:t>F</w:t>
            </w:r>
            <w:r>
              <w:rPr>
                <w:rFonts w:hint="eastAsia"/>
                <w:kern w:val="0"/>
                <w:szCs w:val="21"/>
              </w:rPr>
              <w:t>F</w:t>
            </w:r>
            <w:r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信号范围：0&amp; ~255%；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</w:t>
            </w:r>
            <w:r>
              <w:rPr>
                <w:rFonts w:hint="eastAsia"/>
                <w:kern w:val="0"/>
                <w:sz w:val="20"/>
                <w:szCs w:val="21"/>
              </w:rPr>
              <w:t>1；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ind w:left="227" w:leftChars="0" w:hanging="227" w:firstLineChars="0"/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左起落架平均轮速信号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none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color w:val="auto"/>
                <w:kern w:val="0"/>
                <w:szCs w:val="21"/>
                <w:highlight w:val="none"/>
              </w:rPr>
              <w:t>00</w:t>
            </w:r>
            <w:r>
              <w:rPr>
                <w:rFonts w:hAnsi="宋体"/>
                <w:color w:val="auto"/>
                <w:kern w:val="0"/>
                <w:szCs w:val="21"/>
                <w:highlight w:val="none"/>
              </w:rPr>
              <w:t>～</w:t>
            </w:r>
            <w:r>
              <w:rPr>
                <w:color w:val="auto"/>
                <w:kern w:val="0"/>
                <w:szCs w:val="21"/>
                <w:highlight w:val="none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信号范围：</w:t>
            </w:r>
            <w:r>
              <w:rPr>
                <w:color w:val="auto"/>
                <w:kern w:val="0"/>
                <w:sz w:val="20"/>
                <w:szCs w:val="21"/>
                <w:highlight w:val="none"/>
              </w:rPr>
              <w:t>0km/h~510km/h</w:t>
            </w: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；</w:t>
            </w:r>
          </w:p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比例尺：</w:t>
            </w:r>
            <w:r>
              <w:rPr>
                <w:color w:val="auto"/>
                <w:kern w:val="0"/>
                <w:sz w:val="20"/>
                <w:szCs w:val="21"/>
                <w:highlight w:val="none"/>
              </w:rPr>
              <w:t>LSB=2</w:t>
            </w: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右起落架平均轮速信号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none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auto"/>
                <w:kern w:val="0"/>
                <w:szCs w:val="21"/>
                <w:highlight w:val="none"/>
              </w:rPr>
            </w:pPr>
            <w:r>
              <w:rPr>
                <w:color w:val="auto"/>
                <w:kern w:val="0"/>
                <w:szCs w:val="21"/>
                <w:highlight w:val="none"/>
              </w:rPr>
              <w:t>00</w:t>
            </w:r>
            <w:r>
              <w:rPr>
                <w:rFonts w:hAnsi="宋体"/>
                <w:color w:val="auto"/>
                <w:kern w:val="0"/>
                <w:szCs w:val="21"/>
                <w:highlight w:val="none"/>
              </w:rPr>
              <w:t>～</w:t>
            </w:r>
            <w:r>
              <w:rPr>
                <w:color w:val="auto"/>
                <w:kern w:val="0"/>
                <w:szCs w:val="21"/>
                <w:highlight w:val="none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信号范围：</w:t>
            </w:r>
            <w:r>
              <w:rPr>
                <w:color w:val="auto"/>
                <w:kern w:val="0"/>
                <w:sz w:val="20"/>
                <w:szCs w:val="21"/>
                <w:highlight w:val="none"/>
              </w:rPr>
              <w:t>0km/h~510km/h</w:t>
            </w: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；</w:t>
            </w:r>
          </w:p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比例尺：</w:t>
            </w:r>
            <w:r>
              <w:rPr>
                <w:color w:val="auto"/>
                <w:kern w:val="0"/>
                <w:sz w:val="20"/>
                <w:szCs w:val="21"/>
                <w:highlight w:val="none"/>
              </w:rPr>
              <w:t>LSB=2</w:t>
            </w: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机轮防滑状态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none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int="eastAsia"/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Ansi="宋体"/>
                <w:color w:val="auto"/>
                <w:kern w:val="0"/>
                <w:szCs w:val="21"/>
                <w:highlight w:val="none"/>
              </w:rPr>
              <w:t>～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FF</w:t>
            </w:r>
            <w:r>
              <w:rPr>
                <w:color w:val="auto"/>
                <w:kern w:val="0"/>
                <w:szCs w:val="21"/>
                <w:highlight w:val="none"/>
              </w:rPr>
              <w:t>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信号范围：0~255；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系统状态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none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auto"/>
                <w:kern w:val="0"/>
                <w:szCs w:val="21"/>
                <w:highlight w:val="none"/>
              </w:rPr>
            </w:pPr>
            <w:r>
              <w:rPr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int="eastAsia"/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Ansi="宋体"/>
                <w:color w:val="auto"/>
                <w:kern w:val="0"/>
                <w:szCs w:val="21"/>
                <w:highlight w:val="none"/>
              </w:rPr>
              <w:t>～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FF</w:t>
            </w:r>
            <w:r>
              <w:rPr>
                <w:color w:val="auto"/>
                <w:kern w:val="0"/>
                <w:szCs w:val="21"/>
                <w:highlight w:val="none"/>
              </w:rPr>
              <w:t>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信号范围：0~255；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校验和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color w:val="auto"/>
                <w:kern w:val="0"/>
                <w:sz w:val="22"/>
                <w:szCs w:val="22"/>
                <w:highlight w:val="none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int="eastAsia"/>
                <w:color w:val="auto"/>
                <w:kern w:val="0"/>
                <w:szCs w:val="21"/>
                <w:highlight w:val="none"/>
              </w:rPr>
              <w:t>0</w:t>
            </w:r>
            <w:r>
              <w:rPr>
                <w:rFonts w:hAnsi="宋体"/>
                <w:color w:val="auto"/>
                <w:kern w:val="0"/>
                <w:szCs w:val="21"/>
                <w:highlight w:val="none"/>
              </w:rPr>
              <w:t>～</w:t>
            </w:r>
            <w:r>
              <w:rPr>
                <w:rFonts w:hint="eastAsia" w:hAnsi="宋体"/>
                <w:color w:val="auto"/>
                <w:kern w:val="0"/>
                <w:szCs w:val="21"/>
                <w:highlight w:val="none"/>
              </w:rPr>
              <w:t>FF</w:t>
            </w:r>
            <w:r>
              <w:rPr>
                <w:color w:val="auto"/>
                <w:kern w:val="0"/>
                <w:szCs w:val="21"/>
                <w:highlight w:val="none"/>
              </w:rPr>
              <w:t>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auto"/>
                <w:kern w:val="0"/>
                <w:sz w:val="20"/>
                <w:szCs w:val="21"/>
                <w:highlight w:val="none"/>
              </w:rPr>
            </w:pPr>
            <w:r>
              <w:rPr>
                <w:rFonts w:hint="eastAsia"/>
                <w:color w:val="auto"/>
                <w:kern w:val="0"/>
                <w:sz w:val="20"/>
                <w:szCs w:val="21"/>
                <w:highlight w:val="none"/>
              </w:rPr>
              <w:t>信号范围：0~255；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3"/>
              </w:numPr>
              <w:ind w:left="227" w:leftChars="0" w:hanging="227" w:firstLineChars="0"/>
              <w:jc w:val="center"/>
              <w:rPr>
                <w:color w:val="auto"/>
                <w:kern w:val="0"/>
                <w:szCs w:val="21"/>
              </w:rPr>
            </w:pPr>
          </w:p>
        </w:tc>
        <w:tc>
          <w:tcPr>
            <w:tcW w:w="1701" w:type="dxa"/>
            <w:vAlign w:val="top"/>
          </w:tcPr>
          <w:p>
            <w:pPr>
              <w:jc w:val="center"/>
              <w:rPr>
                <w:rFonts w:hint="eastAsia"/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top"/>
          </w:tcPr>
          <w:p>
            <w:pPr>
              <w:jc w:val="center"/>
              <w:rPr>
                <w:rFonts w:hint="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974" w:type="dxa"/>
            <w:vAlign w:val="top"/>
          </w:tcPr>
          <w:p>
            <w:pPr>
              <w:jc w:val="center"/>
              <w:rPr>
                <w:rFonts w:hint="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2795" w:type="dxa"/>
            <w:vAlign w:val="top"/>
          </w:tcPr>
          <w:p>
            <w:pPr>
              <w:jc w:val="center"/>
              <w:rPr>
                <w:rFonts w:hint="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eastAsiaTheme="minorEastAsia"/>
                <w:color w:val="auto"/>
                <w:kern w:val="0"/>
                <w:szCs w:val="21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auto"/>
                <w:kern w:val="0"/>
                <w:sz w:val="20"/>
              </w:rPr>
              <w:t>15</w:t>
            </w:r>
            <w:r>
              <w:rPr>
                <w:rFonts w:eastAsiaTheme="minorEastAsia"/>
                <w:color w:val="auto"/>
                <w:kern w:val="0"/>
                <w:sz w:val="20"/>
              </w:rPr>
              <w:t>ms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、BOOL 布尔型；B、UINT 无符号整数；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无符号短整数；D、</w:t>
            </w:r>
            <w:r>
              <w:rPr>
                <w:rFonts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刹车系统到SCU数据报文</w:t>
      </w:r>
      <w:r>
        <w:rPr>
          <w:rFonts w:hint="eastAsia" w:ascii="黑体" w:hAnsi="黑体" w:eastAsia="黑体"/>
          <w:kern w:val="24"/>
          <w:szCs w:val="21"/>
          <w:lang w:val="en-US" w:eastAsia="zh-CN"/>
        </w:rPr>
        <w:t>3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int="eastAsia" w:hAnsi="宋体"/>
                <w:kern w:val="0"/>
                <w:sz w:val="20"/>
                <w:szCs w:val="21"/>
              </w:rPr>
            </w:pPr>
            <w:r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长度</w:t>
            </w:r>
            <w:r>
              <w:rPr>
                <w:rFonts w:hint="eastAsia" w:hAnsi="宋体"/>
                <w:kern w:val="0"/>
                <w:szCs w:val="21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401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Cs w:val="21"/>
                <w:highlight w:val="none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Cs w:val="21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CAN_CAS</w:t>
            </w:r>
            <w:r>
              <w:rPr>
                <w:rFonts w:hint="eastAsia"/>
                <w:sz w:val="22"/>
                <w:szCs w:val="22"/>
                <w:highlight w:val="none"/>
              </w:rPr>
              <w:t>信息</w:t>
            </w:r>
            <w:r>
              <w:rPr>
                <w:sz w:val="22"/>
                <w:szCs w:val="22"/>
                <w:highlight w:val="none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  <w:highlight w:val="none"/>
              </w:rPr>
            </w:pPr>
            <w:r>
              <w:rPr>
                <w:rFonts w:hint="eastAsia" w:eastAsiaTheme="minorEastAsia"/>
                <w:kern w:val="0"/>
                <w:szCs w:val="21"/>
                <w:highlight w:val="none"/>
              </w:rPr>
              <w:t>8</w:t>
            </w:r>
            <w:r>
              <w:rPr>
                <w:rFonts w:hint="eastAsia" w:hAnsi="宋体"/>
                <w:kern w:val="0"/>
                <w:szCs w:val="21"/>
                <w:highlight w:val="none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  <w:highlight w:val="none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  <w:highlight w:val="none"/>
              </w:rPr>
            </w:pPr>
            <w:r>
              <w:rPr>
                <w:kern w:val="0"/>
                <w:szCs w:val="21"/>
                <w:highlight w:val="none"/>
              </w:rPr>
              <w:t>00</w:t>
            </w:r>
            <w:r>
              <w:rPr>
                <w:rFonts w:hAnsi="宋体"/>
                <w:kern w:val="0"/>
                <w:szCs w:val="21"/>
                <w:highlight w:val="none"/>
              </w:rPr>
              <w:t>～</w:t>
            </w:r>
            <w:r>
              <w:rPr>
                <w:kern w:val="0"/>
                <w:szCs w:val="21"/>
                <w:highlight w:val="none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Cs w:val="21"/>
                <w:highlight w:val="none"/>
              </w:rPr>
            </w:pPr>
            <w:r>
              <w:rPr>
                <w:rFonts w:hAnsi="宋体"/>
                <w:kern w:val="0"/>
                <w:szCs w:val="21"/>
                <w:highlight w:val="none"/>
              </w:rPr>
              <w:t>信号范围：</w:t>
            </w:r>
            <w:r>
              <w:rPr>
                <w:rFonts w:hint="eastAsia"/>
                <w:kern w:val="0"/>
                <w:szCs w:val="21"/>
                <w:highlight w:val="none"/>
              </w:rPr>
              <w:t>0-255</w:t>
            </w:r>
            <w:r>
              <w:rPr>
                <w:rFonts w:hAnsi="宋体"/>
                <w:kern w:val="0"/>
                <w:szCs w:val="21"/>
                <w:highlight w:val="none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sz w:val="22"/>
                <w:szCs w:val="22"/>
              </w:rPr>
              <w:t>CAN_CAS</w:t>
            </w:r>
            <w:r>
              <w:rPr>
                <w:rFonts w:hint="eastAsia"/>
                <w:sz w:val="22"/>
                <w:szCs w:val="22"/>
              </w:rPr>
              <w:t>信息2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信号范围：</w:t>
            </w:r>
            <w:r>
              <w:rPr>
                <w:rFonts w:hint="eastAsia"/>
                <w:kern w:val="0"/>
                <w:szCs w:val="21"/>
              </w:rPr>
              <w:t>0-255</w:t>
            </w:r>
            <w:r>
              <w:rPr>
                <w:rFonts w:hAnsi="宋体"/>
                <w:kern w:val="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sz w:val="22"/>
                <w:szCs w:val="22"/>
              </w:rPr>
              <w:t>CAN_CAS</w:t>
            </w:r>
            <w:r>
              <w:rPr>
                <w:rFonts w:hint="eastAsia"/>
                <w:sz w:val="22"/>
                <w:szCs w:val="22"/>
              </w:rPr>
              <w:t>信息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信号范围：</w:t>
            </w:r>
            <w:r>
              <w:rPr>
                <w:rFonts w:hint="eastAsia"/>
                <w:kern w:val="0"/>
                <w:szCs w:val="21"/>
              </w:rPr>
              <w:t>0-255</w:t>
            </w:r>
            <w:r>
              <w:rPr>
                <w:rFonts w:hAnsi="宋体"/>
                <w:kern w:val="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sz w:val="22"/>
                <w:szCs w:val="22"/>
              </w:rPr>
              <w:t>CAN_CAS</w:t>
            </w:r>
            <w:r>
              <w:rPr>
                <w:rFonts w:hint="eastAsia"/>
                <w:sz w:val="22"/>
                <w:szCs w:val="22"/>
              </w:rPr>
              <w:t>信息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信号范围：</w:t>
            </w:r>
            <w:r>
              <w:rPr>
                <w:rFonts w:hint="eastAsia"/>
                <w:kern w:val="0"/>
                <w:szCs w:val="21"/>
              </w:rPr>
              <w:t>0-255</w:t>
            </w:r>
            <w:r>
              <w:rPr>
                <w:rFonts w:hAnsi="宋体"/>
                <w:kern w:val="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左内轮速信号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0km/h~510km/h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LSB=2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左外轮速信号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0km/h~510km/h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LSB=2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右内轮速信号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0km/h~510km/h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LSB=2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右外轮速信号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8</w:t>
            </w:r>
            <w:r>
              <w:rPr>
                <w:rFonts w:hint="eastAsia" w:hAnsi="宋体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>
              <w:rPr>
                <w:kern w:val="0"/>
                <w:szCs w:val="21"/>
              </w:rPr>
              <w:t>00</w:t>
            </w:r>
            <w:r>
              <w:rPr>
                <w:rFonts w:hAnsi="宋体"/>
                <w:kern w:val="0"/>
                <w:szCs w:val="21"/>
              </w:rPr>
              <w:t>～</w:t>
            </w:r>
            <w:r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信号范围：</w:t>
            </w:r>
            <w:r>
              <w:rPr>
                <w:kern w:val="0"/>
                <w:sz w:val="20"/>
                <w:szCs w:val="21"/>
              </w:rPr>
              <w:t>0km/h~510km/h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比例尺：</w:t>
            </w:r>
            <w:r>
              <w:rPr>
                <w:kern w:val="0"/>
                <w:sz w:val="20"/>
                <w:szCs w:val="21"/>
              </w:rPr>
              <w:t>LSB=2</w:t>
            </w:r>
            <w:r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hint="eastAsia" w:eastAsiaTheme="minorEastAsia"/>
                <w:kern w:val="0"/>
                <w:sz w:val="20"/>
              </w:rPr>
              <w:t>1、</w:t>
            </w:r>
            <w:r>
              <w:rPr>
                <w:rFonts w:eastAsiaTheme="minorEastAsia"/>
                <w:kern w:val="0"/>
                <w:sz w:val="20"/>
              </w:rPr>
              <w:t>CAN总线数据通信速率为500kbps，刷新周期</w:t>
            </w:r>
            <w:r>
              <w:rPr>
                <w:rFonts w:hint="eastAsia" w:eastAsiaTheme="minorEastAsia"/>
                <w:kern w:val="0"/>
                <w:sz w:val="20"/>
              </w:rPr>
              <w:t>15</w:t>
            </w:r>
            <w:r>
              <w:rPr>
                <w:rFonts w:eastAsiaTheme="minorEastAsia"/>
                <w:kern w:val="0"/>
                <w:sz w:val="20"/>
              </w:rPr>
              <w:t>ms（TBD）</w:t>
            </w:r>
          </w:p>
          <w:p>
            <w:pPr>
              <w:rPr>
                <w:rFonts w:eastAsiaTheme="minorEastAsia"/>
                <w:kern w:val="0"/>
                <w:sz w:val="20"/>
              </w:rPr>
            </w:pPr>
            <w:r>
              <w:rPr>
                <w:rFonts w:hint="eastAsia" w:eastAsiaTheme="minorEastAsia"/>
                <w:kern w:val="0"/>
                <w:sz w:val="20"/>
              </w:rPr>
              <w:t>2、数据类型定义：</w:t>
            </w:r>
          </w:p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eastAsiaTheme="minorEastAsia"/>
                <w:kern w:val="0"/>
                <w:sz w:val="20"/>
              </w:rPr>
              <w:tab/>
            </w:r>
            <w:r>
              <w:rPr>
                <w:rFonts w:eastAsiaTheme="minorEastAsia"/>
                <w:kern w:val="0"/>
                <w:sz w:val="22"/>
                <w:szCs w:val="22"/>
              </w:rPr>
              <w:t>A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、BOOL 布尔型；B、UINT 无符号整数；</w:t>
            </w:r>
            <w:r>
              <w:rPr>
                <w:rFonts w:eastAsiaTheme="minorEastAsia"/>
                <w:kern w:val="0"/>
                <w:sz w:val="22"/>
                <w:szCs w:val="22"/>
              </w:rPr>
              <w:t>C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、</w:t>
            </w:r>
            <w:r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无符号短整数；D、</w:t>
            </w:r>
            <w:r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无符号字节。</w:t>
            </w:r>
          </w:p>
        </w:tc>
      </w:tr>
    </w:tbl>
    <w:p>
      <w:pPr>
        <w:pStyle w:val="52"/>
        <w:numPr>
          <w:ilvl w:val="0"/>
          <w:numId w:val="0"/>
        </w:numPr>
        <w:adjustRightInd w:val="0"/>
        <w:snapToGrid w:val="0"/>
        <w:spacing w:before="120" w:beforeLines="50" w:after="120" w:afterLines="50" w:line="500" w:lineRule="exact"/>
        <w:ind w:leftChars="0"/>
        <w:jc w:val="both"/>
        <w:rPr>
          <w:rFonts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CAN_CAS</w:t>
      </w:r>
      <w:r>
        <w:rPr>
          <w:rFonts w:hint="eastAsia" w:ascii="黑体" w:hAnsi="黑体" w:eastAsia="黑体"/>
          <w:kern w:val="24"/>
          <w:szCs w:val="21"/>
          <w:lang w:eastAsia="zh-CN"/>
        </w:rPr>
        <w:t>（</w:t>
      </w:r>
      <w:r>
        <w:rPr>
          <w:rFonts w:hint="eastAsia" w:ascii="黑体" w:hAnsi="黑体" w:eastAsia="黑体"/>
          <w:kern w:val="24"/>
          <w:szCs w:val="21"/>
          <w:lang w:val="en-US" w:eastAsia="zh-CN"/>
        </w:rPr>
        <w:t>1、2、3、4）</w:t>
      </w:r>
      <w:r>
        <w:rPr>
          <w:rFonts w:hint="eastAsia" w:ascii="黑体" w:hAnsi="黑体" w:eastAsia="黑体"/>
          <w:kern w:val="24"/>
          <w:szCs w:val="21"/>
        </w:rPr>
        <w:t>信息字节定义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Bit位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长度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CAN_CAS信息1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BCMU_PARK_BRK_FAIL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  <w:highlight w:val="none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PARK_BRK_ON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  <w:highlight w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highlight w:val="none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  <w:highlight w:val="none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  <w:highlight w:val="none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/>
                <w:kern w:val="0"/>
                <w:sz w:val="22"/>
                <w:szCs w:val="22"/>
                <w:highlight w:val="none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hAnsi="宋体"/>
                <w:kern w:val="0"/>
                <w:sz w:val="22"/>
                <w:szCs w:val="22"/>
                <w:highlight w:val="none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BRK_TOTAL_</w:t>
            </w:r>
            <w:r>
              <w:rPr>
                <w:rFonts w:hint="eastAsia" w:ascii="宋体" w:hAnsi="宋体" w:cs="Arial"/>
                <w:sz w:val="22"/>
                <w:szCs w:val="22"/>
              </w:rPr>
              <w:t>LOSS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</w:tbl>
    <w:p>
      <w:pPr>
        <w:adjustRightInd w:val="0"/>
        <w:snapToGrid w:val="0"/>
        <w:spacing w:before="120" w:beforeLines="50" w:after="120" w:afterLines="50" w:line="500" w:lineRule="exact"/>
        <w:jc w:val="both"/>
        <w:rPr>
          <w:rFonts w:hint="eastAsia"/>
        </w:rPr>
      </w:pP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Bit位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长度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CAN_CAS信息2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BCMU_</w:t>
            </w:r>
            <w:r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LEFT_INSIDE</w:t>
            </w:r>
            <w:r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LEFT_OUTSIDE</w:t>
            </w:r>
            <w:r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RIGHT_INSIDE</w:t>
            </w:r>
            <w:r>
              <w:rPr>
                <w:rFonts w:ascii="宋体" w:hAnsi="宋体" w:cs="Arial"/>
                <w:sz w:val="22"/>
                <w:szCs w:val="22"/>
              </w:rPr>
              <w:t>_</w:t>
            </w:r>
            <w:r>
              <w:rPr>
                <w:rFonts w:hint="eastAsia" w:ascii="宋体" w:hAnsi="宋体" w:cs="Arial"/>
                <w:sz w:val="22"/>
                <w:szCs w:val="22"/>
              </w:rPr>
              <w:t>T</w:t>
            </w:r>
            <w:r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RIGHT_OUTSIDE_</w:t>
            </w:r>
            <w:r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</w:rPr>
              <w:t>BCMU_BRK_TEMP_FAIL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</w:tbl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Bit位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长度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CAN_CAS信息3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BCMU_AUTO_BRK_LO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BCMU_AUTO_BRK_MED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BCMU_AUTO_BRK_HI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BCMU_AUTO_BRK_RTO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</w:t>
            </w:r>
            <w:r>
              <w:rPr>
                <w:rFonts w:hint="eastAsia" w:ascii="宋体" w:hAnsi="宋体"/>
                <w:sz w:val="22"/>
                <w:szCs w:val="22"/>
                <w14:ligatures w14:val="standardContextual"/>
              </w:rPr>
              <w:t>BRK_PLT_PED_FAIL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BCMU_BRK_COPLT_PED_FAIL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ascii="宋体" w:hAnsi="宋体" w:cs="Arial"/>
                <w:sz w:val="22"/>
                <w:szCs w:val="22"/>
                <w14:ligatures w14:val="standardContextual"/>
              </w:rPr>
              <w:t>BRK_NML_NO_DISPATCH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1-不支持；0-支持</w:t>
            </w:r>
          </w:p>
        </w:tc>
      </w:tr>
    </w:tbl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b</w:t>
            </w:r>
            <w:r>
              <w:rPr>
                <w:rFonts w:hint="eastAsia" w:hAnsi="宋体"/>
                <w:kern w:val="0"/>
                <w:sz w:val="22"/>
                <w:szCs w:val="22"/>
                <w:lang w:val="en-US" w:eastAsia="zh-CN"/>
              </w:rPr>
              <w:t>i</w:t>
            </w:r>
            <w:r>
              <w:rPr>
                <w:rFonts w:hint="eastAsia" w:hAnsi="宋体"/>
                <w:kern w:val="0"/>
                <w:sz w:val="22"/>
                <w:szCs w:val="22"/>
              </w:rPr>
              <w:t>t位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长度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CAN_CAS信息4</w:t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BCMU_TIRE_PR_FAIL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</w:t>
            </w:r>
            <w:r>
              <w:rPr>
                <w:rFonts w:hint="eastAsia" w:ascii="宋体" w:hAnsi="宋体" w:cs="Arial"/>
                <w:sz w:val="22"/>
                <w:szCs w:val="22"/>
              </w:rPr>
              <w:t>LEFT_INSIDE</w:t>
            </w:r>
            <w:r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</w:t>
            </w:r>
            <w:r>
              <w:rPr>
                <w:rFonts w:hint="eastAsia" w:ascii="宋体" w:hAnsi="宋体" w:cs="Arial"/>
                <w:sz w:val="22"/>
                <w:szCs w:val="22"/>
              </w:rPr>
              <w:t>LEFT_OUTSIDE</w:t>
            </w:r>
            <w:r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</w:t>
            </w:r>
            <w:r>
              <w:rPr>
                <w:rFonts w:hint="eastAsia" w:ascii="宋体" w:hAnsi="宋体" w:cs="Arial"/>
                <w:sz w:val="22"/>
                <w:szCs w:val="22"/>
              </w:rPr>
              <w:t>RIGHT_INSIDE</w:t>
            </w:r>
            <w:r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1-有效；0-无效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</w:t>
            </w:r>
            <w:r>
              <w:rPr>
                <w:rFonts w:hint="eastAsia" w:ascii="宋体" w:hAnsi="宋体" w:cs="Arial"/>
                <w:sz w:val="22"/>
                <w:szCs w:val="22"/>
              </w:rPr>
              <w:t>RIGHT_OUTSIDE</w:t>
            </w:r>
            <w:r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1-故障；0-正常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eastAsiaTheme="minorEastAsia"/>
                <w:kern w:val="0"/>
                <w:sz w:val="22"/>
                <w:szCs w:val="22"/>
              </w:rPr>
              <w:t>1</w:t>
            </w: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  <w:r>
              <w:rPr>
                <w:rFonts w:hint="eastAsia" w:eastAsiaTheme="minor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 w:hAnsi="宋体"/>
                <w:kern w:val="0"/>
                <w:sz w:val="22"/>
                <w:szCs w:val="22"/>
              </w:rPr>
              <w:t>/</w:t>
            </w:r>
          </w:p>
        </w:tc>
      </w:tr>
    </w:tbl>
    <w:p>
      <w:pPr>
        <w:adjustRightInd w:val="0"/>
        <w:snapToGrid w:val="0"/>
        <w:spacing w:before="120" w:beforeLines="50" w:after="120" w:afterLines="50" w:line="500" w:lineRule="exact"/>
        <w:jc w:val="center"/>
        <w:rPr>
          <w:rFonts w:hint="eastAsia"/>
        </w:rPr>
      </w:pPr>
    </w:p>
    <w:sectPr>
      <w:headerReference w:type="default" r:id="rId13"/>
      <w:pgSz w:w="11906" w:h="16838"/>
      <w:pgMar w:top="1134" w:right="1134" w:bottom="1134" w:left="1134" w:header="624" w:footer="624" w:gutter="567"/>
      <w:pgNumType w:start="1"/>
      <w:cols w:space="425" w:num="1"/>
      <w:docGrid w:linePitch="381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钟珍伟" w:date="2025-11-24T20:57:22Z" w:initials="2">
    <w:p w14:paraId="5B140CED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修改为</w:t>
      </w:r>
      <w:bookmarkStart w:id="0" w:name="_GoBack"/>
      <w:bookmarkEnd w:id="0"/>
      <w:r>
        <w:rPr>
          <w:rFonts w:hint="eastAsia"/>
          <w:lang w:val="en-US" w:eastAsia="zh-CN"/>
        </w:rPr>
        <w:t>当前主飞控编号</w:t>
      </w:r>
    </w:p>
  </w:comment>
  <w:comment w:id="1" w:author="钟珍伟" w:date="2025-11-24T21:01:02Z" w:initials="2">
    <w:p w14:paraId="5950508B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15ms均改为20ms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B140CED" w15:done="0"/>
  <w15:commentEx w15:paraId="5950508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长城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568569"/>
    <w:multiLevelType w:val="multilevel"/>
    <w:tmpl w:val="FE568569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B04838"/>
    <w:multiLevelType w:val="multilevel"/>
    <w:tmpl w:val="02B04838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848C974"/>
    <w:multiLevelType w:val="multilevel"/>
    <w:tmpl w:val="0848C974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4A6C6D"/>
    <w:multiLevelType w:val="multilevel"/>
    <w:tmpl w:val="114A6C6D"/>
    <w:lvl w:ilvl="0" w:tentative="0">
      <w:start w:val="1"/>
      <w:numFmt w:val="decimal"/>
      <w:lvlText w:val="表 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E63BD8"/>
    <w:multiLevelType w:val="multilevel"/>
    <w:tmpl w:val="24E63BD8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 w:ascii="黑体" w:eastAsia="黑体"/>
        <w:b w:val="0"/>
        <w:bCs w:val="0"/>
        <w:color w:val="auto"/>
        <w:spacing w:val="0"/>
        <w:kern w:val="21"/>
        <w:sz w:val="24"/>
        <w:szCs w:val="24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E02713"/>
    <w:multiLevelType w:val="multilevel"/>
    <w:tmpl w:val="2BE02713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E6A4200"/>
    <w:multiLevelType w:val="multilevel"/>
    <w:tmpl w:val="2E6A4200"/>
    <w:lvl w:ilvl="0" w:tentative="0">
      <w:start w:val="1"/>
      <w:numFmt w:val="decimal"/>
      <w:pStyle w:val="73"/>
      <w:isLgl/>
      <w:suff w:val="space"/>
      <w:lvlText w:val="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65"/>
      <w:isLgl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66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67"/>
      <w:suff w:val="space"/>
      <w:lvlText w:val="%1.%2.%3.%4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68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69"/>
      <w:suff w:val="space"/>
      <w:lvlText w:val="%1.%2.%3.%4.%5.%6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pStyle w:val="70"/>
      <w:suff w:val="space"/>
      <w:lvlText w:val="%1.%2.%3.%4.%5.%6.%7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8" w:tentative="0">
      <w:start w:val="1"/>
      <w:numFmt w:val="decimal"/>
      <w:suff w:val="nothing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</w:abstractNum>
  <w:abstractNum w:abstractNumId="7">
    <w:nsid w:val="39F539D8"/>
    <w:multiLevelType w:val="multilevel"/>
    <w:tmpl w:val="39F539D8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F27ABEE"/>
    <w:multiLevelType w:val="multilevel"/>
    <w:tmpl w:val="3F27ABEE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A154C74"/>
    <w:multiLevelType w:val="multilevel"/>
    <w:tmpl w:val="4A154C74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A1B2003"/>
    <w:multiLevelType w:val="multilevel"/>
    <w:tmpl w:val="4A1B2003"/>
    <w:lvl w:ilvl="0" w:tentative="0">
      <w:start w:val="0"/>
      <w:numFmt w:val="decimal"/>
      <w:lvlText w:val="%1"/>
      <w:lvlJc w:val="left"/>
      <w:pPr>
        <w:ind w:left="368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0494D00"/>
    <w:multiLevelType w:val="multilevel"/>
    <w:tmpl w:val="50494D00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4837511"/>
    <w:multiLevelType w:val="multilevel"/>
    <w:tmpl w:val="54837511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9042EA8"/>
    <w:multiLevelType w:val="multilevel"/>
    <w:tmpl w:val="59042EA8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C475110"/>
    <w:multiLevelType w:val="multilevel"/>
    <w:tmpl w:val="5C475110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D48A42D"/>
    <w:multiLevelType w:val="multilevel"/>
    <w:tmpl w:val="5D48A42D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E062115"/>
    <w:multiLevelType w:val="multilevel"/>
    <w:tmpl w:val="6E062115"/>
    <w:lvl w:ilvl="0" w:tentative="0">
      <w:start w:val="0"/>
      <w:numFmt w:val="decimal"/>
      <w:lvlText w:val="%1"/>
      <w:lvlJc w:val="left"/>
      <w:pPr>
        <w:ind w:left="368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73C1672"/>
    <w:multiLevelType w:val="multilevel"/>
    <w:tmpl w:val="773C1672"/>
    <w:lvl w:ilvl="0" w:tentative="0">
      <w:start w:val="1"/>
      <w:numFmt w:val="lowerLetter"/>
      <w:pStyle w:val="4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8"/>
  </w:num>
  <w:num w:numId="7">
    <w:abstractNumId w:val="5"/>
  </w:num>
  <w:num w:numId="8">
    <w:abstractNumId w:val="15"/>
  </w:num>
  <w:num w:numId="9">
    <w:abstractNumId w:val="10"/>
  </w:num>
  <w:num w:numId="10">
    <w:abstractNumId w:val="16"/>
  </w:num>
  <w:num w:numId="11">
    <w:abstractNumId w:val="13"/>
  </w:num>
  <w:num w:numId="12">
    <w:abstractNumId w:val="14"/>
  </w:num>
  <w:num w:numId="13">
    <w:abstractNumId w:val="2"/>
  </w:num>
  <w:num w:numId="14">
    <w:abstractNumId w:val="0"/>
  </w:num>
  <w:num w:numId="15">
    <w:abstractNumId w:val="11"/>
  </w:num>
  <w:num w:numId="16">
    <w:abstractNumId w:val="9"/>
  </w:num>
  <w:num w:numId="17">
    <w:abstractNumId w:val="7"/>
  </w:num>
  <w:num w:numId="18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绎维 熊">
    <w15:presenceInfo w15:providerId="Windows Live" w15:userId="32aca394ebbb7272"/>
  </w15:person>
  <w15:person w15:author="钟珍伟">
    <w15:presenceInfo w15:providerId="None" w15:userId="钟珍伟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C38"/>
    <w:rsid w:val="00004263"/>
    <w:rsid w:val="00021E81"/>
    <w:rsid w:val="00022D9C"/>
    <w:rsid w:val="0004639B"/>
    <w:rsid w:val="000474DD"/>
    <w:rsid w:val="00050C62"/>
    <w:rsid w:val="000522A8"/>
    <w:rsid w:val="00052C50"/>
    <w:rsid w:val="0005731A"/>
    <w:rsid w:val="00061165"/>
    <w:rsid w:val="00063E7A"/>
    <w:rsid w:val="00073A47"/>
    <w:rsid w:val="000923DA"/>
    <w:rsid w:val="00096326"/>
    <w:rsid w:val="000A13A7"/>
    <w:rsid w:val="000B2FDE"/>
    <w:rsid w:val="000B3599"/>
    <w:rsid w:val="000D29C0"/>
    <w:rsid w:val="000D342B"/>
    <w:rsid w:val="000D6394"/>
    <w:rsid w:val="000F0486"/>
    <w:rsid w:val="000F1214"/>
    <w:rsid w:val="00111DA8"/>
    <w:rsid w:val="001172C5"/>
    <w:rsid w:val="00125C43"/>
    <w:rsid w:val="00130271"/>
    <w:rsid w:val="001378FE"/>
    <w:rsid w:val="00144FFD"/>
    <w:rsid w:val="00145620"/>
    <w:rsid w:val="00196340"/>
    <w:rsid w:val="001A24C7"/>
    <w:rsid w:val="001A4333"/>
    <w:rsid w:val="001A5082"/>
    <w:rsid w:val="001A605B"/>
    <w:rsid w:val="001A685E"/>
    <w:rsid w:val="001A7786"/>
    <w:rsid w:val="001B103A"/>
    <w:rsid w:val="001B1832"/>
    <w:rsid w:val="001C04B3"/>
    <w:rsid w:val="001D1BDC"/>
    <w:rsid w:val="001F0A7B"/>
    <w:rsid w:val="001F2CC1"/>
    <w:rsid w:val="001F3D37"/>
    <w:rsid w:val="00201DB0"/>
    <w:rsid w:val="0020290B"/>
    <w:rsid w:val="00220E6E"/>
    <w:rsid w:val="002254F7"/>
    <w:rsid w:val="00237E98"/>
    <w:rsid w:val="00247306"/>
    <w:rsid w:val="002477BB"/>
    <w:rsid w:val="002525F9"/>
    <w:rsid w:val="00262244"/>
    <w:rsid w:val="00264417"/>
    <w:rsid w:val="002659C0"/>
    <w:rsid w:val="00284E32"/>
    <w:rsid w:val="00287620"/>
    <w:rsid w:val="00296F72"/>
    <w:rsid w:val="002971B1"/>
    <w:rsid w:val="002A5299"/>
    <w:rsid w:val="002A6DA5"/>
    <w:rsid w:val="002B3F1C"/>
    <w:rsid w:val="002C2365"/>
    <w:rsid w:val="002C243A"/>
    <w:rsid w:val="002D40EB"/>
    <w:rsid w:val="002E4B1B"/>
    <w:rsid w:val="002E7C0E"/>
    <w:rsid w:val="002F4993"/>
    <w:rsid w:val="002F4EF5"/>
    <w:rsid w:val="00306EF6"/>
    <w:rsid w:val="00314C92"/>
    <w:rsid w:val="0031767D"/>
    <w:rsid w:val="003210C2"/>
    <w:rsid w:val="00326550"/>
    <w:rsid w:val="0032721E"/>
    <w:rsid w:val="00351B66"/>
    <w:rsid w:val="00351D38"/>
    <w:rsid w:val="00373C9C"/>
    <w:rsid w:val="003A2AF5"/>
    <w:rsid w:val="003A5A11"/>
    <w:rsid w:val="003C07E5"/>
    <w:rsid w:val="003C0B8A"/>
    <w:rsid w:val="003C2655"/>
    <w:rsid w:val="003C696E"/>
    <w:rsid w:val="003D6367"/>
    <w:rsid w:val="003F1E0C"/>
    <w:rsid w:val="003F7EF7"/>
    <w:rsid w:val="00404DBD"/>
    <w:rsid w:val="00412CF4"/>
    <w:rsid w:val="00414624"/>
    <w:rsid w:val="00426CD9"/>
    <w:rsid w:val="0042794B"/>
    <w:rsid w:val="004356D7"/>
    <w:rsid w:val="00436536"/>
    <w:rsid w:val="0045337A"/>
    <w:rsid w:val="00457B76"/>
    <w:rsid w:val="00460C41"/>
    <w:rsid w:val="00463131"/>
    <w:rsid w:val="00471167"/>
    <w:rsid w:val="00472D2F"/>
    <w:rsid w:val="00484739"/>
    <w:rsid w:val="0049302E"/>
    <w:rsid w:val="004A5613"/>
    <w:rsid w:val="004A68AA"/>
    <w:rsid w:val="004C27ED"/>
    <w:rsid w:val="004C5B41"/>
    <w:rsid w:val="004C668F"/>
    <w:rsid w:val="004D38E1"/>
    <w:rsid w:val="004D3EA7"/>
    <w:rsid w:val="004E3F1F"/>
    <w:rsid w:val="004E4282"/>
    <w:rsid w:val="004F33F5"/>
    <w:rsid w:val="00513FD2"/>
    <w:rsid w:val="00515C0C"/>
    <w:rsid w:val="00526510"/>
    <w:rsid w:val="00533223"/>
    <w:rsid w:val="005361F5"/>
    <w:rsid w:val="005370B8"/>
    <w:rsid w:val="00537E9A"/>
    <w:rsid w:val="00545A79"/>
    <w:rsid w:val="00546705"/>
    <w:rsid w:val="0055304E"/>
    <w:rsid w:val="00560991"/>
    <w:rsid w:val="00565A58"/>
    <w:rsid w:val="00575731"/>
    <w:rsid w:val="00583096"/>
    <w:rsid w:val="005863F2"/>
    <w:rsid w:val="00591F65"/>
    <w:rsid w:val="005922DC"/>
    <w:rsid w:val="005A299F"/>
    <w:rsid w:val="005A5E90"/>
    <w:rsid w:val="005B1F39"/>
    <w:rsid w:val="005B5DDC"/>
    <w:rsid w:val="005C2666"/>
    <w:rsid w:val="005D086C"/>
    <w:rsid w:val="005D1C0E"/>
    <w:rsid w:val="005E1E33"/>
    <w:rsid w:val="005E2C91"/>
    <w:rsid w:val="0060301E"/>
    <w:rsid w:val="006030BC"/>
    <w:rsid w:val="00604D74"/>
    <w:rsid w:val="00607E86"/>
    <w:rsid w:val="006146B2"/>
    <w:rsid w:val="00626CC5"/>
    <w:rsid w:val="0063687B"/>
    <w:rsid w:val="0064052C"/>
    <w:rsid w:val="006407A5"/>
    <w:rsid w:val="00642709"/>
    <w:rsid w:val="006441F5"/>
    <w:rsid w:val="00644EA0"/>
    <w:rsid w:val="006457C1"/>
    <w:rsid w:val="00647E36"/>
    <w:rsid w:val="0065147C"/>
    <w:rsid w:val="006562EF"/>
    <w:rsid w:val="00656FF4"/>
    <w:rsid w:val="006767FA"/>
    <w:rsid w:val="00681375"/>
    <w:rsid w:val="006840D4"/>
    <w:rsid w:val="0068684D"/>
    <w:rsid w:val="006A4C97"/>
    <w:rsid w:val="006B0596"/>
    <w:rsid w:val="006E4F76"/>
    <w:rsid w:val="006E5207"/>
    <w:rsid w:val="00704F9D"/>
    <w:rsid w:val="00705EAE"/>
    <w:rsid w:val="0071123C"/>
    <w:rsid w:val="007226F3"/>
    <w:rsid w:val="007334D7"/>
    <w:rsid w:val="00736129"/>
    <w:rsid w:val="007403E0"/>
    <w:rsid w:val="00745351"/>
    <w:rsid w:val="00747225"/>
    <w:rsid w:val="00766592"/>
    <w:rsid w:val="007668E0"/>
    <w:rsid w:val="007708EE"/>
    <w:rsid w:val="00770CD2"/>
    <w:rsid w:val="00776074"/>
    <w:rsid w:val="00780EF2"/>
    <w:rsid w:val="007841FF"/>
    <w:rsid w:val="00786861"/>
    <w:rsid w:val="00791ABB"/>
    <w:rsid w:val="00793929"/>
    <w:rsid w:val="007A29DA"/>
    <w:rsid w:val="007B2E29"/>
    <w:rsid w:val="007E4D07"/>
    <w:rsid w:val="007F355D"/>
    <w:rsid w:val="007F376B"/>
    <w:rsid w:val="00802257"/>
    <w:rsid w:val="00823950"/>
    <w:rsid w:val="008327FD"/>
    <w:rsid w:val="00832A7C"/>
    <w:rsid w:val="0085114E"/>
    <w:rsid w:val="0085146F"/>
    <w:rsid w:val="008519DA"/>
    <w:rsid w:val="00851FF3"/>
    <w:rsid w:val="00854ED4"/>
    <w:rsid w:val="00865997"/>
    <w:rsid w:val="008676F5"/>
    <w:rsid w:val="00873166"/>
    <w:rsid w:val="008766D6"/>
    <w:rsid w:val="00877DEE"/>
    <w:rsid w:val="008833BE"/>
    <w:rsid w:val="008846C5"/>
    <w:rsid w:val="008A6274"/>
    <w:rsid w:val="008B1645"/>
    <w:rsid w:val="008C7FF6"/>
    <w:rsid w:val="008D0877"/>
    <w:rsid w:val="008D3856"/>
    <w:rsid w:val="008E2AAE"/>
    <w:rsid w:val="008E4821"/>
    <w:rsid w:val="008F4805"/>
    <w:rsid w:val="008F78A8"/>
    <w:rsid w:val="008F7A45"/>
    <w:rsid w:val="009066F7"/>
    <w:rsid w:val="009107CA"/>
    <w:rsid w:val="009125E8"/>
    <w:rsid w:val="0092161F"/>
    <w:rsid w:val="00922528"/>
    <w:rsid w:val="0093067A"/>
    <w:rsid w:val="00937C99"/>
    <w:rsid w:val="009407A9"/>
    <w:rsid w:val="009448D8"/>
    <w:rsid w:val="00944F18"/>
    <w:rsid w:val="00945403"/>
    <w:rsid w:val="00951714"/>
    <w:rsid w:val="0095469D"/>
    <w:rsid w:val="00957155"/>
    <w:rsid w:val="0096153A"/>
    <w:rsid w:val="0096590D"/>
    <w:rsid w:val="00973BD8"/>
    <w:rsid w:val="00980FBA"/>
    <w:rsid w:val="0098136E"/>
    <w:rsid w:val="00985567"/>
    <w:rsid w:val="009859D2"/>
    <w:rsid w:val="009864FC"/>
    <w:rsid w:val="00994A6C"/>
    <w:rsid w:val="009B28E6"/>
    <w:rsid w:val="009B45A2"/>
    <w:rsid w:val="009C3D9A"/>
    <w:rsid w:val="009D2DDD"/>
    <w:rsid w:val="009E14AE"/>
    <w:rsid w:val="009E167F"/>
    <w:rsid w:val="009F068D"/>
    <w:rsid w:val="009F3E29"/>
    <w:rsid w:val="009F40DC"/>
    <w:rsid w:val="009F6DD5"/>
    <w:rsid w:val="00A06158"/>
    <w:rsid w:val="00A07B7D"/>
    <w:rsid w:val="00A07BE6"/>
    <w:rsid w:val="00A10912"/>
    <w:rsid w:val="00A114E6"/>
    <w:rsid w:val="00A14ECF"/>
    <w:rsid w:val="00A217D4"/>
    <w:rsid w:val="00A24C45"/>
    <w:rsid w:val="00A30428"/>
    <w:rsid w:val="00A45365"/>
    <w:rsid w:val="00A4669B"/>
    <w:rsid w:val="00A509FF"/>
    <w:rsid w:val="00A6240B"/>
    <w:rsid w:val="00A70E5D"/>
    <w:rsid w:val="00A85BCA"/>
    <w:rsid w:val="00A90B98"/>
    <w:rsid w:val="00A9192C"/>
    <w:rsid w:val="00A9640B"/>
    <w:rsid w:val="00AA3CA7"/>
    <w:rsid w:val="00AB19A9"/>
    <w:rsid w:val="00AB34B6"/>
    <w:rsid w:val="00AB66E7"/>
    <w:rsid w:val="00AD09E7"/>
    <w:rsid w:val="00AD204D"/>
    <w:rsid w:val="00AF5A1B"/>
    <w:rsid w:val="00AF6F79"/>
    <w:rsid w:val="00B11EE2"/>
    <w:rsid w:val="00B20ABE"/>
    <w:rsid w:val="00B21792"/>
    <w:rsid w:val="00B25FE5"/>
    <w:rsid w:val="00B40EB6"/>
    <w:rsid w:val="00B41F20"/>
    <w:rsid w:val="00B42813"/>
    <w:rsid w:val="00B42A7A"/>
    <w:rsid w:val="00B45855"/>
    <w:rsid w:val="00B47FFC"/>
    <w:rsid w:val="00B57C49"/>
    <w:rsid w:val="00B62B4C"/>
    <w:rsid w:val="00B64537"/>
    <w:rsid w:val="00B653E4"/>
    <w:rsid w:val="00B65B17"/>
    <w:rsid w:val="00B7328D"/>
    <w:rsid w:val="00B8554F"/>
    <w:rsid w:val="00B95A97"/>
    <w:rsid w:val="00BA7EF7"/>
    <w:rsid w:val="00BB2A5F"/>
    <w:rsid w:val="00BB2B49"/>
    <w:rsid w:val="00BB3B2E"/>
    <w:rsid w:val="00BB3E47"/>
    <w:rsid w:val="00BB717E"/>
    <w:rsid w:val="00BD5A0E"/>
    <w:rsid w:val="00BD601C"/>
    <w:rsid w:val="00BE5D12"/>
    <w:rsid w:val="00C007B5"/>
    <w:rsid w:val="00C00F20"/>
    <w:rsid w:val="00C12D42"/>
    <w:rsid w:val="00C22764"/>
    <w:rsid w:val="00C369F7"/>
    <w:rsid w:val="00C449AA"/>
    <w:rsid w:val="00C563D5"/>
    <w:rsid w:val="00C6010A"/>
    <w:rsid w:val="00C74D6A"/>
    <w:rsid w:val="00C755A5"/>
    <w:rsid w:val="00C86C46"/>
    <w:rsid w:val="00C904F9"/>
    <w:rsid w:val="00C96EA7"/>
    <w:rsid w:val="00CB4D50"/>
    <w:rsid w:val="00CB61FD"/>
    <w:rsid w:val="00CC5CDC"/>
    <w:rsid w:val="00CC73B8"/>
    <w:rsid w:val="00CE0E48"/>
    <w:rsid w:val="00CE6BCA"/>
    <w:rsid w:val="00D00548"/>
    <w:rsid w:val="00D00E6B"/>
    <w:rsid w:val="00D034F8"/>
    <w:rsid w:val="00D04447"/>
    <w:rsid w:val="00D13EEA"/>
    <w:rsid w:val="00D147F3"/>
    <w:rsid w:val="00D1529E"/>
    <w:rsid w:val="00D16D40"/>
    <w:rsid w:val="00D20E93"/>
    <w:rsid w:val="00D319B1"/>
    <w:rsid w:val="00D42634"/>
    <w:rsid w:val="00D43F6B"/>
    <w:rsid w:val="00D44B77"/>
    <w:rsid w:val="00D51FF8"/>
    <w:rsid w:val="00D52E8F"/>
    <w:rsid w:val="00D6766B"/>
    <w:rsid w:val="00D70113"/>
    <w:rsid w:val="00D74DB0"/>
    <w:rsid w:val="00D836A3"/>
    <w:rsid w:val="00D84F80"/>
    <w:rsid w:val="00D91302"/>
    <w:rsid w:val="00D9277F"/>
    <w:rsid w:val="00DA4EA0"/>
    <w:rsid w:val="00DB26A7"/>
    <w:rsid w:val="00DB4C38"/>
    <w:rsid w:val="00DC0529"/>
    <w:rsid w:val="00DD61AF"/>
    <w:rsid w:val="00DD6924"/>
    <w:rsid w:val="00DF1A49"/>
    <w:rsid w:val="00E067EF"/>
    <w:rsid w:val="00E15740"/>
    <w:rsid w:val="00E2664C"/>
    <w:rsid w:val="00E315B3"/>
    <w:rsid w:val="00E32AC8"/>
    <w:rsid w:val="00E41DD6"/>
    <w:rsid w:val="00E625D6"/>
    <w:rsid w:val="00E73CCE"/>
    <w:rsid w:val="00E74A03"/>
    <w:rsid w:val="00E75B14"/>
    <w:rsid w:val="00E77129"/>
    <w:rsid w:val="00E90B31"/>
    <w:rsid w:val="00E91787"/>
    <w:rsid w:val="00E9426A"/>
    <w:rsid w:val="00E954BC"/>
    <w:rsid w:val="00E97246"/>
    <w:rsid w:val="00EB2632"/>
    <w:rsid w:val="00EB6C66"/>
    <w:rsid w:val="00ED474B"/>
    <w:rsid w:val="00EE62E1"/>
    <w:rsid w:val="00EF785F"/>
    <w:rsid w:val="00F06801"/>
    <w:rsid w:val="00F23DD0"/>
    <w:rsid w:val="00F266C9"/>
    <w:rsid w:val="00F3776A"/>
    <w:rsid w:val="00F46526"/>
    <w:rsid w:val="00F46C26"/>
    <w:rsid w:val="00F53F5D"/>
    <w:rsid w:val="00F54390"/>
    <w:rsid w:val="00F55951"/>
    <w:rsid w:val="00F55E65"/>
    <w:rsid w:val="00F67967"/>
    <w:rsid w:val="00F71373"/>
    <w:rsid w:val="00F82A95"/>
    <w:rsid w:val="00F85C11"/>
    <w:rsid w:val="00F87E25"/>
    <w:rsid w:val="00F935B6"/>
    <w:rsid w:val="00FA16DE"/>
    <w:rsid w:val="00FA65B4"/>
    <w:rsid w:val="00FB2D9B"/>
    <w:rsid w:val="00FB7267"/>
    <w:rsid w:val="00FC71D5"/>
    <w:rsid w:val="00FD7C2F"/>
    <w:rsid w:val="00FE4F79"/>
    <w:rsid w:val="00FE7599"/>
    <w:rsid w:val="01823A06"/>
    <w:rsid w:val="02906142"/>
    <w:rsid w:val="02A75D67"/>
    <w:rsid w:val="033049C7"/>
    <w:rsid w:val="035A6E90"/>
    <w:rsid w:val="041453FF"/>
    <w:rsid w:val="04623E3F"/>
    <w:rsid w:val="046318C1"/>
    <w:rsid w:val="05983EBC"/>
    <w:rsid w:val="05ED35C6"/>
    <w:rsid w:val="06223E20"/>
    <w:rsid w:val="063F1FC7"/>
    <w:rsid w:val="0664230B"/>
    <w:rsid w:val="06B70A90"/>
    <w:rsid w:val="06C510AB"/>
    <w:rsid w:val="06CD64B7"/>
    <w:rsid w:val="06D14EBD"/>
    <w:rsid w:val="07087596"/>
    <w:rsid w:val="07E301FD"/>
    <w:rsid w:val="080055AF"/>
    <w:rsid w:val="093F04BA"/>
    <w:rsid w:val="096E5786"/>
    <w:rsid w:val="09893DB1"/>
    <w:rsid w:val="0A454A85"/>
    <w:rsid w:val="0AB17097"/>
    <w:rsid w:val="0AFA6591"/>
    <w:rsid w:val="0B0E19AF"/>
    <w:rsid w:val="0B14133A"/>
    <w:rsid w:val="0B4C4D17"/>
    <w:rsid w:val="0C520D1F"/>
    <w:rsid w:val="0D0230E3"/>
    <w:rsid w:val="0D811433"/>
    <w:rsid w:val="0E3634E0"/>
    <w:rsid w:val="0E5E0E21"/>
    <w:rsid w:val="0E937FF7"/>
    <w:rsid w:val="0E9F768C"/>
    <w:rsid w:val="0F2E01F5"/>
    <w:rsid w:val="0F773AEC"/>
    <w:rsid w:val="0FB64C56"/>
    <w:rsid w:val="0FC90073"/>
    <w:rsid w:val="10345524"/>
    <w:rsid w:val="10DE59BD"/>
    <w:rsid w:val="11771034"/>
    <w:rsid w:val="12463C8B"/>
    <w:rsid w:val="12C46AD7"/>
    <w:rsid w:val="12FD7F36"/>
    <w:rsid w:val="13247DF6"/>
    <w:rsid w:val="136256DC"/>
    <w:rsid w:val="13781A7E"/>
    <w:rsid w:val="16BE72DC"/>
    <w:rsid w:val="16D8521B"/>
    <w:rsid w:val="16EB272A"/>
    <w:rsid w:val="17526FB8"/>
    <w:rsid w:val="17F52BDC"/>
    <w:rsid w:val="17FF34EC"/>
    <w:rsid w:val="18771EB1"/>
    <w:rsid w:val="18E018E0"/>
    <w:rsid w:val="18F040F9"/>
    <w:rsid w:val="1922234A"/>
    <w:rsid w:val="19827DE5"/>
    <w:rsid w:val="19A52923"/>
    <w:rsid w:val="19E01483"/>
    <w:rsid w:val="19F50124"/>
    <w:rsid w:val="19FC5530"/>
    <w:rsid w:val="1A225770"/>
    <w:rsid w:val="1A8C3B1A"/>
    <w:rsid w:val="1AA25CBE"/>
    <w:rsid w:val="1AE06E27"/>
    <w:rsid w:val="1B481CCF"/>
    <w:rsid w:val="1B674782"/>
    <w:rsid w:val="1C65512B"/>
    <w:rsid w:val="1D0B4E33"/>
    <w:rsid w:val="1DA41B2E"/>
    <w:rsid w:val="1DD21378"/>
    <w:rsid w:val="1DE11D1C"/>
    <w:rsid w:val="1E133467"/>
    <w:rsid w:val="1E1E7279"/>
    <w:rsid w:val="1F585CFC"/>
    <w:rsid w:val="206E5844"/>
    <w:rsid w:val="20AB6760"/>
    <w:rsid w:val="214D162F"/>
    <w:rsid w:val="215D1AEF"/>
    <w:rsid w:val="21DC5A1B"/>
    <w:rsid w:val="2222290C"/>
    <w:rsid w:val="225C17EC"/>
    <w:rsid w:val="237E2BC9"/>
    <w:rsid w:val="23880F5A"/>
    <w:rsid w:val="23E073EA"/>
    <w:rsid w:val="24466D8E"/>
    <w:rsid w:val="254068F8"/>
    <w:rsid w:val="25637566"/>
    <w:rsid w:val="25B76FF0"/>
    <w:rsid w:val="25E37AB4"/>
    <w:rsid w:val="260C44FC"/>
    <w:rsid w:val="2629602A"/>
    <w:rsid w:val="263C7249"/>
    <w:rsid w:val="264777D9"/>
    <w:rsid w:val="26962DDB"/>
    <w:rsid w:val="26BE651E"/>
    <w:rsid w:val="27575417"/>
    <w:rsid w:val="27BD063F"/>
    <w:rsid w:val="27C35DCC"/>
    <w:rsid w:val="27ED6C10"/>
    <w:rsid w:val="27FF492C"/>
    <w:rsid w:val="28067B3A"/>
    <w:rsid w:val="28233866"/>
    <w:rsid w:val="28256D6A"/>
    <w:rsid w:val="289D572F"/>
    <w:rsid w:val="28DD1D9B"/>
    <w:rsid w:val="2948144B"/>
    <w:rsid w:val="29BD5B86"/>
    <w:rsid w:val="29C66496"/>
    <w:rsid w:val="29F12B5D"/>
    <w:rsid w:val="2A0240FC"/>
    <w:rsid w:val="2A1E01A9"/>
    <w:rsid w:val="2A806F49"/>
    <w:rsid w:val="2A8B74D8"/>
    <w:rsid w:val="2AED3CFA"/>
    <w:rsid w:val="2B1B6DC7"/>
    <w:rsid w:val="2B5449A3"/>
    <w:rsid w:val="2B7C00E6"/>
    <w:rsid w:val="2C013BC2"/>
    <w:rsid w:val="2C4A1A38"/>
    <w:rsid w:val="2C9A7238"/>
    <w:rsid w:val="2D591BF5"/>
    <w:rsid w:val="2E7126C2"/>
    <w:rsid w:val="2E870FE2"/>
    <w:rsid w:val="2E917373"/>
    <w:rsid w:val="2E9402F8"/>
    <w:rsid w:val="2EBD14BC"/>
    <w:rsid w:val="2EE72300"/>
    <w:rsid w:val="2FB2524C"/>
    <w:rsid w:val="301D017F"/>
    <w:rsid w:val="303F0333"/>
    <w:rsid w:val="3086432B"/>
    <w:rsid w:val="312D7FBC"/>
    <w:rsid w:val="313431CA"/>
    <w:rsid w:val="31A002FB"/>
    <w:rsid w:val="31C3157E"/>
    <w:rsid w:val="31C439B2"/>
    <w:rsid w:val="32560D23"/>
    <w:rsid w:val="328E0E7D"/>
    <w:rsid w:val="32CF2F6B"/>
    <w:rsid w:val="32E86094"/>
    <w:rsid w:val="334B2535"/>
    <w:rsid w:val="33712774"/>
    <w:rsid w:val="339077A6"/>
    <w:rsid w:val="35787646"/>
    <w:rsid w:val="359D4003"/>
    <w:rsid w:val="35A23D0E"/>
    <w:rsid w:val="35DC736B"/>
    <w:rsid w:val="36144F46"/>
    <w:rsid w:val="362167DA"/>
    <w:rsid w:val="365F40C1"/>
    <w:rsid w:val="36B85A54"/>
    <w:rsid w:val="36F24934"/>
    <w:rsid w:val="37422135"/>
    <w:rsid w:val="37491AC0"/>
    <w:rsid w:val="37AA0860"/>
    <w:rsid w:val="37FF5D6B"/>
    <w:rsid w:val="3875702F"/>
    <w:rsid w:val="38BA649F"/>
    <w:rsid w:val="38F165F8"/>
    <w:rsid w:val="39176838"/>
    <w:rsid w:val="39440601"/>
    <w:rsid w:val="394B7F8C"/>
    <w:rsid w:val="39706EC7"/>
    <w:rsid w:val="39D3116A"/>
    <w:rsid w:val="39D5466D"/>
    <w:rsid w:val="3A152ED8"/>
    <w:rsid w:val="3AC10DF2"/>
    <w:rsid w:val="3B5F4174"/>
    <w:rsid w:val="3BDA7340"/>
    <w:rsid w:val="3E263682"/>
    <w:rsid w:val="3EA242D1"/>
    <w:rsid w:val="3ED45DA4"/>
    <w:rsid w:val="40053F18"/>
    <w:rsid w:val="402F4D5C"/>
    <w:rsid w:val="407057C5"/>
    <w:rsid w:val="409D3E75"/>
    <w:rsid w:val="41916F22"/>
    <w:rsid w:val="429A3B51"/>
    <w:rsid w:val="438E0F66"/>
    <w:rsid w:val="43E828F9"/>
    <w:rsid w:val="4430746A"/>
    <w:rsid w:val="44E8249C"/>
    <w:rsid w:val="45290D07"/>
    <w:rsid w:val="452E518F"/>
    <w:rsid w:val="459B57C3"/>
    <w:rsid w:val="45EC16CF"/>
    <w:rsid w:val="45F416D5"/>
    <w:rsid w:val="460C6D7B"/>
    <w:rsid w:val="47105324"/>
    <w:rsid w:val="47FA2D23"/>
    <w:rsid w:val="48220665"/>
    <w:rsid w:val="485B1AC3"/>
    <w:rsid w:val="48B102D4"/>
    <w:rsid w:val="493D4634"/>
    <w:rsid w:val="495D296B"/>
    <w:rsid w:val="49A607E1"/>
    <w:rsid w:val="4A1F4C27"/>
    <w:rsid w:val="4B205ACF"/>
    <w:rsid w:val="4B3E2E80"/>
    <w:rsid w:val="4B8E3F04"/>
    <w:rsid w:val="4CBD45F6"/>
    <w:rsid w:val="4D3E3BA7"/>
    <w:rsid w:val="4DF92CF9"/>
    <w:rsid w:val="4E22193F"/>
    <w:rsid w:val="4E34765B"/>
    <w:rsid w:val="4EE2592F"/>
    <w:rsid w:val="4F836083"/>
    <w:rsid w:val="506256F1"/>
    <w:rsid w:val="50867CE1"/>
    <w:rsid w:val="512A76B9"/>
    <w:rsid w:val="523320E9"/>
    <w:rsid w:val="52F07F1E"/>
    <w:rsid w:val="53481C31"/>
    <w:rsid w:val="53516CBE"/>
    <w:rsid w:val="539C5E38"/>
    <w:rsid w:val="53FF00DB"/>
    <w:rsid w:val="547748A2"/>
    <w:rsid w:val="54CB652A"/>
    <w:rsid w:val="54F363EA"/>
    <w:rsid w:val="556876AD"/>
    <w:rsid w:val="558105D7"/>
    <w:rsid w:val="55B9292F"/>
    <w:rsid w:val="55BF4839"/>
    <w:rsid w:val="56553E33"/>
    <w:rsid w:val="568B650B"/>
    <w:rsid w:val="56F23931"/>
    <w:rsid w:val="56F96B3F"/>
    <w:rsid w:val="57106764"/>
    <w:rsid w:val="57AB43E4"/>
    <w:rsid w:val="58032874"/>
    <w:rsid w:val="58C625B2"/>
    <w:rsid w:val="58E575E4"/>
    <w:rsid w:val="590A1DA2"/>
    <w:rsid w:val="590B30A7"/>
    <w:rsid w:val="59A1101C"/>
    <w:rsid w:val="59AD4E2E"/>
    <w:rsid w:val="5A812888"/>
    <w:rsid w:val="5AC16EF5"/>
    <w:rsid w:val="5B88343B"/>
    <w:rsid w:val="5BF175E7"/>
    <w:rsid w:val="5C435D6C"/>
    <w:rsid w:val="5CA73892"/>
    <w:rsid w:val="5DB239C4"/>
    <w:rsid w:val="5DCF0D76"/>
    <w:rsid w:val="5DF631B4"/>
    <w:rsid w:val="5E515E4C"/>
    <w:rsid w:val="5F4872DE"/>
    <w:rsid w:val="5F5E49AD"/>
    <w:rsid w:val="5FD52BD8"/>
    <w:rsid w:val="60584F1D"/>
    <w:rsid w:val="605B73F7"/>
    <w:rsid w:val="60BD26C3"/>
    <w:rsid w:val="61892513"/>
    <w:rsid w:val="619C1D31"/>
    <w:rsid w:val="61B23ED4"/>
    <w:rsid w:val="61DA2E9A"/>
    <w:rsid w:val="61FE0AD0"/>
    <w:rsid w:val="62CA6F20"/>
    <w:rsid w:val="633766B7"/>
    <w:rsid w:val="63DB0061"/>
    <w:rsid w:val="65220379"/>
    <w:rsid w:val="655C7259"/>
    <w:rsid w:val="65AB6FD8"/>
    <w:rsid w:val="66032EEA"/>
    <w:rsid w:val="672D4F56"/>
    <w:rsid w:val="67662B31"/>
    <w:rsid w:val="67E433FF"/>
    <w:rsid w:val="67F30197"/>
    <w:rsid w:val="681646C8"/>
    <w:rsid w:val="68465A22"/>
    <w:rsid w:val="68DC0114"/>
    <w:rsid w:val="68E30894"/>
    <w:rsid w:val="69D67433"/>
    <w:rsid w:val="6A095303"/>
    <w:rsid w:val="6A4A10CB"/>
    <w:rsid w:val="6B1967C5"/>
    <w:rsid w:val="6B34022B"/>
    <w:rsid w:val="6BE62696"/>
    <w:rsid w:val="6CF02B48"/>
    <w:rsid w:val="6D1D4911"/>
    <w:rsid w:val="6D891A42"/>
    <w:rsid w:val="6E526F0C"/>
    <w:rsid w:val="6E573394"/>
    <w:rsid w:val="6EB227A9"/>
    <w:rsid w:val="6F193452"/>
    <w:rsid w:val="6F3F5890"/>
    <w:rsid w:val="6F7615ED"/>
    <w:rsid w:val="6FF03634"/>
    <w:rsid w:val="70054354"/>
    <w:rsid w:val="712212A8"/>
    <w:rsid w:val="71671D9D"/>
    <w:rsid w:val="71E87D6D"/>
    <w:rsid w:val="722865D8"/>
    <w:rsid w:val="725F4533"/>
    <w:rsid w:val="728D5BEC"/>
    <w:rsid w:val="72C53ED8"/>
    <w:rsid w:val="72D444F2"/>
    <w:rsid w:val="72DA05FA"/>
    <w:rsid w:val="73173CE2"/>
    <w:rsid w:val="74321EB0"/>
    <w:rsid w:val="74753C1E"/>
    <w:rsid w:val="74DB35C2"/>
    <w:rsid w:val="75830558"/>
    <w:rsid w:val="76422F15"/>
    <w:rsid w:val="765F4A43"/>
    <w:rsid w:val="778C092D"/>
    <w:rsid w:val="77C6528F"/>
    <w:rsid w:val="77F34E5A"/>
    <w:rsid w:val="78761BB0"/>
    <w:rsid w:val="789819BE"/>
    <w:rsid w:val="78A10475"/>
    <w:rsid w:val="78A83684"/>
    <w:rsid w:val="78E037DD"/>
    <w:rsid w:val="78F26F7B"/>
    <w:rsid w:val="790D0E29"/>
    <w:rsid w:val="797030CC"/>
    <w:rsid w:val="797E6B5F"/>
    <w:rsid w:val="79A757A5"/>
    <w:rsid w:val="7A48532E"/>
    <w:rsid w:val="7A607152"/>
    <w:rsid w:val="7B1C5306"/>
    <w:rsid w:val="7B9C10D8"/>
    <w:rsid w:val="7BC3261C"/>
    <w:rsid w:val="7BCB7A29"/>
    <w:rsid w:val="7C0A4F8F"/>
    <w:rsid w:val="7C14589E"/>
    <w:rsid w:val="7C664024"/>
    <w:rsid w:val="7C75463E"/>
    <w:rsid w:val="7D3B0B84"/>
    <w:rsid w:val="7D7305DF"/>
    <w:rsid w:val="7E4313B6"/>
    <w:rsid w:val="7E6C6CF7"/>
    <w:rsid w:val="7ECF5717"/>
    <w:rsid w:val="7F2F22B8"/>
    <w:rsid w:val="7F6C21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line="360" w:lineRule="auto"/>
      <w:ind w:left="720" w:hanging="720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line="360" w:lineRule="auto"/>
      <w:outlineLvl w:val="3"/>
    </w:pPr>
    <w:rPr>
      <w:rFonts w:asciiTheme="majorHAnsi" w:hAnsiTheme="majorHAnsi" w:eastAsiaTheme="majorEastAsia" w:cstheme="majorBidi"/>
      <w:bCs/>
      <w:sz w:val="24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ind w:left="1152" w:hanging="1152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 w:cs="黑体"/>
      <w:szCs w:val="22"/>
    </w:rPr>
  </w:style>
  <w:style w:type="paragraph" w:styleId="12">
    <w:name w:val="Normal Indent"/>
    <w:basedOn w:val="1"/>
    <w:link w:val="103"/>
    <w:qFormat/>
    <w:uiPriority w:val="0"/>
    <w:pPr>
      <w:spacing w:line="360" w:lineRule="auto"/>
      <w:ind w:firstLine="420" w:firstLineChars="200"/>
    </w:pPr>
    <w:rPr>
      <w:rFonts w:ascii="宋体"/>
      <w:sz w:val="28"/>
    </w:rPr>
  </w:style>
  <w:style w:type="paragraph" w:styleId="13">
    <w:name w:val="Document Map"/>
    <w:basedOn w:val="1"/>
    <w:link w:val="58"/>
    <w:unhideWhenUsed/>
    <w:qFormat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5"/>
    <w:unhideWhenUsed/>
    <w:qFormat/>
    <w:uiPriority w:val="99"/>
    <w:pPr>
      <w:jc w:val="left"/>
    </w:p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 w:cs="黑体"/>
      <w:szCs w:val="22"/>
    </w:r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 w:cs="黑体"/>
      <w:szCs w:val="22"/>
    </w:rPr>
  </w:style>
  <w:style w:type="paragraph" w:styleId="18">
    <w:name w:val="Balloon Text"/>
    <w:basedOn w:val="1"/>
    <w:link w:val="51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 w:cs="黑体"/>
      <w:szCs w:val="22"/>
    </w:rPr>
  </w:style>
  <w:style w:type="paragraph" w:styleId="23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 w:cs="黑体"/>
      <w:szCs w:val="22"/>
    </w:rPr>
  </w:style>
  <w:style w:type="paragraph" w:styleId="24">
    <w:name w:val="toc 2"/>
    <w:basedOn w:val="1"/>
    <w:next w:val="1"/>
    <w:unhideWhenUsed/>
    <w:qFormat/>
    <w:uiPriority w:val="39"/>
    <w:pPr>
      <w:tabs>
        <w:tab w:val="right" w:leader="dot" w:pos="9627"/>
      </w:tabs>
    </w:pPr>
  </w:style>
  <w:style w:type="paragraph" w:styleId="25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 w:cs="黑体"/>
      <w:szCs w:val="22"/>
    </w:rPr>
  </w:style>
  <w:style w:type="paragraph" w:styleId="26">
    <w:name w:val="Title"/>
    <w:basedOn w:val="1"/>
    <w:link w:val="45"/>
    <w:qFormat/>
    <w:uiPriority w:val="0"/>
    <w:pPr>
      <w:jc w:val="center"/>
      <w:outlineLvl w:val="0"/>
    </w:pPr>
    <w:rPr>
      <w:rFonts w:ascii="Arial" w:hAnsi="Arial" w:eastAsia="黑体"/>
      <w:b/>
      <w:sz w:val="32"/>
      <w:szCs w:val="20"/>
    </w:rPr>
  </w:style>
  <w:style w:type="paragraph" w:styleId="27">
    <w:name w:val="annotation subject"/>
    <w:basedOn w:val="14"/>
    <w:next w:val="14"/>
    <w:link w:val="56"/>
    <w:semiHidden/>
    <w:unhideWhenUsed/>
    <w:qFormat/>
    <w:uiPriority w:val="99"/>
    <w:rPr>
      <w:b/>
      <w:bCs/>
    </w:rPr>
  </w:style>
  <w:style w:type="table" w:styleId="29">
    <w:name w:val="Table Grid"/>
    <w:basedOn w:val="28"/>
    <w:qFormat/>
    <w:uiPriority w:val="0"/>
    <w:rPr>
      <w:rFonts w:ascii="Calibri" w:hAnsi="Calibri" w:eastAsia="宋体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1">
    <w:name w:val="FollowedHyperlink"/>
    <w:basedOn w:val="3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2">
    <w:name w:val="Hyperlink"/>
    <w:basedOn w:val="30"/>
    <w:qFormat/>
    <w:uiPriority w:val="99"/>
    <w:rPr>
      <w:color w:val="0000FF"/>
      <w:u w:val="single"/>
    </w:rPr>
  </w:style>
  <w:style w:type="character" w:styleId="33">
    <w:name w:val="annotation reference"/>
    <w:basedOn w:val="30"/>
    <w:unhideWhenUsed/>
    <w:qFormat/>
    <w:uiPriority w:val="99"/>
    <w:rPr>
      <w:sz w:val="21"/>
      <w:szCs w:val="21"/>
    </w:rPr>
  </w:style>
  <w:style w:type="character" w:customStyle="1" w:styleId="34">
    <w:name w:val="标题 1 字符"/>
    <w:basedOn w:val="3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5">
    <w:name w:val="标题 2 字符"/>
    <w:basedOn w:val="3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字符"/>
    <w:basedOn w:val="30"/>
    <w:link w:val="4"/>
    <w:qFormat/>
    <w:uiPriority w:val="9"/>
    <w:rPr>
      <w:rFonts w:ascii="Times New Roman" w:hAnsi="Times New Roman" w:eastAsia="黑体" w:cs="Times New Roman"/>
      <w:bCs/>
      <w:sz w:val="24"/>
      <w:szCs w:val="32"/>
    </w:rPr>
  </w:style>
  <w:style w:type="character" w:customStyle="1" w:styleId="37">
    <w:name w:val="标题 4 字符"/>
    <w:basedOn w:val="30"/>
    <w:link w:val="5"/>
    <w:qFormat/>
    <w:uiPriority w:val="9"/>
    <w:rPr>
      <w:rFonts w:asciiTheme="majorHAnsi" w:hAnsiTheme="majorHAnsi" w:eastAsiaTheme="majorEastAsia" w:cstheme="majorBidi"/>
      <w:bCs/>
      <w:sz w:val="24"/>
      <w:szCs w:val="28"/>
    </w:rPr>
  </w:style>
  <w:style w:type="character" w:customStyle="1" w:styleId="38">
    <w:name w:val="标题 5 字符"/>
    <w:basedOn w:val="30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9">
    <w:name w:val="标题 6 字符"/>
    <w:basedOn w:val="30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字符"/>
    <w:basedOn w:val="30"/>
    <w:link w:val="8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1">
    <w:name w:val="标题 8 字符"/>
    <w:basedOn w:val="30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字符"/>
    <w:basedOn w:val="30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3">
    <w:name w:val="页眉 字符"/>
    <w:basedOn w:val="30"/>
    <w:link w:val="20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4">
    <w:name w:val="页脚 字符"/>
    <w:basedOn w:val="30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标题 字符"/>
    <w:basedOn w:val="30"/>
    <w:link w:val="26"/>
    <w:qFormat/>
    <w:uiPriority w:val="0"/>
    <w:rPr>
      <w:rFonts w:ascii="Arial" w:hAnsi="Arial" w:eastAsia="黑体" w:cs="Times New Roman"/>
      <w:b/>
      <w:sz w:val="32"/>
      <w:szCs w:val="20"/>
    </w:rPr>
  </w:style>
  <w:style w:type="paragraph" w:customStyle="1" w:styleId="46">
    <w:name w:val="条标题4"/>
    <w:basedOn w:val="1"/>
    <w:qFormat/>
    <w:uiPriority w:val="0"/>
    <w:pPr>
      <w:numPr>
        <w:ilvl w:val="0"/>
        <w:numId w:val="1"/>
      </w:numPr>
    </w:pPr>
    <w:rPr>
      <w:rFonts w:ascii="黑体" w:eastAsia="黑体"/>
      <w:sz w:val="24"/>
    </w:rPr>
  </w:style>
  <w:style w:type="paragraph" w:customStyle="1" w:styleId="47">
    <w:name w:val="文件正文"/>
    <w:basedOn w:val="1"/>
    <w:qFormat/>
    <w:uiPriority w:val="0"/>
    <w:pPr>
      <w:ind w:right="210"/>
    </w:pPr>
    <w:rPr>
      <w:rFonts w:ascii="宋体" w:hAnsi="Calibri"/>
      <w:sz w:val="24"/>
      <w:szCs w:val="22"/>
    </w:rPr>
  </w:style>
  <w:style w:type="paragraph" w:customStyle="1" w:styleId="48">
    <w:name w:val="xl3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49">
    <w:name w:val="章标题"/>
    <w:basedOn w:val="1"/>
    <w:link w:val="50"/>
    <w:qFormat/>
    <w:uiPriority w:val="0"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50">
    <w:name w:val="章标题 Char"/>
    <w:basedOn w:val="30"/>
    <w:link w:val="49"/>
    <w:qFormat/>
    <w:locked/>
    <w:uiPriority w:val="0"/>
    <w:rPr>
      <w:rFonts w:ascii="黑体" w:hAnsi="Times New Roman" w:eastAsia="黑体" w:cs="宋体"/>
      <w:sz w:val="24"/>
      <w:szCs w:val="20"/>
    </w:rPr>
  </w:style>
  <w:style w:type="character" w:customStyle="1" w:styleId="51">
    <w:name w:val="批注框文本 字符"/>
    <w:basedOn w:val="30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52">
    <w:name w:val="List Paragraph"/>
    <w:basedOn w:val="1"/>
    <w:link w:val="54"/>
    <w:qFormat/>
    <w:uiPriority w:val="0"/>
    <w:pPr>
      <w:ind w:firstLine="420" w:firstLineChars="200"/>
    </w:pPr>
  </w:style>
  <w:style w:type="paragraph" w:customStyle="1" w:styleId="53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54">
    <w:name w:val="列表段落 字符"/>
    <w:link w:val="52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55">
    <w:name w:val="批注文字 字符"/>
    <w:basedOn w:val="30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6">
    <w:name w:val="批注主题 字符"/>
    <w:basedOn w:val="55"/>
    <w:link w:val="2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7">
    <w:name w:val="修订1"/>
    <w:hidden/>
    <w:semiHidden/>
    <w:qFormat/>
    <w:uiPriority w:val="99"/>
    <w:pPr>
      <w:spacing w:after="160" w:line="278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8">
    <w:name w:val="文档结构图 字符"/>
    <w:basedOn w:val="30"/>
    <w:link w:val="13"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59">
    <w:name w:val="正文字体"/>
    <w:link w:val="60"/>
    <w:qFormat/>
    <w:uiPriority w:val="0"/>
    <w:pPr>
      <w:widowControl w:val="0"/>
      <w:adjustRightInd w:val="0"/>
      <w:snapToGrid w:val="0"/>
      <w:spacing w:after="160" w:line="420" w:lineRule="atLeast"/>
      <w:ind w:firstLine="480" w:firstLineChars="200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character" w:customStyle="1" w:styleId="60">
    <w:name w:val="正文字体 Char"/>
    <w:basedOn w:val="30"/>
    <w:link w:val="59"/>
    <w:qFormat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61">
    <w:name w:val="Chart"/>
    <w:basedOn w:val="1"/>
    <w:qFormat/>
    <w:uiPriority w:val="0"/>
    <w:pPr>
      <w:jc w:val="center"/>
    </w:pPr>
    <w:rPr>
      <w:rFonts w:ascii="宋体" w:hAnsi="宋体"/>
      <w:sz w:val="18"/>
      <w:szCs w:val="21"/>
    </w:rPr>
  </w:style>
  <w:style w:type="paragraph" w:customStyle="1" w:styleId="62">
    <w:name w:val="章标题(SWIEE)"/>
    <w:next w:val="1"/>
    <w:qFormat/>
    <w:uiPriority w:val="0"/>
    <w:pPr>
      <w:adjustRightInd w:val="0"/>
      <w:snapToGrid w:val="0"/>
      <w:spacing w:before="120" w:after="120" w:line="300" w:lineRule="auto"/>
      <w:jc w:val="center"/>
    </w:pPr>
    <w:rPr>
      <w:rFonts w:ascii="黑体" w:hAnsi="宋体" w:eastAsia="黑体" w:cs="Times New Roman"/>
      <w:sz w:val="24"/>
      <w:lang w:val="en-US" w:eastAsia="zh-CN" w:bidi="ar-SA"/>
    </w:rPr>
  </w:style>
  <w:style w:type="paragraph" w:customStyle="1" w:styleId="63">
    <w:name w:val="ddd"/>
    <w:basedOn w:val="1"/>
    <w:link w:val="64"/>
    <w:qFormat/>
    <w:uiPriority w:val="0"/>
    <w:pPr>
      <w:spacing w:line="360" w:lineRule="auto"/>
      <w:ind w:firstLine="480" w:firstLineChars="200"/>
      <w:jc w:val="left"/>
    </w:pPr>
    <w:rPr>
      <w:rFonts w:asciiTheme="minorEastAsia" w:hAnsiTheme="minorEastAsia" w:eastAsiaTheme="minorEastAsia"/>
      <w:sz w:val="24"/>
    </w:rPr>
  </w:style>
  <w:style w:type="character" w:customStyle="1" w:styleId="64">
    <w:name w:val="ddd Char"/>
    <w:basedOn w:val="30"/>
    <w:link w:val="63"/>
    <w:qFormat/>
    <w:uiPriority w:val="0"/>
    <w:rPr>
      <w:rFonts w:cs="Times New Roman" w:asciiTheme="minorEastAsia" w:hAnsiTheme="minorEastAsia"/>
      <w:sz w:val="24"/>
      <w:szCs w:val="24"/>
    </w:rPr>
  </w:style>
  <w:style w:type="paragraph" w:customStyle="1" w:styleId="65">
    <w:name w:val="编号标题2"/>
    <w:next w:val="1"/>
    <w:link w:val="72"/>
    <w:qFormat/>
    <w:uiPriority w:val="0"/>
    <w:pPr>
      <w:numPr>
        <w:ilvl w:val="1"/>
        <w:numId w:val="2"/>
      </w:numPr>
      <w:spacing w:after="160" w:line="480" w:lineRule="auto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6">
    <w:name w:val="编号标题3"/>
    <w:next w:val="1"/>
    <w:link w:val="71"/>
    <w:qFormat/>
    <w:uiPriority w:val="0"/>
    <w:pPr>
      <w:numPr>
        <w:ilvl w:val="2"/>
        <w:numId w:val="2"/>
      </w:numPr>
      <w:spacing w:after="160" w:line="360" w:lineRule="auto"/>
      <w:outlineLvl w:val="2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7">
    <w:name w:val="编号标题4"/>
    <w:next w:val="1"/>
    <w:qFormat/>
    <w:uiPriority w:val="0"/>
    <w:pPr>
      <w:numPr>
        <w:ilvl w:val="3"/>
        <w:numId w:val="2"/>
      </w:numPr>
      <w:spacing w:after="160" w:line="360" w:lineRule="auto"/>
      <w:outlineLvl w:val="3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8">
    <w:name w:val="编号标题5"/>
    <w:next w:val="1"/>
    <w:qFormat/>
    <w:uiPriority w:val="0"/>
    <w:pPr>
      <w:numPr>
        <w:ilvl w:val="4"/>
        <w:numId w:val="2"/>
      </w:numPr>
      <w:spacing w:after="160" w:line="360" w:lineRule="auto"/>
      <w:outlineLvl w:val="4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69">
    <w:name w:val="编号标题6"/>
    <w:next w:val="1"/>
    <w:qFormat/>
    <w:uiPriority w:val="0"/>
    <w:pPr>
      <w:numPr>
        <w:ilvl w:val="5"/>
        <w:numId w:val="2"/>
      </w:numPr>
      <w:spacing w:after="160" w:line="360" w:lineRule="auto"/>
      <w:outlineLvl w:val="5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0">
    <w:name w:val="编号标题7"/>
    <w:next w:val="1"/>
    <w:qFormat/>
    <w:uiPriority w:val="0"/>
    <w:pPr>
      <w:numPr>
        <w:ilvl w:val="6"/>
        <w:numId w:val="2"/>
      </w:numPr>
      <w:spacing w:after="160" w:line="360" w:lineRule="auto"/>
      <w:outlineLvl w:val="6"/>
    </w:pPr>
    <w:rPr>
      <w:rFonts w:ascii="黑体" w:hAnsi="Times New Roman" w:eastAsia="黑体" w:cs="Times New Roman"/>
      <w:sz w:val="28"/>
      <w:lang w:val="en-US" w:eastAsia="zh-CN" w:bidi="ar-SA"/>
    </w:rPr>
  </w:style>
  <w:style w:type="character" w:customStyle="1" w:styleId="71">
    <w:name w:val="编号标题3 Char"/>
    <w:basedOn w:val="30"/>
    <w:link w:val="66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character" w:customStyle="1" w:styleId="72">
    <w:name w:val="编号标题2 Char"/>
    <w:basedOn w:val="30"/>
    <w:link w:val="65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73">
    <w:name w:val="ggg"/>
    <w:basedOn w:val="1"/>
    <w:qFormat/>
    <w:uiPriority w:val="0"/>
    <w:pPr>
      <w:widowControl/>
      <w:numPr>
        <w:ilvl w:val="0"/>
        <w:numId w:val="2"/>
      </w:numPr>
      <w:spacing w:line="480" w:lineRule="auto"/>
      <w:jc w:val="left"/>
      <w:outlineLvl w:val="0"/>
    </w:pPr>
    <w:rPr>
      <w:rFonts w:ascii="黑体" w:eastAsia="黑体"/>
      <w:sz w:val="24"/>
    </w:rPr>
  </w:style>
  <w:style w:type="paragraph" w:customStyle="1" w:styleId="74">
    <w:name w:val="表头"/>
    <w:basedOn w:val="1"/>
    <w:qFormat/>
    <w:uiPriority w:val="0"/>
    <w:pPr>
      <w:jc w:val="center"/>
    </w:pPr>
    <w:rPr>
      <w:rFonts w:ascii="宋体"/>
      <w:b/>
      <w:kern w:val="0"/>
      <w:szCs w:val="20"/>
    </w:rPr>
  </w:style>
  <w:style w:type="paragraph" w:customStyle="1" w:styleId="75">
    <w:name w:val="表中文字"/>
    <w:basedOn w:val="1"/>
    <w:qFormat/>
    <w:uiPriority w:val="0"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76">
    <w:name w:val="不明显强调1"/>
    <w:basedOn w:val="30"/>
    <w:qFormat/>
    <w:uiPriority w:val="19"/>
    <w:rPr>
      <w:rFonts w:asciiTheme="minorEastAsia" w:hAnsiTheme="minorEastAsia" w:eastAsiaTheme="minorEastAsia"/>
      <w:sz w:val="18"/>
    </w:rPr>
  </w:style>
  <w:style w:type="paragraph" w:customStyle="1" w:styleId="77">
    <w:name w:val="样式 标题 1 + 黑体 小四 段前: 7.8 磅 段后: 7.8 磅"/>
    <w:basedOn w:val="2"/>
    <w:qFormat/>
    <w:uiPriority w:val="0"/>
    <w:pPr>
      <w:keepLines w:val="0"/>
      <w:spacing w:before="156" w:after="156" w:line="240" w:lineRule="auto"/>
      <w:ind w:left="900" w:hanging="420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78">
    <w:name w:val="附录标题A.1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2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79">
    <w:name w:val="正文内容"/>
    <w:link w:val="80"/>
    <w:qFormat/>
    <w:uiPriority w:val="0"/>
    <w:pPr>
      <w:spacing w:after="160" w:line="360" w:lineRule="auto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80">
    <w:name w:val="正文内容 Char"/>
    <w:basedOn w:val="30"/>
    <w:link w:val="79"/>
    <w:qFormat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81">
    <w:name w:val="标准正文 Char"/>
    <w:link w:val="82"/>
    <w:qFormat/>
    <w:locked/>
    <w:uiPriority w:val="0"/>
    <w:rPr>
      <w:rFonts w:ascii="宋体" w:hAnsi="Times New Roman"/>
      <w:kern w:val="28"/>
      <w:sz w:val="28"/>
    </w:rPr>
  </w:style>
  <w:style w:type="paragraph" w:customStyle="1" w:styleId="82">
    <w:name w:val="标准正文"/>
    <w:basedOn w:val="1"/>
    <w:link w:val="81"/>
    <w:qFormat/>
    <w:uiPriority w:val="0"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83">
    <w:name w:val="附录标题A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1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84">
    <w:name w:val="附录"/>
    <w:next w:val="59"/>
    <w:qFormat/>
    <w:uiPriority w:val="0"/>
    <w:pPr>
      <w:adjustRightInd w:val="0"/>
      <w:snapToGrid w:val="0"/>
      <w:spacing w:after="160" w:afterLines="50" w:line="420" w:lineRule="atLeast"/>
      <w:jc w:val="center"/>
      <w:outlineLvl w:val="0"/>
    </w:pPr>
    <w:rPr>
      <w:rFonts w:ascii="Times New Roman" w:hAnsi="Times New Roman" w:eastAsia="黑体" w:cs="Calibri"/>
      <w:snapToGrid w:val="0"/>
      <w:sz w:val="24"/>
      <w:szCs w:val="28"/>
      <w:lang w:val="en-US" w:eastAsia="zh-CN" w:bidi="ar-SA"/>
    </w:rPr>
  </w:style>
  <w:style w:type="paragraph" w:customStyle="1" w:styleId="85">
    <w:name w:val="101-表内容"/>
    <w:basedOn w:val="1"/>
    <w:qFormat/>
    <w:uiPriority w:val="0"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86">
    <w:name w:val="批注文字 Char1"/>
    <w:basedOn w:val="30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87">
    <w:name w:val="附录标题A.1.1.1.1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5"/>
    </w:pPr>
    <w:rPr>
      <w:rFonts w:ascii="Times New Roman" w:hAnsi="Times New Roman" w:eastAsia="宋体" w:cs="Calibri"/>
      <w:kern w:val="2"/>
      <w:sz w:val="24"/>
      <w:lang w:val="en-US" w:eastAsia="zh-CN" w:bidi="ar-SA"/>
    </w:rPr>
  </w:style>
  <w:style w:type="paragraph" w:customStyle="1" w:styleId="88">
    <w:name w:val="样式 标题 1 + 黑体 小四 段前: 7.8 磅 段后: 7.8 磅1"/>
    <w:basedOn w:val="2"/>
    <w:qFormat/>
    <w:uiPriority w:val="0"/>
    <w:pPr>
      <w:tabs>
        <w:tab w:val="left" w:pos="432"/>
      </w:tabs>
      <w:spacing w:before="156" w:after="156" w:line="240" w:lineRule="auto"/>
      <w:ind w:left="432" w:hanging="432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89">
    <w:name w:val="图编号"/>
    <w:next w:val="59"/>
    <w:qFormat/>
    <w:uiPriority w:val="0"/>
    <w:pPr>
      <w:adjustRightInd w:val="0"/>
      <w:snapToGrid w:val="0"/>
      <w:spacing w:beforeLines="30" w:after="160" w:line="420" w:lineRule="atLeast"/>
      <w:ind w:left="420" w:hanging="420"/>
      <w:jc w:val="center"/>
    </w:pPr>
    <w:rPr>
      <w:rFonts w:ascii="黑体" w:hAnsi="Times New Roman" w:eastAsia="黑体" w:cs="Calibri"/>
      <w:snapToGrid w:val="0"/>
      <w:sz w:val="21"/>
      <w:szCs w:val="21"/>
      <w:lang w:val="en-US" w:eastAsia="zh-CN" w:bidi="ar-SA"/>
    </w:rPr>
  </w:style>
  <w:style w:type="paragraph" w:customStyle="1" w:styleId="90">
    <w:name w:val="附录标题A.1.1.1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4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1">
    <w:name w:val="样式 标题 3 + 黑体 小四 非加粗 段前: 7.8 磅 段后: 7.8 磅 行距: 单倍行距"/>
    <w:basedOn w:val="4"/>
    <w:qFormat/>
    <w:uiPriority w:val="0"/>
    <w:pPr>
      <w:tabs>
        <w:tab w:val="left" w:pos="432"/>
        <w:tab w:val="left" w:pos="720"/>
      </w:tabs>
      <w:spacing w:before="156" w:after="156" w:line="240" w:lineRule="auto"/>
    </w:pPr>
    <w:rPr>
      <w:rFonts w:ascii="黑体" w:cs="宋体"/>
      <w:b/>
      <w:bCs w:val="0"/>
      <w:szCs w:val="20"/>
    </w:rPr>
  </w:style>
  <w:style w:type="paragraph" w:customStyle="1" w:styleId="92">
    <w:name w:val="表编号"/>
    <w:next w:val="1"/>
    <w:qFormat/>
    <w:uiPriority w:val="0"/>
    <w:pPr>
      <w:tabs>
        <w:tab w:val="left" w:pos="360"/>
      </w:tabs>
      <w:adjustRightInd w:val="0"/>
      <w:snapToGrid w:val="0"/>
      <w:spacing w:after="160" w:afterLines="20" w:line="420" w:lineRule="atLeast"/>
      <w:ind w:left="360" w:hanging="360"/>
      <w:jc w:val="center"/>
    </w:pPr>
    <w:rPr>
      <w:rFonts w:ascii="黑体" w:hAnsi="Times New Roman" w:eastAsia="黑体" w:cs="Calibri"/>
      <w:snapToGrid w:val="0"/>
      <w:sz w:val="21"/>
      <w:szCs w:val="28"/>
      <w:lang w:val="en-US" w:eastAsia="zh-CN" w:bidi="ar-SA"/>
    </w:rPr>
  </w:style>
  <w:style w:type="character" w:customStyle="1" w:styleId="93">
    <w:name w:val="文档结构图 Char1"/>
    <w:basedOn w:val="30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94">
    <w:name w:val="TOP"/>
    <w:basedOn w:val="1"/>
    <w:qFormat/>
    <w:uiPriority w:val="0"/>
    <w:pPr>
      <w:spacing w:line="420" w:lineRule="exact"/>
      <w:jc w:val="center"/>
    </w:pPr>
    <w:rPr>
      <w:rFonts w:ascii="黑体" w:hAnsi="黑体" w:eastAsia="黑体"/>
      <w:szCs w:val="28"/>
    </w:rPr>
  </w:style>
  <w:style w:type="paragraph" w:customStyle="1" w:styleId="95">
    <w:name w:val="仿宋"/>
    <w:basedOn w:val="1"/>
    <w:next w:val="1"/>
    <w:qFormat/>
    <w:uiPriority w:val="0"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96">
    <w:name w:val="列出段落1"/>
    <w:basedOn w:val="1"/>
    <w:qFormat/>
    <w:uiPriority w:val="34"/>
    <w:pPr>
      <w:ind w:firstLine="420" w:firstLineChars="200"/>
    </w:pPr>
    <w:rPr>
      <w:rFonts w:eastAsiaTheme="minorEastAsia" w:cstheme="minorBidi"/>
    </w:rPr>
  </w:style>
  <w:style w:type="paragraph" w:customStyle="1" w:styleId="97">
    <w:name w:val="附录标题A.1.1.1"/>
    <w:next w:val="59"/>
    <w:qFormat/>
    <w:uiPriority w:val="0"/>
    <w:pPr>
      <w:tabs>
        <w:tab w:val="left" w:pos="0"/>
      </w:tabs>
      <w:adjustRightInd w:val="0"/>
      <w:snapToGrid w:val="0"/>
      <w:spacing w:after="160" w:line="420" w:lineRule="atLeast"/>
      <w:outlineLvl w:val="3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8">
    <w:name w:val="TOC 标题1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黑体"/>
      <w:b w:val="0"/>
      <w:color w:val="365F91"/>
      <w:kern w:val="0"/>
      <w:sz w:val="28"/>
      <w:szCs w:val="28"/>
    </w:rPr>
  </w:style>
  <w:style w:type="paragraph" w:customStyle="1" w:styleId="99">
    <w:name w:val="标题 21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00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101">
    <w:name w:val="标题 2 Char1"/>
    <w:basedOn w:val="30"/>
    <w:semiHidden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paragraph" w:customStyle="1" w:styleId="102">
    <w:name w:val="TOC 标题2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103">
    <w:name w:val="正文缩进 字符"/>
    <w:link w:val="12"/>
    <w:qFormat/>
    <w:uiPriority w:val="0"/>
    <w:rPr>
      <w:rFonts w:ascii="宋体" w:hAnsi="Times New Roman" w:eastAsia="宋体" w:cs="Times New Roman"/>
      <w:sz w:val="28"/>
      <w:szCs w:val="24"/>
    </w:rPr>
  </w:style>
  <w:style w:type="paragraph" w:customStyle="1" w:styleId="104">
    <w:name w:val="修订2"/>
    <w:hidden/>
    <w:unhideWhenUsed/>
    <w:qFormat/>
    <w:uiPriority w:val="99"/>
    <w:pPr>
      <w:spacing w:after="160" w:line="278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5">
    <w:name w:val="Revision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../customXml/item1.xml" Type="http://schemas.openxmlformats.org/officeDocument/2006/relationships/customXml"/><Relationship Id="rId11" Target="fontTable.xml" Type="http://schemas.openxmlformats.org/officeDocument/2006/relationships/fontTable"/><Relationship Id="rId12" Target="people.xml" Type="http://schemas.microsoft.com/office/2011/relationships/people"/><Relationship Id="rId13" Target="header1.xml" Type="http://schemas.openxmlformats.org/officeDocument/2006/relationships/header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theme/theme1.xml" Type="http://schemas.openxmlformats.org/officeDocument/2006/relationships/theme"/><Relationship Id="rId9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40E35-B599-46FA-922D-AD48501EFE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1969</Words>
  <Characters>3072</Characters>
  <Lines>1024</Lines>
  <Paragraphs>1008</Paragraphs>
  <TotalTime>9</TotalTime>
  <ScaleCrop>false</ScaleCrop>
  <LinksUpToDate>false</LinksUpToDate>
  <CharactersWithSpaces>4033</CharactersWithSpaces>
  <Application>WPS Office_12.8.2.15302_F1E327BC-269C-435d-A152-05C5408002CA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2025-09-19T09:32:00Z</dcterms:created>
  <dc:creator>贾盈盈</dc:creator>
  <cp:lastModifiedBy>钟珍伟</cp:lastModifiedBy>
  <cp:lastPrinted>2025-09-02T02:33:00Z</cp:lastPrinted>
  <dcterms:modified xsi:type="dcterms:W3CDTF">2025-11-24T13:01:21Z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2052-12.8.2.15302</vt:lpwstr>
  </property>
  <property fmtid="{D5CDD505-2E9C-101B-9397-08002B2CF9AE}" pid="3" name="ICV">
    <vt:lpwstr>F69F451CE97E4C12A92D0652BBDAE8F3_12</vt:lpwstr>
  </property>
</Properties>
</file>