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7C6DA">
      <w:pPr>
        <w:rPr>
          <w:rFonts w:hint="eastAsia"/>
        </w:rPr>
      </w:pPr>
      <w:r>
        <w:rPr>
          <w:rFonts w:hint="eastAsia"/>
        </w:rPr>
        <w:t>作业：</w:t>
      </w:r>
    </w:p>
    <w:p w14:paraId="6EBAA8F5">
      <w:pPr>
        <w:rPr>
          <w:rFonts w:hint="eastAsia"/>
        </w:rPr>
      </w:pPr>
      <w:r>
        <w:rPr>
          <w:rFonts w:hint="eastAsia"/>
        </w:rPr>
        <w:t>蓝书 4.6.2、4.6.4的对于4.2.2（3）（5）的各个文法，完成1）、2）和3），还有4.6.5</w:t>
      </w:r>
    </w:p>
    <w:p w14:paraId="44D4F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已知文法G[S]: S→a|(S,T) T → T|S 判断((S,T),a)是否为当前文法的句型，如果是，求出 </w:t>
      </w:r>
    </w:p>
    <w:p w14:paraId="563FB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该句型的短语、直接短语和句柄。</w:t>
      </w:r>
    </w:p>
    <w:p w14:paraId="49BC014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给出正则表达式R=(ab)*(a|b*) ba的最小化DFA。</w:t>
      </w:r>
    </w:p>
    <w:p w14:paraId="04F51E0E">
      <w:pPr>
        <w:numPr>
          <w:numId w:val="0"/>
        </w:numPr>
      </w:pPr>
      <w:r>
        <w:drawing>
          <wp:inline distT="0" distB="0" distL="114300" distR="114300">
            <wp:extent cx="3147695" cy="2360930"/>
            <wp:effectExtent l="0" t="0" r="1270" b="1905"/>
            <wp:docPr id="5" name="内容占位符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内容占位符 4"/>
                    <pic:cNvPicPr>
                      <a:picLocks noGrp="1"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4769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E0CE">
      <w:pPr>
        <w:numPr>
          <w:numId w:val="0"/>
        </w:numPr>
      </w:pPr>
      <w:r>
        <w:drawing>
          <wp:inline distT="0" distB="0" distL="114300" distR="114300">
            <wp:extent cx="3342640" cy="2506980"/>
            <wp:effectExtent l="0" t="0" r="7620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426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8522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569970" cy="2677795"/>
            <wp:effectExtent l="0" t="0" r="14605" b="11430"/>
            <wp:docPr id="1" name="内容占位符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内容占位符 4"/>
                    <pic:cNvPicPr>
                      <a:picLocks noGrp="1"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6997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567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为以下文法构造其增广文法的SLR项集，并给出语法分析表。 </w:t>
      </w:r>
    </w:p>
    <w:p w14:paraId="46DCC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 →L=R | R   L →*R|id   R →L</w:t>
      </w:r>
    </w:p>
    <w:p w14:paraId="0CBE86E2">
      <w:pPr>
        <w:rPr>
          <w:rFonts w:hint="eastAsia"/>
          <w:lang w:val="en-US" w:eastAsia="zh-CN"/>
        </w:rPr>
      </w:pPr>
    </w:p>
    <w:p w14:paraId="055926E9">
      <w:r>
        <w:drawing>
          <wp:inline distT="0" distB="0" distL="114300" distR="114300">
            <wp:extent cx="6150610" cy="4613275"/>
            <wp:effectExtent l="0" t="0" r="21590" b="9525"/>
            <wp:docPr id="2" name="内容占位符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内容占位符 4"/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148" cy="461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7EDC">
      <w:pPr>
        <w:rPr>
          <w:rFonts w:hint="eastAsia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6078855" cy="4559300"/>
            <wp:effectExtent l="0" t="0" r="17145" b="12700"/>
            <wp:docPr id="3" name="内容占位符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内容占位符 4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140" cy="45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3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作业： 蓝书P165 练习4.7.1、4.7.2的 3)和5) 和4.7.4</w:t>
      </w:r>
    </w:p>
    <w:p w14:paraId="00270CC5">
      <w:pPr>
        <w:rPr>
          <w:rFonts w:hint="eastAsia"/>
          <w:lang w:val="en-US" w:eastAsia="zh-CN"/>
        </w:rPr>
      </w:pPr>
    </w:p>
    <w:p w14:paraId="3DF9A884">
      <w:pPr>
        <w:rPr>
          <w:rFonts w:hint="eastAsia"/>
        </w:rPr>
      </w:pPr>
    </w:p>
    <w:p w14:paraId="659507A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E35B6"/>
    <w:multiLevelType w:val="singleLevel"/>
    <w:tmpl w:val="FDFE35B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73A2D"/>
    <w:rsid w:val="7BF7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2025-12-20T09:05:00Z</dcterms:created>
  <dc:creator>我爱学习*~*</dc:creator>
  <cp:lastModifiedBy>我爱学习*~*</cp:lastModifiedBy>
  <dcterms:modified xsi:type="dcterms:W3CDTF">2025-12-20T16:21:47Z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DB22C2C79137F82141F64569060E3AF7_41</vt:lpwstr>
  </property>
</Properties>
</file>