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7434D">
      <w:pPr>
        <w:jc w:val="center"/>
        <w:rPr>
          <w:rFonts w:ascii="Times New Roman" w:hAnsi="Times New Roman" w:eastAsia="黑体" w:cs="Times New Roman"/>
          <w:sz w:val="44"/>
          <w:szCs w:val="44"/>
        </w:rPr>
      </w:pPr>
      <w:r>
        <w:rPr>
          <w:rFonts w:hint="eastAsia" w:ascii="Times New Roman" w:hAnsi="Times New Roman" w:eastAsia="黑体" w:cs="Times New Roman"/>
          <w:sz w:val="44"/>
          <w:szCs w:val="44"/>
        </w:rPr>
        <w:t>南京信息工程大学  实验（实习）报告</w:t>
      </w:r>
    </w:p>
    <w:p w14:paraId="7AA956E7">
      <w:pPr>
        <w:rPr>
          <w:rFonts w:ascii="宋体" w:hAnsi="宋体" w:eastAsia="宋体" w:cs="Times New Roman"/>
          <w:szCs w:val="21"/>
        </w:rPr>
      </w:pPr>
    </w:p>
    <w:p w14:paraId="3C1FBD13">
      <w:pPr>
        <w:rPr>
          <w:rFonts w:ascii="宋体" w:hAnsi="宋体" w:eastAsia="宋体" w:cs="Times New Roman"/>
          <w:szCs w:val="21"/>
          <w:u w:val="single"/>
        </w:rPr>
      </w:pPr>
      <w:r>
        <w:rPr>
          <w:rFonts w:hint="eastAsia" w:ascii="宋体" w:hAnsi="宋体" w:eastAsia="宋体" w:cs="Times New Roman"/>
          <w:szCs w:val="21"/>
        </w:rPr>
        <w:t>实验名称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实验</w:t>
      </w:r>
      <w:r>
        <w:rPr>
          <w:rFonts w:ascii="宋体" w:hAnsi="宋体" w:eastAsia="宋体" w:cs="Times New Roman"/>
          <w:szCs w:val="21"/>
          <w:u w:val="single"/>
        </w:rPr>
        <w:t>一、</w:t>
      </w:r>
      <w:r>
        <w:rPr>
          <w:rFonts w:hint="eastAsia" w:ascii="宋体" w:hAnsi="宋体" w:eastAsia="宋体" w:cs="Times New Roman"/>
          <w:kern w:val="0"/>
          <w:szCs w:val="21"/>
          <w:u w:val="single"/>
        </w:rPr>
        <w:t xml:space="preserve">集线器工作原理 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  实</w:t>
      </w:r>
      <w:r>
        <w:rPr>
          <w:rFonts w:hint="eastAsia" w:ascii="宋体" w:hAnsi="宋体" w:eastAsia="宋体" w:cs="Times New Roman"/>
          <w:szCs w:val="21"/>
        </w:rPr>
        <w:t>验（实习）日期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>2025.5.6</w:t>
      </w:r>
      <w:r>
        <w:rPr>
          <w:rFonts w:ascii="宋体" w:hAnsi="宋体" w:eastAsia="宋体" w:cs="Times New Roman"/>
          <w:szCs w:val="21"/>
          <w:u w:val="single"/>
        </w:rPr>
        <w:t xml:space="preserve">  </w:t>
      </w:r>
      <w:r>
        <w:rPr>
          <w:rFonts w:hint="eastAsia" w:ascii="宋体" w:hAnsi="宋体" w:eastAsia="宋体" w:cs="Times New Roman"/>
          <w:szCs w:val="21"/>
        </w:rPr>
        <w:t>指导教师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</w:t>
      </w:r>
      <w:r>
        <w:rPr>
          <w:rFonts w:ascii="宋体" w:hAnsi="宋体" w:eastAsia="宋体" w:cs="Times New Roman"/>
          <w:szCs w:val="21"/>
          <w:u w:val="single"/>
        </w:rPr>
        <w:t xml:space="preserve">  </w:t>
      </w:r>
    </w:p>
    <w:p w14:paraId="60B052AA">
      <w:pPr>
        <w:rPr>
          <w:rFonts w:ascii="宋体" w:hAnsi="宋体" w:eastAsia="宋体" w:cs="Times New Roman"/>
          <w:szCs w:val="21"/>
          <w:u w:val="single"/>
        </w:rPr>
      </w:pPr>
      <w:r>
        <w:rPr>
          <w:rFonts w:hint="eastAsia" w:ascii="宋体" w:hAnsi="宋体" w:eastAsia="宋体" w:cs="Times New Roman"/>
          <w:szCs w:val="21"/>
        </w:rPr>
        <w:t>系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>计算机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 </w:t>
      </w:r>
      <w:r>
        <w:rPr>
          <w:rFonts w:hint="eastAsia" w:ascii="宋体" w:hAnsi="宋体" w:eastAsia="宋体" w:cs="Times New Roman"/>
          <w:szCs w:val="21"/>
        </w:rPr>
        <w:t>专业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>计科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</w:t>
      </w:r>
      <w:r>
        <w:rPr>
          <w:rFonts w:ascii="宋体" w:hAnsi="宋体" w:eastAsia="宋体" w:cs="Times New Roman"/>
          <w:szCs w:val="21"/>
          <w:u w:val="single"/>
        </w:rPr>
        <w:t xml:space="preserve"> </w:t>
      </w:r>
      <w:bookmarkStart w:id="0" w:name="_GoBack"/>
      <w:bookmarkEnd w:id="0"/>
      <w:r>
        <w:rPr>
          <w:rFonts w:hint="eastAsia" w:ascii="宋体" w:hAnsi="宋体" w:eastAsia="宋体" w:cs="Times New Roman"/>
          <w:szCs w:val="21"/>
          <w:u w:val="single"/>
        </w:rPr>
        <w:t xml:space="preserve">       </w:t>
      </w:r>
      <w:r>
        <w:rPr>
          <w:rFonts w:ascii="宋体" w:hAnsi="宋体" w:eastAsia="宋体" w:cs="Times New Roman"/>
          <w:szCs w:val="21"/>
          <w:u w:val="single"/>
        </w:rPr>
        <w:t xml:space="preserve">  </w:t>
      </w:r>
      <w:r>
        <w:rPr>
          <w:rFonts w:hint="eastAsia" w:ascii="宋体" w:hAnsi="宋体" w:eastAsia="宋体" w:cs="Times New Roman"/>
          <w:szCs w:val="21"/>
          <w:u w:val="single"/>
        </w:rPr>
        <w:t xml:space="preserve">  </w:t>
      </w:r>
    </w:p>
    <w:p w14:paraId="7DD8C6C2"/>
    <w:p w14:paraId="638CBD41">
      <w:pPr>
        <w:numPr>
          <w:ilvl w:val="0"/>
          <w:numId w:val="1"/>
        </w:numPr>
        <w:ind w:firstLine="211" w:firstLineChars="100"/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实验目的</w:t>
      </w:r>
      <w:r>
        <w:rPr>
          <w:rFonts w:ascii="宋体" w:hAnsi="宋体" w:eastAsia="宋体"/>
          <w:b/>
        </w:rPr>
        <w:t xml:space="preserve"> </w:t>
      </w:r>
    </w:p>
    <w:p w14:paraId="6248319E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/>
          <w:b w:val="0"/>
          <w:bCs/>
          <w:lang w:eastAsia="zh-CN"/>
        </w:rPr>
        <w:t>（</w:t>
      </w:r>
      <w:r>
        <w:rPr>
          <w:rFonts w:hint="eastAsia" w:ascii="宋体" w:hAnsi="宋体" w:eastAsia="宋体"/>
          <w:b w:val="0"/>
          <w:bCs/>
          <w:lang w:val="en-US" w:eastAsia="zh-CN"/>
        </w:rPr>
        <w:t>1</w:t>
      </w:r>
      <w:r>
        <w:rPr>
          <w:rFonts w:hint="eastAsia" w:ascii="宋体" w:hAnsi="宋体" w:eastAsia="宋体"/>
          <w:b w:val="0"/>
          <w:bCs/>
          <w:lang w:eastAsia="zh-CN"/>
        </w:rPr>
        <w:t>）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掌握设备之间的连接方法；</w:t>
      </w:r>
    </w:p>
    <w:p w14:paraId="0FB78262">
      <w:pPr>
        <w:ind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（2）通过观察集线器对单播包和广播包的处理过程了解集线器工作原理；</w:t>
      </w:r>
    </w:p>
    <w:p w14:paraId="39005F9C">
      <w:pPr>
        <w:ind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（3）了解冲突域的概念；</w:t>
      </w:r>
    </w:p>
    <w:p w14:paraId="52B13215">
      <w:pPr>
        <w:ind w:firstLine="420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（4）验证集线器的冲突域和广播域。</w:t>
      </w:r>
    </w:p>
    <w:p w14:paraId="3EC6843D">
      <w:pPr>
        <w:spacing w:before="156" w:beforeLines="50"/>
        <w:ind w:firstLine="211" w:firstLineChars="100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二、实验</w:t>
      </w:r>
      <w:r>
        <w:rPr>
          <w:rFonts w:hint="eastAsia" w:ascii="宋体" w:hAnsi="宋体" w:eastAsia="宋体"/>
          <w:b/>
        </w:rPr>
        <w:t>要求</w:t>
      </w:r>
      <w:r>
        <w:rPr>
          <w:rFonts w:ascii="宋体" w:hAnsi="宋体" w:eastAsia="宋体"/>
          <w:b/>
        </w:rPr>
        <w:t xml:space="preserve"> </w:t>
      </w:r>
    </w:p>
    <w:p w14:paraId="2A6BDF6C">
      <w:pPr>
        <w:spacing w:after="156" w:afterLines="50"/>
        <w:ind w:firstLine="627" w:firstLineChars="299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了解集线器基本工作原理。</w:t>
      </w:r>
    </w:p>
    <w:p w14:paraId="2B924E3B">
      <w:pPr>
        <w:ind w:firstLine="211" w:firstLineChars="100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三、实验内容</w:t>
      </w:r>
      <w:r>
        <w:rPr>
          <w:rFonts w:hint="eastAsia" w:ascii="宋体" w:hAnsi="宋体" w:eastAsia="宋体"/>
          <w:b/>
        </w:rPr>
        <w:t xml:space="preserve"> (要求写出实验拓扑图、实验步骤及运行结果等)</w:t>
      </w:r>
    </w:p>
    <w:p w14:paraId="697FD148">
      <w:pPr>
        <w:ind w:firstLine="627" w:firstLineChars="299"/>
        <w:rPr>
          <w:rFonts w:hint="eastAsia" w:ascii="宋体" w:hAnsi="宋体" w:eastAsia="宋体"/>
          <w:b w:val="0"/>
          <w:bCs/>
          <w:lang w:val="en-US" w:eastAsia="zh-CN"/>
        </w:rPr>
      </w:pPr>
      <w:r>
        <w:rPr>
          <w:rFonts w:hint="eastAsia" w:ascii="宋体" w:hAnsi="宋体" w:eastAsia="宋体"/>
          <w:b w:val="0"/>
          <w:bCs/>
          <w:lang w:val="en-US" w:eastAsia="zh-CN"/>
        </w:rPr>
        <w:t>实验拓扑如图1所示：</w:t>
      </w:r>
    </w:p>
    <w:p w14:paraId="37B1E743">
      <w:pPr>
        <w:jc w:val="both"/>
      </w:pPr>
      <w:r>
        <w:drawing>
          <wp:inline distT="0" distB="0" distL="114300" distR="114300">
            <wp:extent cx="5269865" cy="169164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A2E7">
      <w:pPr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图1 集线器基本工作原理实验拓扑图</w:t>
      </w:r>
    </w:p>
    <w:p w14:paraId="07E5FA2B">
      <w:pPr>
        <w:ind w:firstLine="420" w:firstLineChars="0"/>
        <w:jc w:val="both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实验步骤：</w:t>
      </w:r>
    </w:p>
    <w:p w14:paraId="1EC0889B">
      <w:pPr>
        <w:numPr>
          <w:ilvl w:val="0"/>
          <w:numId w:val="2"/>
        </w:numPr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配置各个PC终端的IP地址信息；</w:t>
      </w:r>
    </w:p>
    <w:p w14:paraId="28CEDC0C">
      <w:pPr>
        <w:numPr>
          <w:ilvl w:val="0"/>
          <w:numId w:val="2"/>
        </w:numPr>
        <w:ind w:firstLine="420" w:firstLineChars="0"/>
        <w:jc w:val="both"/>
        <w:rPr>
          <w:rFonts w:hint="default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观察集线器对单播包的处理：</w:t>
      </w:r>
    </w:p>
    <w:p w14:paraId="373ECB38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①进入模拟工作模式；</w:t>
      </w:r>
    </w:p>
    <w:p w14:paraId="361C2978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②设置要捕获的协议包类型为ICMP；</w:t>
      </w:r>
    </w:p>
    <w:p w14:paraId="31FDA487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③在终端PC0的Command Prompt面板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输入ping 192.168.1.3，并通过捕获按钮捕获数据包。</w:t>
      </w:r>
    </w:p>
    <w:p w14:paraId="1D04E467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④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部分结果运行图如下：</w:t>
      </w:r>
    </w:p>
    <w:p w14:paraId="533A4132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466465" cy="1011555"/>
            <wp:effectExtent l="0" t="0" r="825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1068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545840" cy="89916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06E67">
      <w:pPr>
        <w:numPr>
          <w:ilvl w:val="0"/>
          <w:numId w:val="2"/>
        </w:numPr>
        <w:ind w:firstLine="420" w:firstLineChars="0"/>
        <w:jc w:val="both"/>
        <w:rPr>
          <w:rFonts w:hint="default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观察集线器对广播包的处理：</w:t>
      </w:r>
    </w:p>
    <w:p w14:paraId="05D727A2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①进入模拟工作模式；</w:t>
      </w:r>
    </w:p>
    <w:p w14:paraId="70552ABD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②设置要捕获的协议包类型为ICMP；</w:t>
      </w:r>
    </w:p>
    <w:p w14:paraId="3A11FDCE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③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点击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终端PC0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，进入Desktop选项，选择Traffic Generation按钮；</w:t>
      </w:r>
    </w:p>
    <w:p w14:paraId="67AC2D37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④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在弹出的对话框中设置参数，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并通过捕获按钮捕获数据包观察运行结果。</w:t>
      </w:r>
    </w:p>
    <w:p w14:paraId="5C2A27D7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⑤部分结果运行图如下：</w:t>
      </w:r>
    </w:p>
    <w:p w14:paraId="6BE4BB2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357245" cy="937260"/>
            <wp:effectExtent l="0" t="0" r="1079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724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B3653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199765" cy="895350"/>
            <wp:effectExtent l="0" t="0" r="63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B85B3">
      <w:pPr>
        <w:numPr>
          <w:ilvl w:val="0"/>
          <w:numId w:val="2"/>
        </w:numPr>
        <w:ind w:firstLine="420" w:firstLineChars="0"/>
        <w:jc w:val="both"/>
        <w:rPr>
          <w:rFonts w:hint="default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观察多个站点同时发送数据包的情况：</w:t>
      </w:r>
    </w:p>
    <w:p w14:paraId="6D2480C0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①进入模拟工作模式；</w:t>
      </w:r>
    </w:p>
    <w:p w14:paraId="65105C22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②在终端PC0的Command Prompt面板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输入ping 192.168.1.3，在PC1的Command Prompt面板输入192.168.1.4，模拟同时发送数据包的情况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；</w:t>
      </w:r>
    </w:p>
    <w:p w14:paraId="660C02F3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③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单击Capture/Forward按钮观察，发现产生冲突。</w:t>
      </w:r>
    </w:p>
    <w:p w14:paraId="24652C9F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④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部分结果运行图如下：</w:t>
      </w:r>
    </w:p>
    <w:p w14:paraId="1718A181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590925" cy="1883410"/>
            <wp:effectExtent l="0" t="0" r="571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1B07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756660" cy="1076960"/>
            <wp:effectExtent l="0" t="0" r="762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5824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513455" cy="1066800"/>
            <wp:effectExtent l="0" t="0" r="698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8A22">
      <w:pPr>
        <w:ind w:firstLine="211" w:firstLineChars="100"/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四、实验心得</w:t>
      </w:r>
    </w:p>
    <w:p w14:paraId="47392B16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tab/>
      </w:r>
      <w:r>
        <w:rPr>
          <w:rFonts w:hint="eastAsia" w:ascii="宋体" w:hAnsi="宋体" w:eastAsia="宋体" w:cs="宋体"/>
          <w:sz w:val="21"/>
          <w:szCs w:val="21"/>
        </w:rPr>
        <w:t>通过本次实验，我了解了集线器的基本工作原理，掌握了设备之间的连接方法，并通过观察其对单播包和广播包的处理过程，加深了对冲突域和广播域概念的理解。在模拟多个终端同时发送数据时，我观察到了数据冲突现象，认识到集线器无法隔离冲突域，存在效率低下的问题。此次实验加深了我对网络设备工作机制的理解，为后续学习交换机等更高级设备打下基础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B7CCC"/>
    <w:multiLevelType w:val="singleLevel"/>
    <w:tmpl w:val="AA3B7CC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AE135FE"/>
    <w:multiLevelType w:val="singleLevel"/>
    <w:tmpl w:val="BAE135F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5F5"/>
    <w:rsid w:val="003A298F"/>
    <w:rsid w:val="0041472A"/>
    <w:rsid w:val="00541D8C"/>
    <w:rsid w:val="007F639F"/>
    <w:rsid w:val="00A0508D"/>
    <w:rsid w:val="00B225F5"/>
    <w:rsid w:val="00BA2451"/>
    <w:rsid w:val="00C37409"/>
    <w:rsid w:val="00C7747A"/>
    <w:rsid w:val="00E93674"/>
    <w:rsid w:val="00EE51EF"/>
    <w:rsid w:val="00EF61BD"/>
    <w:rsid w:val="00F35005"/>
    <w:rsid w:val="00F82CCA"/>
    <w:rsid w:val="00FD60D6"/>
    <w:rsid w:val="314451D2"/>
    <w:rsid w:val="3BBA4ABE"/>
    <w:rsid w:val="69134313"/>
    <w:rsid w:val="7C1B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</Company>
  <Pages>3</Pages>
  <Words>683</Words>
  <Characters>824</Characters>
  <Lines>1</Lines>
  <Paragraphs>1</Paragraphs>
  <TotalTime>57</TotalTime>
  <ScaleCrop>false</ScaleCrop>
  <LinksUpToDate>false</LinksUpToDate>
  <CharactersWithSpaces>886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2018-04-12T15:28:00Z</dcterms:created>
  <dc:creator>d</dc:creator>
  <cp:lastModifiedBy>我爱学习*~*</cp:lastModifiedBy>
  <dcterms:modified xsi:type="dcterms:W3CDTF">2026-02-24T03:46:07Z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eyJoZGlkIjoiMzZmMDEyZGY2ZDNhYzkyMDExYzlhMzJjMjc3NzVkNzYiLCJ1c2VySWQiOiIzODM1OTYyMzUifQ==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7CC71F1F8A2541EE8AB632DD4A61A446_12</vt:lpwstr>
  </property>
</Properties>
</file>