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EFAF3">
      <w:pPr>
        <w:pStyle w:val="10"/>
        <w:ind w:firstLine="0"/>
      </w:pPr>
      <w:r>
        <w:t>1．实验目的</w:t>
      </w:r>
    </w:p>
    <w:p w14:paraId="180CA213">
      <w:pPr>
        <w:topLinePunct/>
        <w:adjustRightInd w:val="0"/>
        <w:snapToGrid w:val="0"/>
        <w:spacing w:line="315" w:lineRule="atLeast"/>
        <w:rPr>
          <w:rFonts w:hint="eastAsia"/>
        </w:rPr>
      </w:pPr>
      <w:r>
        <w:rPr>
          <w:rFonts w:hint="eastAsia"/>
        </w:rPr>
        <w:t>（1）掌握 Java 中构造方法的定义与重载使用；</w:t>
      </w:r>
    </w:p>
    <w:p w14:paraId="0FBF5548">
      <w:pPr>
        <w:topLinePunct/>
        <w:adjustRightInd w:val="0"/>
        <w:snapToGrid w:val="0"/>
        <w:spacing w:line="315" w:lineRule="atLeast"/>
        <w:rPr>
          <w:rFonts w:hint="eastAsia"/>
        </w:rPr>
      </w:pPr>
      <w:r>
        <w:rPr>
          <w:rFonts w:hint="eastAsia"/>
        </w:rPr>
        <w:t>（2）掌握类成员变量、实例方法与类方法的使用方法；</w:t>
      </w:r>
    </w:p>
    <w:p w14:paraId="7884A728">
      <w:pPr>
        <w:topLinePunct/>
        <w:adjustRightInd w:val="0"/>
        <w:snapToGrid w:val="0"/>
        <w:spacing w:line="315" w:lineRule="atLeast"/>
      </w:pPr>
      <w:r>
        <w:rPr>
          <w:rFonts w:hint="eastAsia"/>
        </w:rPr>
        <w:t>（3）理解访问权限（private、public）的作用和使用规范。</w:t>
      </w:r>
    </w:p>
    <w:p w14:paraId="0CC31C7F">
      <w:pPr>
        <w:topLinePunct/>
        <w:adjustRightInd w:val="0"/>
        <w:snapToGrid w:val="0"/>
        <w:spacing w:line="315" w:lineRule="atLeast"/>
        <w:rPr>
          <w:rFonts w:hint="eastAsia"/>
          <w:szCs w:val="21"/>
        </w:rPr>
      </w:pPr>
    </w:p>
    <w:p w14:paraId="5085A00D">
      <w:pPr>
        <w:pStyle w:val="10"/>
        <w:ind w:firstLine="0"/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实验任务</w:t>
      </w:r>
    </w:p>
    <w:p w14:paraId="1A4FBAC5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任务（1）：构造方法与重载使用</w:t>
      </w:r>
    </w:p>
    <w:p w14:paraId="0B8BF73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023924F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编写 Java 程序，定义一个 Book 类，演示构造方法的使用和重载。</w:t>
      </w:r>
    </w:p>
    <w:p w14:paraId="634CE063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24CBAFF7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1)</w:t>
      </w:r>
      <w:r>
        <w:rPr>
          <w:rFonts w:hAnsi="宋体"/>
          <w:szCs w:val="21"/>
        </w:rPr>
        <w:t xml:space="preserve"> </w:t>
      </w:r>
      <w:r>
        <w:rPr>
          <w:rFonts w:hint="eastAsia" w:hAnsi="宋体"/>
          <w:szCs w:val="21"/>
        </w:rPr>
        <w:t>定义 Book 类，包含以下成员：</w:t>
      </w:r>
    </w:p>
    <w:p w14:paraId="72E2CDA5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成员变量：title（字符串类型），price（浮点型）</w:t>
      </w:r>
    </w:p>
    <w:p w14:paraId="3839F545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构造方法1：无参构造，默认赋值 title 为 "未命名"，price 为 0.0；</w:t>
      </w:r>
    </w:p>
    <w:p w14:paraId="68893BD3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构造方法2：有参构造，传入 title 和 price，并赋值；</w:t>
      </w:r>
    </w:p>
    <w:p w14:paraId="17A064F1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方法：displayBookInfo()，输出图书信息。</w:t>
      </w:r>
    </w:p>
    <w:p w14:paraId="5769EC0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Ansi="宋体"/>
          <w:szCs w:val="21"/>
        </w:rPr>
        <w:t xml:space="preserve">2) </w:t>
      </w:r>
      <w:r>
        <w:rPr>
          <w:rFonts w:hint="eastAsia" w:hAnsi="宋体"/>
          <w:szCs w:val="21"/>
        </w:rPr>
        <w:t>在主类的 main 方法中：</w:t>
      </w:r>
    </w:p>
    <w:p w14:paraId="6B5A4C37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创建两个 Book 对象：一个使用无参构造，一个使用有参构造；</w:t>
      </w:r>
    </w:p>
    <w:p w14:paraId="3BD34E41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szCs w:val="21"/>
        </w:rPr>
        <w:t>分别调用 displayBookInfo() 方法输出信息。</w:t>
      </w:r>
    </w:p>
    <w:p w14:paraId="7FC00083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4020CC03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图书名称：未命名</w:t>
      </w:r>
    </w:p>
    <w:p w14:paraId="3C97DA60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价格：0.0</w:t>
      </w:r>
    </w:p>
    <w:p w14:paraId="195C7F4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图书名称：Java 程序设计</w:t>
      </w:r>
    </w:p>
    <w:p w14:paraId="0E3981B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 xml:space="preserve">价格：89.5   </w:t>
      </w:r>
    </w:p>
    <w:p w14:paraId="31C659C0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7FB48CB8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任务（2）：类成员变量与类方法使用</w:t>
      </w:r>
    </w:p>
    <w:p w14:paraId="4E9BC4AE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17F030E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定义一个 Student 类，使用类变量与类方法统计学生人数。</w:t>
      </w:r>
    </w:p>
    <w:p w14:paraId="23E8CD10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39651FD0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1)</w:t>
      </w:r>
      <w:r>
        <w:rPr>
          <w:rFonts w:hAnsi="宋体"/>
          <w:szCs w:val="21"/>
        </w:rPr>
        <w:t xml:space="preserve"> </w:t>
      </w:r>
      <w:r>
        <w:rPr>
          <w:rFonts w:hint="eastAsia" w:hAnsi="宋体"/>
          <w:szCs w:val="21"/>
        </w:rPr>
        <w:t>定义 Student 类，包含以下成员：</w:t>
      </w:r>
    </w:p>
    <w:p w14:paraId="46BB833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成员变量：name（字符串类型）；</w:t>
      </w:r>
    </w:p>
    <w:p w14:paraId="4D7E1F01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类变量：studentCount（静态整型变量，记录学生数量）；</w:t>
      </w:r>
    </w:p>
    <w:p w14:paraId="69D29EA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构造方法：传入 name 并赋值，同时将 studentCount 加一；</w:t>
      </w:r>
    </w:p>
    <w:p w14:paraId="296F8F9B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实例方法：displayInfo()，输出学生信息；</w:t>
      </w:r>
    </w:p>
    <w:p w14:paraId="1115E16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类方法：displayTotal()，输出学生总数。</w:t>
      </w:r>
    </w:p>
    <w:p w14:paraId="4B23D636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Ansi="宋体"/>
          <w:szCs w:val="21"/>
        </w:rPr>
        <w:t xml:space="preserve">2) </w:t>
      </w:r>
      <w:r>
        <w:rPr>
          <w:rFonts w:hint="eastAsia" w:hAnsi="宋体"/>
          <w:szCs w:val="21"/>
        </w:rPr>
        <w:t>在主类中：</w:t>
      </w:r>
    </w:p>
    <w:p w14:paraId="057BF63D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创建多个 Student 对象；</w:t>
      </w:r>
    </w:p>
    <w:p w14:paraId="5ECB82A1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分别调用实例方法和类方法输出信息。</w:t>
      </w:r>
    </w:p>
    <w:p w14:paraId="716865D3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7B53243D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学生姓名：Alice</w:t>
      </w:r>
    </w:p>
    <w:p w14:paraId="1ADBC9C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学生姓名：Bob</w:t>
      </w:r>
    </w:p>
    <w:p w14:paraId="08787C2A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当前学生总数：2</w:t>
      </w:r>
    </w:p>
    <w:p w14:paraId="42EB5C9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任务（3）：访问权限的使用（一）</w:t>
      </w:r>
    </w:p>
    <w:p w14:paraId="1FB8F6B0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74FD93C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演示如何使用 private 和 public 修饰符封装数据。</w:t>
      </w:r>
    </w:p>
    <w:p w14:paraId="6C49EBCE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4B21E11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1)</w:t>
      </w:r>
      <w:r>
        <w:rPr>
          <w:rFonts w:hAnsi="宋体"/>
          <w:szCs w:val="21"/>
        </w:rPr>
        <w:t xml:space="preserve"> </w:t>
      </w:r>
      <w:r>
        <w:rPr>
          <w:rFonts w:hint="eastAsia" w:hAnsi="宋体"/>
          <w:szCs w:val="21"/>
        </w:rPr>
        <w:t>定义 Account 类，包含以下成员：</w:t>
      </w:r>
    </w:p>
    <w:p w14:paraId="78ADD27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private 成员变量：balance（浮点型）；</w:t>
      </w:r>
    </w:p>
    <w:p w14:paraId="777A1E16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public 方法：setBalance(double amount) 设置余额；</w:t>
      </w:r>
    </w:p>
    <w:p w14:paraId="65DA7F9B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public 方法：getBalance() 获取余额。</w:t>
      </w:r>
    </w:p>
    <w:p w14:paraId="0B1AA31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Ansi="宋体"/>
          <w:szCs w:val="21"/>
        </w:rPr>
        <w:t xml:space="preserve">2) </w:t>
      </w:r>
      <w:r>
        <w:rPr>
          <w:rFonts w:hint="eastAsia" w:hAnsi="宋体"/>
          <w:szCs w:val="21"/>
        </w:rPr>
        <w:t>在主类中：</w:t>
      </w:r>
    </w:p>
    <w:p w14:paraId="175F1222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创建 Account 对象；</w:t>
      </w:r>
    </w:p>
    <w:p w14:paraId="795E93CA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尝试直接访问 balance（应报错，体现封装性）；</w:t>
      </w:r>
    </w:p>
    <w:p w14:paraId="1E3779EF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使用 set 和 get 方法访问 balance，并输出结果。</w:t>
      </w:r>
    </w:p>
    <w:p w14:paraId="157C3267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079F3CE9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设置余额成功！</w:t>
      </w:r>
    </w:p>
    <w:p w14:paraId="67958B8E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当前账户余额：1000.0</w:t>
      </w:r>
    </w:p>
    <w:p w14:paraId="43DE2911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1FF29BC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任务（4）：访问权限的使用（二）</w:t>
      </w:r>
    </w:p>
    <w:p w14:paraId="06C352F4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题目：</w:t>
      </w:r>
    </w:p>
    <w:p w14:paraId="27266029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编写程序，演示不同类中对访问权限的影响。</w:t>
      </w:r>
    </w:p>
    <w:p w14:paraId="7B4271DC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要求：</w:t>
      </w:r>
    </w:p>
    <w:p w14:paraId="11B91F69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1</w:t>
      </w:r>
      <w:r>
        <w:rPr>
          <w:rFonts w:hAnsi="宋体"/>
          <w:szCs w:val="21"/>
        </w:rPr>
        <w:t xml:space="preserve">) </w:t>
      </w:r>
      <w:r>
        <w:rPr>
          <w:rFonts w:hint="eastAsia" w:hAnsi="宋体"/>
          <w:szCs w:val="21"/>
        </w:rPr>
        <w:t>定义 Employee 类，包含以下成员：</w:t>
      </w:r>
    </w:p>
    <w:p w14:paraId="447FBC67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private 成员变量：salary（整型）；</w:t>
      </w:r>
    </w:p>
    <w:p w14:paraId="085C0057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public 构造方法，初始化 salary；</w:t>
      </w:r>
    </w:p>
    <w:p w14:paraId="21DB0716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public 方法 getSalary() 返回工资。</w:t>
      </w:r>
    </w:p>
    <w:p w14:paraId="7913CEEE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int="eastAsia" w:hAnsi="宋体"/>
          <w:szCs w:val="21"/>
        </w:rPr>
        <w:t>定义另一个类 HR，在该类中定义方法 showSalary(Employee emp)，通过调用 getSalary() 输出工资。</w:t>
      </w:r>
    </w:p>
    <w:p w14:paraId="5841F35A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2</w:t>
      </w:r>
      <w:r>
        <w:rPr>
          <w:rFonts w:hAnsi="宋体"/>
          <w:szCs w:val="21"/>
        </w:rPr>
        <w:t xml:space="preserve">) </w:t>
      </w:r>
      <w:r>
        <w:rPr>
          <w:rFonts w:hint="eastAsia" w:hAnsi="宋体"/>
          <w:szCs w:val="21"/>
        </w:rPr>
        <w:t>在主类中：</w:t>
      </w:r>
    </w:p>
    <w:p w14:paraId="67682080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创建 Employee 对象；</w:t>
      </w:r>
    </w:p>
    <w:p w14:paraId="154E04F5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使用 HR 类的 showSalary() 方法查看工资。</w:t>
      </w:r>
    </w:p>
    <w:p w14:paraId="19E52803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b/>
          <w:szCs w:val="21"/>
        </w:rPr>
      </w:pPr>
      <w:r>
        <w:rPr>
          <w:rFonts w:hint="eastAsia" w:hAnsi="宋体"/>
          <w:b/>
          <w:szCs w:val="21"/>
        </w:rPr>
        <w:t>示例输出：</w:t>
      </w:r>
    </w:p>
    <w:p w14:paraId="743D4D9D">
      <w:pPr>
        <w:topLinePunct/>
        <w:adjustRightInd w:val="0"/>
        <w:snapToGrid w:val="0"/>
        <w:spacing w:line="315" w:lineRule="atLeast"/>
        <w:ind w:firstLine="425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该员工工资为：8000</w:t>
      </w:r>
    </w:p>
    <w:p w14:paraId="2401F3B6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534F14FF">
      <w:pPr>
        <w:pStyle w:val="10"/>
        <w:ind w:firstLine="0"/>
      </w:pPr>
      <w:r>
        <w:rPr>
          <w:rFonts w:hint="eastAsia"/>
        </w:rPr>
        <w:t>3</w:t>
      </w:r>
      <w:r>
        <w:t>．</w:t>
      </w:r>
      <w:r>
        <w:rPr>
          <w:rFonts w:hint="eastAsia"/>
        </w:rPr>
        <w:t>实验步骤和实验结果</w:t>
      </w:r>
    </w:p>
    <w:p w14:paraId="0149586F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Ansi="宋体"/>
          <w:szCs w:val="21"/>
        </w:rPr>
        <w:t>（</w:t>
      </w:r>
      <w:r>
        <w:rPr>
          <w:szCs w:val="21"/>
        </w:rPr>
        <w:t>1</w:t>
      </w:r>
      <w:r>
        <w:rPr>
          <w:rFonts w:hAnsi="宋体"/>
          <w:szCs w:val="21"/>
        </w:rPr>
        <w:t>）</w:t>
      </w:r>
      <w:r>
        <w:rPr>
          <w:rFonts w:hint="eastAsia" w:hAnsi="宋体"/>
          <w:szCs w:val="21"/>
          <w:lang w:val="en-US" w:eastAsia="zh-CN"/>
        </w:rPr>
        <w:t>实验步骤：</w:t>
      </w:r>
    </w:p>
    <w:p w14:paraId="1CB57DEB">
      <w:pPr>
        <w:topLinePunct/>
        <w:adjustRightInd w:val="0"/>
        <w:snapToGrid w:val="0"/>
        <w:spacing w:line="330" w:lineRule="atLeast"/>
        <w:ind w:firstLine="420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首先，创建一个名为Book的类，并在其中定义两个成员变量：title（字符串类型）和price（浮点型）。接着，提供两个构造函数，一个是无参构造函数，用来初始化title为"未命名"，price为0.0f；另一个是带参构造函数，用来根据传入的参数初始化title和price。然后，创建一个名为displayBookInfo的方法，用于输出书籍的信息，包括书名和价格。最后，创建Main类，在其中实例化两个Book对象，一个使用默认构造函数，另一个使用带参构造函数，并调用它们的displayBookInfo 方法，输出各自的书名和价格。</w:t>
      </w:r>
    </w:p>
    <w:p w14:paraId="7480ACDA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358F6241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class Book{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String title;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float price;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Book(){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title="未命名";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price=0.0f;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Book(String t,float p){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title=t;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price=p;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void displayBookInfo(){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System.out.println("图书名称：" + title);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System.out.println("价格：" + price);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public class Main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static void main(String[] args){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Book b1 = new Book();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Book b2 = new Book("Java 程序设计" , 89.5f);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b1.displayBookInfo();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b2.displayBookInfo();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</w:p>
    <w:p w14:paraId="77953BFC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728FFDD9">
      <w:pPr>
        <w:topLinePunct/>
        <w:adjustRightInd w:val="0"/>
        <w:snapToGrid w:val="0"/>
        <w:spacing w:line="330" w:lineRule="atLeast"/>
        <w:ind w:firstLine="425"/>
        <w:jc w:val="center"/>
        <w:rPr>
          <w:rFonts w:hint="eastAsia" w:hAnsi="宋体"/>
          <w:szCs w:val="21"/>
          <w:lang w:val="en-US" w:eastAsia="zh-CN"/>
        </w:rPr>
      </w:pPr>
      <w:r>
        <w:drawing>
          <wp:inline distT="0" distB="0" distL="114300" distR="114300">
            <wp:extent cx="5287645" cy="2019300"/>
            <wp:effectExtent l="0" t="0" r="6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B6EB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5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ascii="Times New Roman" w:hAnsi="宋体" w:eastAsia="宋体" w:cs="Times New Roman"/>
          <w:kern w:val="2"/>
          <w:sz w:val="21"/>
          <w:szCs w:val="21"/>
          <w:lang w:val="en-US" w:eastAsia="zh-CN" w:bidi="ar-SA"/>
        </w:rPr>
        <w:t>（2）</w:t>
      </w:r>
      <w:r>
        <w:rPr>
          <w:rFonts w:hint="eastAsia" w:hAnsi="宋体"/>
          <w:szCs w:val="21"/>
          <w:lang w:val="en-US" w:eastAsia="zh-CN"/>
        </w:rPr>
        <w:t>实验步骤：</w:t>
      </w:r>
    </w:p>
    <w:p w14:paraId="6D978898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首先，创建一个名为Student的类，并在其中定义两个成员变量name（字符串类型）和 studentCount（静态整数类型）。然后，定义一个构造函数，用来初始化name，同时递增 studentCount，每当创建一个新的 Student 对象时，studentCount自动加1。接着，创建一个displayInfo方法，用来输出学生的姓名。还需要定义一个静态方法displayTotal，用于输出当前学生的总数。最后，在Main 类中实例化两个Student对象（例如 Alice 和 Bob），分别调用它们的displayInfo方法，最后调用 Student 类的displayTotal方法，输出学生信息以及当前的学生总数。</w:t>
      </w:r>
    </w:p>
    <w:p w14:paraId="6423ED9E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4495CD80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default" w:hAnsi="宋体"/>
          <w:szCs w:val="21"/>
          <w:lang w:val="en-US" w:eastAsia="zh-CN"/>
        </w:rPr>
        <w:t>class Student{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String name;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static int studentCount;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Student(String s){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    name = s;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    studentCount++;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}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void displayInfo(){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    System.out.println("学生姓名：" + name);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}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static void displayTotal(){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    System.out.println("当前学生总数：" + studentCount );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}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>}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>public class Main{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public static void main(String[] args){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    Student a1 = new Student("Alice");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    Student a2 = new Student("Bob");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    a1.displayInfo();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    a2.displayInfo();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    Student.displayTotal();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 xml:space="preserve">    }</w:t>
      </w:r>
      <w:r>
        <w:rPr>
          <w:rFonts w:hint="default" w:hAnsi="宋体"/>
          <w:szCs w:val="21"/>
          <w:lang w:val="en-US" w:eastAsia="zh-CN"/>
        </w:rPr>
        <w:br w:type="textWrapping"/>
      </w:r>
      <w:r>
        <w:rPr>
          <w:rFonts w:hint="default" w:hAnsi="宋体"/>
          <w:szCs w:val="21"/>
          <w:lang w:val="en-US" w:eastAsia="zh-CN"/>
        </w:rPr>
        <w:t>}</w:t>
      </w:r>
    </w:p>
    <w:p w14:paraId="52A992EE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20DC42C8">
      <w:pPr>
        <w:topLinePunct/>
        <w:adjustRightInd w:val="0"/>
        <w:snapToGrid w:val="0"/>
        <w:spacing w:line="330" w:lineRule="atLeast"/>
        <w:ind w:firstLine="425"/>
        <w:jc w:val="both"/>
        <w:rPr>
          <w:rFonts w:hint="eastAsia" w:hAnsi="宋体"/>
          <w:szCs w:val="21"/>
          <w:lang w:val="en-US" w:eastAsia="zh-CN"/>
        </w:rPr>
      </w:pPr>
      <w:r>
        <w:drawing>
          <wp:inline distT="0" distB="0" distL="114300" distR="114300">
            <wp:extent cx="5404485" cy="2118995"/>
            <wp:effectExtent l="0" t="0" r="571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448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04C4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5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ascii="Times New Roman" w:hAnsi="宋体" w:eastAsia="宋体" w:cs="Times New Roman"/>
          <w:kern w:val="2"/>
          <w:sz w:val="21"/>
          <w:szCs w:val="21"/>
          <w:lang w:val="en-US" w:eastAsia="zh-CN" w:bidi="ar-SA"/>
        </w:rPr>
        <w:t>（3）</w:t>
      </w:r>
      <w:r>
        <w:rPr>
          <w:rFonts w:hint="eastAsia" w:hAnsi="宋体"/>
          <w:szCs w:val="21"/>
          <w:lang w:val="en-US" w:eastAsia="zh-CN"/>
        </w:rPr>
        <w:t>实验步骤：</w:t>
      </w:r>
    </w:p>
    <w:p w14:paraId="48F2901F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首先，创建一个名为Account的类，并在其中定义一个私有成员变量balance（浮动类型）。然后，定义一个setBalance方法，用来设置账户的余额，该方法接收一个double类型的参数，并将其转换为float类型后赋值给balance。接着，创建一个getBalance方法，用于输出当前账户余额。最后，在 Main 类中实例化一个Account对象，使用setBalance方法设置余额，并调用getBalance方法显示当前的账户余额。</w:t>
      </w:r>
    </w:p>
    <w:p w14:paraId="2DDEC1AA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7C5C322A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class Account{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private float balance;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void setBalance(double amount){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balance = (float)amount;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System.out.println("设置余额成功！");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void getBalance(){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System.out.println("当前账户余额：" + balance 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public class Main{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static void main(String[] args){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Account ac = new Account();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ac.setBalance(1000.0);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ac.getBalance();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</w:p>
    <w:p w14:paraId="3D5B5A11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0F3DE43B">
      <w:pPr>
        <w:topLinePunct/>
        <w:adjustRightInd w:val="0"/>
        <w:snapToGrid w:val="0"/>
        <w:spacing w:line="330" w:lineRule="atLeast"/>
        <w:ind w:firstLine="425"/>
      </w:pPr>
      <w:r>
        <w:drawing>
          <wp:inline distT="0" distB="0" distL="114300" distR="114300">
            <wp:extent cx="5380355" cy="866140"/>
            <wp:effectExtent l="0" t="0" r="1460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DC64D">
      <w:pPr>
        <w:topLinePunct/>
        <w:adjustRightInd w:val="0"/>
        <w:snapToGrid w:val="0"/>
        <w:spacing w:line="330" w:lineRule="atLeast"/>
        <w:ind w:firstLine="425"/>
        <w:rPr>
          <w:rFonts w:hint="eastAsia"/>
          <w:lang w:val="en-US" w:eastAsia="zh-CN"/>
        </w:rPr>
      </w:pPr>
      <w:r>
        <w:drawing>
          <wp:inline distT="0" distB="0" distL="114300" distR="114300">
            <wp:extent cx="5378450" cy="1300480"/>
            <wp:effectExtent l="0" t="0" r="127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E84D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5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ascii="Times New Roman" w:hAnsi="宋体" w:eastAsia="宋体" w:cs="Times New Roman"/>
          <w:kern w:val="2"/>
          <w:sz w:val="21"/>
          <w:szCs w:val="21"/>
          <w:lang w:val="en-US" w:eastAsia="zh-CN" w:bidi="ar-SA"/>
        </w:rPr>
        <w:t>（4）</w:t>
      </w:r>
      <w:r>
        <w:rPr>
          <w:rFonts w:hint="eastAsia" w:hAnsi="宋体"/>
          <w:szCs w:val="21"/>
          <w:lang w:val="en-US" w:eastAsia="zh-CN"/>
        </w:rPr>
        <w:t>实验步骤：</w:t>
      </w:r>
    </w:p>
    <w:p w14:paraId="6944BB94">
      <w:pPr>
        <w:numPr>
          <w:ilvl w:val="0"/>
          <w:numId w:val="0"/>
        </w:numPr>
        <w:topLinePunct/>
        <w:adjustRightInd w:val="0"/>
        <w:snapToGrid w:val="0"/>
        <w:spacing w:line="330" w:lineRule="atLeast"/>
        <w:ind w:firstLine="420" w:firstLineChars="0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首先，创建一个名为Employee的类，并在其中定义一个私有成员变量salary（整数类型）。接着，提供一个构造函数，用来初始化salary。然后，创建一个getSalary方法，用来返回员工的工资。接下来，创建一个名为HR的类，并在其中定义一个showSalary方法，该方法接收一个Employee对象作为参数，并输出该员工的工资。最后，在Main类中实例化一个Employee对象并传入工资，同时实例化一个HR对象，调用HR类的showSalary方法，输出员工的工资信息。</w:t>
      </w:r>
    </w:p>
    <w:p w14:paraId="37DE2E11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实验代码：</w:t>
      </w:r>
    </w:p>
    <w:p w14:paraId="2E973D01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class Employee{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private int salary;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Employee(int s){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salary = s;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int getSalary() 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return salary;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class HR{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void showSalary(Employee emp){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int s = emp.getSalary();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System.out.println("该员工工资为：" + s);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public class Main{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public static void main(String[] args){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Employee ep = new Employee(8000);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HR hr = new HR();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    hr.showSalary(ep);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 xml:space="preserve">    }</w:t>
      </w:r>
      <w:r>
        <w:rPr>
          <w:rFonts w:hint="eastAsia" w:hAnsi="宋体"/>
          <w:szCs w:val="21"/>
          <w:lang w:val="en-US" w:eastAsia="zh-CN"/>
        </w:rPr>
        <w:br w:type="textWrapping"/>
      </w:r>
      <w:r>
        <w:rPr>
          <w:rFonts w:hint="eastAsia" w:hAnsi="宋体"/>
          <w:szCs w:val="21"/>
          <w:lang w:val="en-US" w:eastAsia="zh-CN"/>
        </w:rPr>
        <w:t>}</w:t>
      </w:r>
    </w:p>
    <w:p w14:paraId="3AA2032F">
      <w:pPr>
        <w:topLinePunct/>
        <w:adjustRightInd w:val="0"/>
        <w:snapToGrid w:val="0"/>
        <w:spacing w:line="330" w:lineRule="atLeast"/>
        <w:ind w:firstLine="425"/>
        <w:rPr>
          <w:rFonts w:hint="eastAsia" w:hAnsi="宋体"/>
          <w:szCs w:val="21"/>
          <w:lang w:val="en-US" w:eastAsia="zh-CN"/>
        </w:rPr>
      </w:pPr>
      <w:r>
        <w:rPr>
          <w:rFonts w:hint="eastAsia" w:hAnsi="宋体"/>
          <w:szCs w:val="21"/>
          <w:lang w:val="en-US" w:eastAsia="zh-CN"/>
        </w:rPr>
        <w:t>实验结果：</w:t>
      </w:r>
    </w:p>
    <w:p w14:paraId="257CC68C">
      <w:pPr>
        <w:topLinePunct/>
        <w:adjustRightInd w:val="0"/>
        <w:snapToGrid w:val="0"/>
        <w:spacing w:line="330" w:lineRule="atLeast"/>
        <w:ind w:firstLine="425"/>
        <w:jc w:val="center"/>
      </w:pPr>
      <w:r>
        <w:drawing>
          <wp:inline distT="0" distB="0" distL="114300" distR="114300">
            <wp:extent cx="5447665" cy="1496695"/>
            <wp:effectExtent l="0" t="0" r="825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BC0DB">
      <w:pPr>
        <w:topLinePunct/>
        <w:adjustRightInd w:val="0"/>
        <w:snapToGrid w:val="0"/>
        <w:spacing w:line="330" w:lineRule="atLeast"/>
        <w:ind w:firstLine="425"/>
      </w:pPr>
    </w:p>
    <w:p w14:paraId="726DD1C8">
      <w:pPr>
        <w:topLinePunct/>
        <w:adjustRightInd w:val="0"/>
        <w:snapToGrid w:val="0"/>
        <w:spacing w:line="315" w:lineRule="atLeast"/>
        <w:rPr>
          <w:b/>
          <w:szCs w:val="21"/>
        </w:rPr>
      </w:pPr>
      <w:r>
        <w:rPr>
          <w:rFonts w:hint="eastAsia"/>
          <w:b/>
          <w:szCs w:val="21"/>
        </w:rPr>
        <w:t>4．分析与讨论</w:t>
      </w:r>
    </w:p>
    <w:p w14:paraId="576E7EC5">
      <w:pPr>
        <w:topLinePunct/>
        <w:adjustRightInd w:val="0"/>
        <w:snapToGrid w:val="0"/>
        <w:spacing w:line="315" w:lineRule="atLeast"/>
        <w:ind w:firstLine="420" w:firstLineChars="200"/>
        <w:rPr>
          <w:szCs w:val="21"/>
        </w:rPr>
      </w:pPr>
      <w:r>
        <w:rPr>
          <w:rFonts w:hint="eastAsia"/>
          <w:szCs w:val="21"/>
        </w:rPr>
        <w:t>（1）构造方法的重载：</w:t>
      </w:r>
    </w:p>
    <w:p w14:paraId="72E42208">
      <w:pPr>
        <w:topLinePunct/>
        <w:adjustRightInd w:val="0"/>
        <w:snapToGrid w:val="0"/>
        <w:spacing w:line="315" w:lineRule="atLeas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同一个类可以有多个构造方法，通过不同参数初始化对象。</w:t>
      </w:r>
    </w:p>
    <w:p w14:paraId="586DC0F2">
      <w:pPr>
        <w:topLinePunct/>
        <w:adjustRightInd w:val="0"/>
        <w:snapToGrid w:val="0"/>
        <w:spacing w:line="315" w:lineRule="atLeast"/>
        <w:ind w:firstLine="420" w:firstLineChars="200"/>
        <w:rPr>
          <w:szCs w:val="21"/>
        </w:rPr>
      </w:pPr>
      <w:r>
        <w:rPr>
          <w:rFonts w:hint="eastAsia"/>
          <w:szCs w:val="21"/>
        </w:rPr>
        <w:t>（2）类变量与类方法：</w:t>
      </w:r>
    </w:p>
    <w:p w14:paraId="1FABB2FF">
      <w:pPr>
        <w:topLinePunct/>
        <w:adjustRightInd w:val="0"/>
        <w:snapToGrid w:val="0"/>
        <w:spacing w:line="315" w:lineRule="atLeas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使用 static 修饰，可以无需对象直接通过类名访问，用于记录全局状态等。</w:t>
      </w:r>
    </w:p>
    <w:p w14:paraId="6A17E06E">
      <w:pPr>
        <w:topLinePunct/>
        <w:adjustRightInd w:val="0"/>
        <w:snapToGrid w:val="0"/>
        <w:spacing w:line="315" w:lineRule="atLeast"/>
        <w:ind w:firstLine="420" w:firstLineChars="200"/>
        <w:rPr>
          <w:szCs w:val="21"/>
        </w:rPr>
      </w:pPr>
      <w:r>
        <w:rPr>
          <w:rFonts w:hint="eastAsia"/>
          <w:szCs w:val="21"/>
        </w:rPr>
        <w:t>（3）封装与访问控制：</w:t>
      </w:r>
    </w:p>
    <w:p w14:paraId="203DB9B4">
      <w:pPr>
        <w:topLinePunct/>
        <w:adjustRightInd w:val="0"/>
        <w:snapToGrid w:val="0"/>
        <w:spacing w:line="315" w:lineRule="atLeast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通过 private 限制外部直接访问，通过 public 提供安全接口保护数据。</w:t>
      </w:r>
    </w:p>
    <w:p w14:paraId="62B867AF">
      <w:pPr>
        <w:topLinePunct/>
        <w:adjustRightInd w:val="0"/>
        <w:snapToGrid w:val="0"/>
        <w:spacing w:line="315" w:lineRule="atLeast"/>
        <w:ind w:firstLine="420" w:firstLineChars="200"/>
        <w:rPr>
          <w:szCs w:val="21"/>
        </w:rPr>
      </w:pPr>
      <w:r>
        <w:rPr>
          <w:rFonts w:hint="eastAsia"/>
          <w:szCs w:val="21"/>
        </w:rPr>
        <w:t>（4）跨类访问权限限制：</w:t>
      </w:r>
    </w:p>
    <w:p w14:paraId="099F899B">
      <w:pPr>
        <w:topLinePunct/>
        <w:adjustRightInd w:val="0"/>
        <w:snapToGrid w:val="0"/>
        <w:spacing w:line="315" w:lineRule="atLeast"/>
        <w:ind w:firstLine="420" w:firstLineChars="200"/>
        <w:rPr>
          <w:szCs w:val="21"/>
        </w:rPr>
      </w:pPr>
      <w:r>
        <w:rPr>
          <w:rFonts w:hint="eastAsia"/>
          <w:szCs w:val="21"/>
        </w:rPr>
        <w:t>只能通过 public 方法访问其他类的私有属性，体现了面向对象的封装原则。</w:t>
      </w:r>
    </w:p>
    <w:sectPr>
      <w:headerReference r:id="rId3" w:type="default"/>
      <w:footerReference r:id="rId4" w:type="default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B4BCC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7A916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实验报告</w:t>
    </w:r>
  </w:p>
  <w:p w14:paraId="289467E0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3</w:t>
    </w:r>
    <w:r>
      <w:rPr>
        <w:rFonts w:hint="eastAsia" w:ascii="宋体" w:hAnsi="宋体"/>
        <w:b/>
        <w:sz w:val="21"/>
        <w:szCs w:val="21"/>
        <w:u w:val="single"/>
      </w:rPr>
      <w:t>.类的应用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 4.18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   </w:t>
    </w:r>
  </w:p>
  <w:p w14:paraId="2F18552D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68F488AE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/>
        <w:b/>
        <w:sz w:val="21"/>
        <w:szCs w:val="21"/>
        <w:u w:val="single"/>
      </w:rPr>
      <w:t xml:space="preserve">            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21"/>
    <w:rsid w:val="00067694"/>
    <w:rsid w:val="0008768C"/>
    <w:rsid w:val="00096A9A"/>
    <w:rsid w:val="000A6721"/>
    <w:rsid w:val="000E784C"/>
    <w:rsid w:val="00117F5B"/>
    <w:rsid w:val="00184D80"/>
    <w:rsid w:val="001C41BF"/>
    <w:rsid w:val="001D222E"/>
    <w:rsid w:val="001D6F80"/>
    <w:rsid w:val="001E6286"/>
    <w:rsid w:val="002139F9"/>
    <w:rsid w:val="00247453"/>
    <w:rsid w:val="00257317"/>
    <w:rsid w:val="0025776D"/>
    <w:rsid w:val="00262D51"/>
    <w:rsid w:val="00275990"/>
    <w:rsid w:val="00282199"/>
    <w:rsid w:val="002861D1"/>
    <w:rsid w:val="002A1769"/>
    <w:rsid w:val="002A4D4F"/>
    <w:rsid w:val="002C1568"/>
    <w:rsid w:val="002C1C2D"/>
    <w:rsid w:val="002F4534"/>
    <w:rsid w:val="0036373F"/>
    <w:rsid w:val="003A4001"/>
    <w:rsid w:val="003B6714"/>
    <w:rsid w:val="003C441F"/>
    <w:rsid w:val="00421CE2"/>
    <w:rsid w:val="00424E93"/>
    <w:rsid w:val="004645F6"/>
    <w:rsid w:val="00472E91"/>
    <w:rsid w:val="004F5AAA"/>
    <w:rsid w:val="004F6C55"/>
    <w:rsid w:val="0057626A"/>
    <w:rsid w:val="00595D33"/>
    <w:rsid w:val="005C2675"/>
    <w:rsid w:val="0060502E"/>
    <w:rsid w:val="0071281F"/>
    <w:rsid w:val="00742B46"/>
    <w:rsid w:val="007450E0"/>
    <w:rsid w:val="00761374"/>
    <w:rsid w:val="008446C4"/>
    <w:rsid w:val="00854E49"/>
    <w:rsid w:val="00861CE8"/>
    <w:rsid w:val="00873FDB"/>
    <w:rsid w:val="008952D8"/>
    <w:rsid w:val="008B4F79"/>
    <w:rsid w:val="00906F33"/>
    <w:rsid w:val="009378FC"/>
    <w:rsid w:val="00937FC4"/>
    <w:rsid w:val="00980CF5"/>
    <w:rsid w:val="00982D81"/>
    <w:rsid w:val="00983D1A"/>
    <w:rsid w:val="009D271A"/>
    <w:rsid w:val="00A27B67"/>
    <w:rsid w:val="00A40F6B"/>
    <w:rsid w:val="00A41ED7"/>
    <w:rsid w:val="00A61D42"/>
    <w:rsid w:val="00AA7156"/>
    <w:rsid w:val="00AB7B63"/>
    <w:rsid w:val="00AC7080"/>
    <w:rsid w:val="00AE2934"/>
    <w:rsid w:val="00B45411"/>
    <w:rsid w:val="00B74BAB"/>
    <w:rsid w:val="00BA1FA5"/>
    <w:rsid w:val="00BD3BC1"/>
    <w:rsid w:val="00C212C4"/>
    <w:rsid w:val="00C771AB"/>
    <w:rsid w:val="00C94886"/>
    <w:rsid w:val="00CB2D6A"/>
    <w:rsid w:val="00CB5788"/>
    <w:rsid w:val="00CE4608"/>
    <w:rsid w:val="00D215B4"/>
    <w:rsid w:val="00D47999"/>
    <w:rsid w:val="00D75FAB"/>
    <w:rsid w:val="00D86BEE"/>
    <w:rsid w:val="00DC2B43"/>
    <w:rsid w:val="00DC2E0C"/>
    <w:rsid w:val="00E56D99"/>
    <w:rsid w:val="00E714AC"/>
    <w:rsid w:val="00E84BEE"/>
    <w:rsid w:val="00EB4204"/>
    <w:rsid w:val="00ED453A"/>
    <w:rsid w:val="00F31012"/>
    <w:rsid w:val="00F47A28"/>
    <w:rsid w:val="00F65BB9"/>
    <w:rsid w:val="00F70D49"/>
    <w:rsid w:val="00FB0C1F"/>
    <w:rsid w:val="00FB70E4"/>
    <w:rsid w:val="00FC36E7"/>
    <w:rsid w:val="00FE0F20"/>
    <w:rsid w:val="00FF27D4"/>
    <w:rsid w:val="16475DEC"/>
    <w:rsid w:val="5C31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8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9">
    <w:name w:val="程序"/>
    <w:basedOn w:val="1"/>
    <w:link w:val="11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10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11">
    <w:name w:val="程序 Char"/>
    <w:link w:val="9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2">
    <w:name w:val="页眉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6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2.命令"/>
    <w:basedOn w:val="1"/>
    <w:link w:val="15"/>
    <w:autoRedefine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5">
    <w:name w:val="2.命令 字符"/>
    <w:basedOn w:val="6"/>
    <w:link w:val="14"/>
    <w:qFormat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73DD0-D1FB-446A-9A79-FE169CF371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2032</Words>
  <Characters>3800</Characters>
  <Lines>12</Lines>
  <Paragraphs>3</Paragraphs>
  <TotalTime>8</TotalTime>
  <ScaleCrop>false</ScaleCrop>
  <LinksUpToDate>false</LinksUpToDate>
  <CharactersWithSpaces>4417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2022-03-14T16:02:00Z</dcterms:created>
  <dc:creator>lhg</dc:creator>
  <cp:lastModifiedBy>wzy</cp:lastModifiedBy>
  <dcterms:modified xsi:type="dcterms:W3CDTF">2026-02-24T02:28:09Z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eyJoZGlkIjoiMzZmMDEyZGY2ZDNhYzkyMDExYzlhMzJjMjc3NzVkNzYiLCJ1c2VySWQiOiIzODM1OTYyMzUifQ==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F5DAEAEFE87B4A74B57D6D8611679730_12</vt:lpwstr>
  </property>
</Properties>
</file>